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E55E" w14:textId="77777777" w:rsidR="00DD4E2D" w:rsidRDefault="00DD4E2D" w:rsidP="00504D2B">
      <w:pPr>
        <w:pStyle w:val="Zkladntext2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AAA191" w14:textId="14BE2959" w:rsidR="00DC4E44" w:rsidRDefault="006C277A" w:rsidP="00504D2B">
      <w:pPr>
        <w:pStyle w:val="Zkladntext2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VÝZVA K PODÁNÍ NABÍDKY A PROKÁZÁNÍ KVALIFIKACE K VEŘEJNÉ ZAKÁZCE MALÉHO ROZSAHU                </w:t>
      </w:r>
      <w:r w:rsidR="00DC4E44">
        <w:rPr>
          <w:rFonts w:asciiTheme="minorHAnsi" w:hAnsiTheme="minorHAnsi" w:cstheme="minorHAnsi"/>
          <w:b/>
          <w:sz w:val="20"/>
          <w:szCs w:val="20"/>
        </w:rPr>
        <w:t>podle § 31 zákona č. 134/2016 Sb., o zadávání veřejných zakázek</w:t>
      </w:r>
      <w:r w:rsidR="003D1543">
        <w:rPr>
          <w:rFonts w:asciiTheme="minorHAnsi" w:hAnsiTheme="minorHAnsi" w:cstheme="minorHAnsi"/>
          <w:b/>
          <w:sz w:val="20"/>
          <w:szCs w:val="20"/>
        </w:rPr>
        <w:t>, v </w:t>
      </w:r>
      <w:proofErr w:type="spellStart"/>
      <w:r w:rsidR="003D1543">
        <w:rPr>
          <w:rFonts w:asciiTheme="minorHAnsi" w:hAnsiTheme="minorHAnsi" w:cstheme="minorHAnsi"/>
          <w:b/>
          <w:sz w:val="20"/>
          <w:szCs w:val="20"/>
        </w:rPr>
        <w:t>z.p.p</w:t>
      </w:r>
      <w:proofErr w:type="spellEnd"/>
      <w:r w:rsidR="003D1543">
        <w:rPr>
          <w:rFonts w:asciiTheme="minorHAnsi" w:hAnsiTheme="minorHAnsi" w:cstheme="minorHAnsi"/>
          <w:b/>
          <w:sz w:val="20"/>
          <w:szCs w:val="20"/>
        </w:rPr>
        <w:t>.</w:t>
      </w:r>
      <w:r w:rsidR="00DC4E44">
        <w:rPr>
          <w:rFonts w:asciiTheme="minorHAnsi" w:hAnsiTheme="minorHAnsi" w:cstheme="minorHAnsi"/>
          <w:b/>
          <w:sz w:val="20"/>
          <w:szCs w:val="20"/>
        </w:rPr>
        <w:t xml:space="preserve"> (dále jen „ZZVZ“) s názvem:</w:t>
      </w:r>
    </w:p>
    <w:p w14:paraId="7B050200" w14:textId="77777777" w:rsidR="00DC4E44" w:rsidRDefault="00DC4E44" w:rsidP="00504D2B">
      <w:pPr>
        <w:pStyle w:val="Zkladntext2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2AC166" w14:textId="30BFDA4E" w:rsidR="00DC4E44" w:rsidRDefault="00DC4E44" w:rsidP="00504D2B">
      <w:pPr>
        <w:pStyle w:val="Zkladntext2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</w:t>
      </w:r>
      <w:r w:rsidR="006524B5">
        <w:rPr>
          <w:rFonts w:asciiTheme="minorHAnsi" w:hAnsiTheme="minorHAnsi" w:cstheme="minorHAnsi"/>
          <w:b/>
          <w:sz w:val="20"/>
          <w:szCs w:val="20"/>
        </w:rPr>
        <w:t>Služby EPS</w:t>
      </w:r>
      <w:r w:rsidR="00CD795F" w:rsidRPr="00CD795F">
        <w:rPr>
          <w:rFonts w:asciiTheme="minorHAnsi" w:hAnsiTheme="minorHAnsi" w:cstheme="minorHAnsi"/>
          <w:b/>
          <w:sz w:val="20"/>
          <w:szCs w:val="20"/>
        </w:rPr>
        <w:t xml:space="preserve"> pro koncov</w:t>
      </w:r>
      <w:r w:rsidR="0076259C">
        <w:rPr>
          <w:rFonts w:asciiTheme="minorHAnsi" w:hAnsiTheme="minorHAnsi" w:cstheme="minorHAnsi"/>
          <w:b/>
          <w:sz w:val="20"/>
          <w:szCs w:val="20"/>
        </w:rPr>
        <w:t>á zařízení</w:t>
      </w:r>
      <w:r w:rsidR="00F324B6">
        <w:rPr>
          <w:rFonts w:asciiTheme="minorHAnsi" w:hAnsiTheme="minorHAnsi" w:cstheme="minorHAnsi"/>
          <w:b/>
          <w:sz w:val="20"/>
          <w:szCs w:val="20"/>
        </w:rPr>
        <w:t>“</w:t>
      </w:r>
    </w:p>
    <w:p w14:paraId="254A2239" w14:textId="77777777" w:rsidR="00F324B6" w:rsidRDefault="00F324B6" w:rsidP="00504D2B">
      <w:pPr>
        <w:pStyle w:val="Zkladntext2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0FB914" w14:textId="17664E57" w:rsidR="007953B5" w:rsidRDefault="007953B5" w:rsidP="00504D2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953B5">
        <w:rPr>
          <w:rFonts w:cstheme="minorHAnsi"/>
          <w:sz w:val="20"/>
          <w:szCs w:val="20"/>
        </w:rPr>
        <w:t>V souladu s § 31 ZZVZ, Vás tímto vyzývám k podání nabídky a současně prokázání kvalifikace na veřejnou zakázku malého rozsahu</w:t>
      </w:r>
      <w:r w:rsidR="006C277A">
        <w:rPr>
          <w:rFonts w:cstheme="minorHAnsi"/>
          <w:sz w:val="20"/>
          <w:szCs w:val="20"/>
        </w:rPr>
        <w:t xml:space="preserve"> </w:t>
      </w:r>
      <w:r w:rsidR="006173BA" w:rsidRPr="006173BA">
        <w:rPr>
          <w:rFonts w:cstheme="minorHAnsi"/>
          <w:sz w:val="20"/>
          <w:szCs w:val="20"/>
        </w:rPr>
        <w:t>zadávanou mimo režim zákona č. 134/2016 Sb., o zadávání veřejných zakázek</w:t>
      </w:r>
      <w:r w:rsidR="003D1543">
        <w:rPr>
          <w:rFonts w:cstheme="minorHAnsi"/>
          <w:sz w:val="20"/>
          <w:szCs w:val="20"/>
        </w:rPr>
        <w:t>, v </w:t>
      </w:r>
      <w:proofErr w:type="spellStart"/>
      <w:r w:rsidR="003D1543">
        <w:rPr>
          <w:rFonts w:cstheme="minorHAnsi"/>
          <w:sz w:val="20"/>
          <w:szCs w:val="20"/>
        </w:rPr>
        <w:t>z.p.p</w:t>
      </w:r>
      <w:proofErr w:type="spellEnd"/>
      <w:r w:rsidR="003D1543">
        <w:rPr>
          <w:rFonts w:cstheme="minorHAnsi"/>
          <w:sz w:val="20"/>
          <w:szCs w:val="20"/>
        </w:rPr>
        <w:t>.</w:t>
      </w:r>
      <w:r w:rsidRPr="007953B5">
        <w:rPr>
          <w:rFonts w:cstheme="minorHAnsi"/>
          <w:sz w:val="20"/>
          <w:szCs w:val="20"/>
        </w:rPr>
        <w:t>:</w:t>
      </w:r>
    </w:p>
    <w:p w14:paraId="7E3BFBF8" w14:textId="77777777" w:rsidR="006C277A" w:rsidRDefault="006C277A" w:rsidP="00504D2B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8"/>
        <w:gridCol w:w="5529"/>
      </w:tblGrid>
      <w:tr w:rsidR="006C277A" w:rsidRPr="006C277A" w14:paraId="7E7BC90E" w14:textId="77777777" w:rsidTr="006C277A">
        <w:tc>
          <w:tcPr>
            <w:tcW w:w="3118" w:type="dxa"/>
            <w:vAlign w:val="center"/>
          </w:tcPr>
          <w:p w14:paraId="5E3E52C7" w14:textId="77777777" w:rsidR="006C277A" w:rsidRPr="006C277A" w:rsidRDefault="006C277A" w:rsidP="00504D2B">
            <w:pPr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6C277A">
              <w:rPr>
                <w:rFonts w:cs="Arial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529" w:type="dxa"/>
          </w:tcPr>
          <w:p w14:paraId="17FA7589" w14:textId="4B26A4F2" w:rsidR="006C277A" w:rsidRPr="006C277A" w:rsidRDefault="006524B5" w:rsidP="00504D2B">
            <w:pPr>
              <w:spacing w:before="120" w:after="12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Služby EPS pro koncov</w:t>
            </w:r>
            <w:r w:rsidR="0076259C">
              <w:rPr>
                <w:rFonts w:cstheme="minorHAnsi"/>
                <w:b/>
                <w:sz w:val="20"/>
                <w:szCs w:val="20"/>
              </w:rPr>
              <w:t>á zařízení</w:t>
            </w:r>
          </w:p>
        </w:tc>
      </w:tr>
      <w:tr w:rsidR="006C277A" w:rsidRPr="006C277A" w14:paraId="49929373" w14:textId="77777777" w:rsidTr="006C277A">
        <w:tc>
          <w:tcPr>
            <w:tcW w:w="3118" w:type="dxa"/>
            <w:vAlign w:val="center"/>
          </w:tcPr>
          <w:p w14:paraId="6DDD1871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Druh zakázky:</w:t>
            </w:r>
          </w:p>
        </w:tc>
        <w:tc>
          <w:tcPr>
            <w:tcW w:w="5529" w:type="dxa"/>
          </w:tcPr>
          <w:p w14:paraId="55FF98B7" w14:textId="29697DF5" w:rsidR="006C277A" w:rsidRPr="006C277A" w:rsidRDefault="006C277A" w:rsidP="00504D2B">
            <w:pPr>
              <w:spacing w:before="120" w:after="12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6C277A">
              <w:rPr>
                <w:rFonts w:cs="Arial"/>
                <w:bCs/>
                <w:sz w:val="20"/>
                <w:szCs w:val="20"/>
              </w:rPr>
              <w:t xml:space="preserve">Veřejná zakázka malého rozsahu na </w:t>
            </w:r>
            <w:r w:rsidR="00B24799">
              <w:rPr>
                <w:rFonts w:cs="Arial"/>
                <w:bCs/>
                <w:sz w:val="20"/>
                <w:szCs w:val="20"/>
              </w:rPr>
              <w:t>služby</w:t>
            </w:r>
          </w:p>
        </w:tc>
      </w:tr>
      <w:tr w:rsidR="006C277A" w:rsidRPr="006C277A" w14:paraId="50601C62" w14:textId="77777777" w:rsidTr="006C277A">
        <w:tc>
          <w:tcPr>
            <w:tcW w:w="3118" w:type="dxa"/>
            <w:vAlign w:val="center"/>
          </w:tcPr>
          <w:p w14:paraId="172F7CFE" w14:textId="77777777" w:rsidR="006C277A" w:rsidRPr="006C277A" w:rsidRDefault="006C277A" w:rsidP="00504D2B">
            <w:pPr>
              <w:spacing w:before="120" w:after="120" w:line="360" w:lineRule="auto"/>
              <w:rPr>
                <w:rFonts w:cs="Arial"/>
                <w:bCs/>
                <w:sz w:val="20"/>
                <w:szCs w:val="20"/>
              </w:rPr>
            </w:pPr>
            <w:r w:rsidRPr="006C277A">
              <w:rPr>
                <w:rFonts w:cs="Arial"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5529" w:type="dxa"/>
          </w:tcPr>
          <w:p w14:paraId="13DAEA6D" w14:textId="77777777" w:rsidR="006C277A" w:rsidRPr="006C277A" w:rsidRDefault="006C277A" w:rsidP="00504D2B">
            <w:pPr>
              <w:spacing w:before="120" w:after="12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6C277A">
              <w:rPr>
                <w:rFonts w:cs="Arial"/>
                <w:bCs/>
                <w:sz w:val="20"/>
                <w:szCs w:val="20"/>
              </w:rPr>
              <w:t xml:space="preserve">Mimo režim </w:t>
            </w:r>
            <w:r w:rsidR="00226D02">
              <w:rPr>
                <w:rFonts w:cs="Arial"/>
                <w:bCs/>
                <w:sz w:val="20"/>
                <w:szCs w:val="20"/>
              </w:rPr>
              <w:t>ZZVZ</w:t>
            </w:r>
            <w:r w:rsidRPr="006C277A">
              <w:rPr>
                <w:rFonts w:cs="Arial"/>
                <w:bCs/>
                <w:sz w:val="20"/>
                <w:szCs w:val="20"/>
              </w:rPr>
              <w:t xml:space="preserve"> (veřejná zakázka malého rozsahu</w:t>
            </w:r>
            <w:r w:rsidR="00226D02">
              <w:rPr>
                <w:rFonts w:cs="Arial"/>
                <w:bCs/>
                <w:sz w:val="20"/>
                <w:szCs w:val="20"/>
              </w:rPr>
              <w:t>, která se neřídí ZZVZ</w:t>
            </w:r>
            <w:r w:rsidRPr="006C277A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</w:tbl>
    <w:p w14:paraId="122DABB4" w14:textId="77777777" w:rsidR="006C277A" w:rsidRDefault="006C277A" w:rsidP="00504D2B">
      <w:pPr>
        <w:spacing w:after="0" w:line="360" w:lineRule="auto"/>
        <w:rPr>
          <w:rFonts w:cstheme="minorHAnsi"/>
          <w:sz w:val="20"/>
          <w:szCs w:val="20"/>
        </w:rPr>
      </w:pPr>
    </w:p>
    <w:p w14:paraId="7D20D288" w14:textId="77777777" w:rsidR="006C277A" w:rsidRDefault="006C277A" w:rsidP="00504D2B">
      <w:pPr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Identifikační údaje Zadavatele:</w:t>
      </w:r>
    </w:p>
    <w:p w14:paraId="6F39A9CF" w14:textId="77777777" w:rsidR="006C277A" w:rsidRPr="006C277A" w:rsidRDefault="006C277A" w:rsidP="00504D2B">
      <w:pPr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8"/>
        <w:gridCol w:w="5529"/>
      </w:tblGrid>
      <w:tr w:rsidR="006C277A" w:rsidRPr="006C277A" w14:paraId="71153A8A" w14:textId="77777777" w:rsidTr="006C277A">
        <w:tc>
          <w:tcPr>
            <w:tcW w:w="3118" w:type="dxa"/>
          </w:tcPr>
          <w:p w14:paraId="12345487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6C277A">
              <w:rPr>
                <w:rFonts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5529" w:type="dxa"/>
            <w:vAlign w:val="center"/>
          </w:tcPr>
          <w:p w14:paraId="7C9B68ED" w14:textId="77777777" w:rsidR="006C277A" w:rsidRPr="006C277A" w:rsidRDefault="006C277A" w:rsidP="00504D2B">
            <w:pPr>
              <w:pStyle w:val="Pedmtkomente"/>
              <w:spacing w:after="0" w:line="360" w:lineRule="auto"/>
              <w:rPr>
                <w:rFonts w:asciiTheme="minorHAnsi" w:hAnsiTheme="minorHAnsi" w:cs="Arial"/>
              </w:rPr>
            </w:pPr>
            <w:r w:rsidRPr="006C277A">
              <w:rPr>
                <w:rFonts w:asciiTheme="minorHAnsi" w:hAnsiTheme="minorHAnsi" w:cs="Arial"/>
              </w:rPr>
              <w:t>Operátor ICT, a.s.</w:t>
            </w:r>
          </w:p>
        </w:tc>
      </w:tr>
      <w:tr w:rsidR="006C277A" w:rsidRPr="006C277A" w14:paraId="7D9454B2" w14:textId="77777777" w:rsidTr="006C277A">
        <w:tc>
          <w:tcPr>
            <w:tcW w:w="3118" w:type="dxa"/>
          </w:tcPr>
          <w:p w14:paraId="5673B672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5529" w:type="dxa"/>
            <w:vAlign w:val="center"/>
          </w:tcPr>
          <w:p w14:paraId="302B0610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Dělnická 213/12</w:t>
            </w:r>
            <w:r w:rsidRPr="006C277A">
              <w:rPr>
                <w:rFonts w:cs="Arial"/>
                <w:sz w:val="20"/>
                <w:szCs w:val="20"/>
              </w:rPr>
              <w:t>,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6C277A">
              <w:rPr>
                <w:rFonts w:cs="Arial"/>
                <w:sz w:val="20"/>
                <w:szCs w:val="20"/>
              </w:rPr>
              <w:t xml:space="preserve">0 00 Praha 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6C277A" w:rsidRPr="006C277A" w14:paraId="2A216437" w14:textId="77777777" w:rsidTr="006C277A">
        <w:tc>
          <w:tcPr>
            <w:tcW w:w="3118" w:type="dxa"/>
            <w:vAlign w:val="center"/>
          </w:tcPr>
          <w:p w14:paraId="3E823C68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5529" w:type="dxa"/>
            <w:vAlign w:val="center"/>
          </w:tcPr>
          <w:p w14:paraId="2554327B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02795281</w:t>
            </w:r>
          </w:p>
        </w:tc>
      </w:tr>
      <w:tr w:rsidR="006C277A" w:rsidRPr="006C277A" w14:paraId="00CF517E" w14:textId="77777777" w:rsidTr="006C277A">
        <w:tc>
          <w:tcPr>
            <w:tcW w:w="3118" w:type="dxa"/>
            <w:vAlign w:val="center"/>
          </w:tcPr>
          <w:p w14:paraId="5E0E490D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5529" w:type="dxa"/>
            <w:vAlign w:val="center"/>
          </w:tcPr>
          <w:p w14:paraId="651564F7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CZ02795281</w:t>
            </w:r>
          </w:p>
        </w:tc>
      </w:tr>
      <w:tr w:rsidR="006C277A" w:rsidRPr="006C277A" w14:paraId="6946C554" w14:textId="77777777" w:rsidTr="006C277A">
        <w:tc>
          <w:tcPr>
            <w:tcW w:w="3118" w:type="dxa"/>
            <w:vAlign w:val="center"/>
          </w:tcPr>
          <w:p w14:paraId="2C76089F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Datová schránka:</w:t>
            </w:r>
          </w:p>
        </w:tc>
        <w:tc>
          <w:tcPr>
            <w:tcW w:w="5529" w:type="dxa"/>
            <w:vAlign w:val="center"/>
          </w:tcPr>
          <w:p w14:paraId="473577EE" w14:textId="77777777" w:rsidR="006C277A" w:rsidRPr="006C277A" w:rsidRDefault="006C277A" w:rsidP="00504D2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6C277A">
              <w:rPr>
                <w:rFonts w:cs="Arial"/>
                <w:sz w:val="20"/>
                <w:szCs w:val="20"/>
              </w:rPr>
              <w:t>3xqfe9b</w:t>
            </w:r>
          </w:p>
        </w:tc>
      </w:tr>
      <w:tr w:rsidR="00D6741B" w:rsidRPr="006C277A" w14:paraId="3DFE91BF" w14:textId="77777777" w:rsidTr="006C277A">
        <w:trPr>
          <w:trHeight w:val="1181"/>
        </w:trPr>
        <w:tc>
          <w:tcPr>
            <w:tcW w:w="3118" w:type="dxa"/>
            <w:vAlign w:val="center"/>
          </w:tcPr>
          <w:p w14:paraId="5B0D2432" w14:textId="6D729A12" w:rsidR="00D6741B" w:rsidRPr="006C277A" w:rsidRDefault="00D6741B" w:rsidP="00D6741B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Profil zadavatele:</w:t>
            </w:r>
          </w:p>
        </w:tc>
        <w:tc>
          <w:tcPr>
            <w:tcW w:w="5529" w:type="dxa"/>
            <w:vAlign w:val="center"/>
          </w:tcPr>
          <w:p w14:paraId="1C853994" w14:textId="303E9517" w:rsidR="00D6741B" w:rsidRPr="0039671A" w:rsidRDefault="00D6741B" w:rsidP="00D6741B">
            <w:pPr>
              <w:spacing w:after="0" w:line="240" w:lineRule="auto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8B38D8">
              <w:rPr>
                <w:rFonts w:cs="Arial"/>
                <w:szCs w:val="20"/>
              </w:rPr>
              <w:t>https://zakazky.operatorict.cz/</w:t>
            </w:r>
          </w:p>
        </w:tc>
      </w:tr>
      <w:tr w:rsidR="00D6741B" w:rsidRPr="006C277A" w14:paraId="76D9EAB9" w14:textId="77777777" w:rsidTr="006C277A">
        <w:trPr>
          <w:trHeight w:val="1181"/>
        </w:trPr>
        <w:tc>
          <w:tcPr>
            <w:tcW w:w="3118" w:type="dxa"/>
            <w:vAlign w:val="center"/>
          </w:tcPr>
          <w:p w14:paraId="5B6B391D" w14:textId="185FEEE3" w:rsidR="00D6741B" w:rsidRDefault="00D6741B" w:rsidP="00D6741B">
            <w:pPr>
              <w:spacing w:after="0" w:line="360" w:lineRule="auto"/>
              <w:rPr>
                <w:rFonts w:cs="Arial"/>
                <w:szCs w:val="20"/>
              </w:rPr>
            </w:pPr>
            <w:r w:rsidRPr="00BD5F3A">
              <w:rPr>
                <w:szCs w:val="20"/>
              </w:rPr>
              <w:t>Údaje o přístupu k zadávací dokumentaci:</w:t>
            </w:r>
          </w:p>
        </w:tc>
        <w:tc>
          <w:tcPr>
            <w:tcW w:w="5529" w:type="dxa"/>
            <w:vAlign w:val="center"/>
          </w:tcPr>
          <w:p w14:paraId="3B7AF370" w14:textId="335C2DDE" w:rsidR="00D6741B" w:rsidRPr="008B38D8" w:rsidRDefault="00D6741B" w:rsidP="00D6741B">
            <w:pPr>
              <w:spacing w:after="0" w:line="240" w:lineRule="auto"/>
              <w:rPr>
                <w:rFonts w:cs="Arial"/>
                <w:szCs w:val="20"/>
              </w:rPr>
            </w:pPr>
            <w:r w:rsidRPr="00BD5F3A">
              <w:rPr>
                <w:szCs w:val="20"/>
              </w:rPr>
              <w:t>Zadávací dokumentace (Výzva včetně Příloh) je uveřejněna na profilu zadavatele po celou lhůtu pro podání nabídek</w:t>
            </w:r>
            <w:r w:rsidRPr="0039671A">
              <w:rPr>
                <w:rFonts w:cstheme="minorHAnsi"/>
                <w:color w:val="0563C1" w:themeColor="hyperlink"/>
                <w:szCs w:val="20"/>
                <w:u w:val="single"/>
              </w:rPr>
              <w:t xml:space="preserve"> </w:t>
            </w:r>
          </w:p>
        </w:tc>
      </w:tr>
    </w:tbl>
    <w:p w14:paraId="7F441D7D" w14:textId="77777777" w:rsidR="00DE1888" w:rsidRPr="00693979" w:rsidRDefault="00DE1888" w:rsidP="00DE1888">
      <w:pPr>
        <w:pStyle w:val="Odstavecseseznamem"/>
        <w:spacing w:before="240" w:after="240" w:line="360" w:lineRule="auto"/>
        <w:ind w:left="0"/>
        <w:jc w:val="both"/>
        <w:rPr>
          <w:rFonts w:cstheme="minorHAnsi"/>
          <w:b/>
          <w:bCs/>
          <w:i/>
          <w:u w:val="single"/>
        </w:rPr>
      </w:pPr>
    </w:p>
    <w:p w14:paraId="6D65781C" w14:textId="42D4F83D" w:rsidR="007953B5" w:rsidRPr="00693979" w:rsidRDefault="00504D2B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u w:val="single"/>
        </w:rPr>
      </w:pPr>
      <w:r w:rsidRPr="00693979">
        <w:rPr>
          <w:rFonts w:cstheme="minorHAnsi"/>
          <w:b/>
          <w:bCs/>
          <w:i/>
          <w:u w:val="single"/>
        </w:rPr>
        <w:t>PŘEDMĚT PLNĚNÍ</w:t>
      </w:r>
    </w:p>
    <w:p w14:paraId="03FDB4ED" w14:textId="2C43136E" w:rsidR="00061232" w:rsidRPr="00833918" w:rsidRDefault="009011EC" w:rsidP="006E34DD">
      <w:p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833918">
        <w:rPr>
          <w:rFonts w:cstheme="minorHAnsi"/>
          <w:bCs/>
          <w:sz w:val="20"/>
          <w:szCs w:val="20"/>
        </w:rPr>
        <w:t xml:space="preserve">Předmětem plnění veřejné zakázky je </w:t>
      </w:r>
      <w:r w:rsidR="006E34DD" w:rsidRPr="00833918">
        <w:rPr>
          <w:rFonts w:cstheme="minorHAnsi"/>
          <w:bCs/>
          <w:sz w:val="20"/>
          <w:szCs w:val="20"/>
        </w:rPr>
        <w:t>poskytování</w:t>
      </w:r>
      <w:r w:rsidR="00A31F08" w:rsidRPr="00833918">
        <w:rPr>
          <w:rFonts w:cstheme="minorHAnsi"/>
          <w:bCs/>
          <w:sz w:val="20"/>
          <w:szCs w:val="20"/>
        </w:rPr>
        <w:t xml:space="preserve"> služeb ICT specialisty v oblasti bezpečnosti koncových zařízení,</w:t>
      </w:r>
      <w:r w:rsidR="00EC51E7" w:rsidRPr="00833918">
        <w:rPr>
          <w:rFonts w:cstheme="minorHAnsi"/>
          <w:bCs/>
          <w:sz w:val="20"/>
          <w:szCs w:val="20"/>
        </w:rPr>
        <w:t xml:space="preserve"> </w:t>
      </w:r>
      <w:r w:rsidR="006E34DD" w:rsidRPr="00833918">
        <w:rPr>
          <w:rFonts w:cstheme="minorHAnsi"/>
          <w:bCs/>
          <w:sz w:val="20"/>
          <w:szCs w:val="20"/>
        </w:rPr>
        <w:t>konzultačních služeb</w:t>
      </w:r>
      <w:r w:rsidR="00037E90">
        <w:rPr>
          <w:rFonts w:cstheme="minorHAnsi"/>
          <w:bCs/>
          <w:sz w:val="20"/>
          <w:szCs w:val="20"/>
        </w:rPr>
        <w:t>,</w:t>
      </w:r>
      <w:r w:rsidR="006E34DD" w:rsidRPr="00833918">
        <w:rPr>
          <w:rFonts w:cstheme="minorHAnsi"/>
          <w:bCs/>
          <w:sz w:val="20"/>
          <w:szCs w:val="20"/>
        </w:rPr>
        <w:t xml:space="preserve"> </w:t>
      </w:r>
      <w:r w:rsidR="00A31F08" w:rsidRPr="00833918">
        <w:rPr>
          <w:rFonts w:cstheme="minorHAnsi"/>
          <w:bCs/>
          <w:sz w:val="20"/>
          <w:szCs w:val="20"/>
        </w:rPr>
        <w:t>programování</w:t>
      </w:r>
      <w:r w:rsidR="00347091">
        <w:rPr>
          <w:rFonts w:cstheme="minorHAnsi"/>
          <w:bCs/>
          <w:sz w:val="20"/>
          <w:szCs w:val="20"/>
        </w:rPr>
        <w:t>,</w:t>
      </w:r>
      <w:r w:rsidR="006E34DD" w:rsidRPr="00833918">
        <w:rPr>
          <w:rFonts w:cstheme="minorHAnsi"/>
          <w:bCs/>
          <w:sz w:val="20"/>
          <w:szCs w:val="20"/>
        </w:rPr>
        <w:t xml:space="preserve"> </w:t>
      </w:r>
      <w:r w:rsidR="00693979" w:rsidRPr="00833918">
        <w:rPr>
          <w:rFonts w:cstheme="minorHAnsi"/>
          <w:bCs/>
          <w:sz w:val="20"/>
          <w:szCs w:val="20"/>
        </w:rPr>
        <w:t xml:space="preserve">včetně správy </w:t>
      </w:r>
      <w:r w:rsidR="006E34DD" w:rsidRPr="00833918">
        <w:rPr>
          <w:rFonts w:cstheme="minorHAnsi"/>
          <w:bCs/>
          <w:sz w:val="20"/>
          <w:szCs w:val="20"/>
        </w:rPr>
        <w:t>bezpečnostních politik</w:t>
      </w:r>
      <w:r w:rsidR="00AC364B" w:rsidRPr="00833918">
        <w:rPr>
          <w:rFonts w:cstheme="minorHAnsi"/>
          <w:bCs/>
          <w:sz w:val="20"/>
          <w:szCs w:val="20"/>
        </w:rPr>
        <w:t xml:space="preserve"> pro koncové stanice (služby EPS – end point </w:t>
      </w:r>
      <w:proofErr w:type="spellStart"/>
      <w:r w:rsidR="00AC364B" w:rsidRPr="00833918">
        <w:rPr>
          <w:rFonts w:cstheme="minorHAnsi"/>
          <w:bCs/>
          <w:sz w:val="20"/>
          <w:szCs w:val="20"/>
        </w:rPr>
        <w:t>se</w:t>
      </w:r>
      <w:r w:rsidR="00BA607F" w:rsidRPr="00833918">
        <w:rPr>
          <w:rFonts w:cstheme="minorHAnsi"/>
          <w:bCs/>
          <w:sz w:val="20"/>
          <w:szCs w:val="20"/>
        </w:rPr>
        <w:t>curity</w:t>
      </w:r>
      <w:proofErr w:type="spellEnd"/>
      <w:r w:rsidR="00BA607F" w:rsidRPr="00833918">
        <w:rPr>
          <w:rFonts w:cstheme="minorHAnsi"/>
          <w:bCs/>
          <w:sz w:val="20"/>
          <w:szCs w:val="20"/>
        </w:rPr>
        <w:t>)</w:t>
      </w:r>
      <w:r w:rsidR="00A31F08" w:rsidRPr="00833918">
        <w:rPr>
          <w:rFonts w:cstheme="minorHAnsi"/>
          <w:bCs/>
          <w:sz w:val="20"/>
          <w:szCs w:val="20"/>
        </w:rPr>
        <w:t xml:space="preserve"> a správ</w:t>
      </w:r>
      <w:r w:rsidR="00E847E1" w:rsidRPr="00833918">
        <w:rPr>
          <w:rFonts w:cstheme="minorHAnsi"/>
          <w:bCs/>
          <w:sz w:val="20"/>
          <w:szCs w:val="20"/>
        </w:rPr>
        <w:t>u</w:t>
      </w:r>
      <w:r w:rsidR="00A31F08" w:rsidRPr="00833918">
        <w:rPr>
          <w:rFonts w:cstheme="minorHAnsi"/>
          <w:bCs/>
          <w:sz w:val="20"/>
          <w:szCs w:val="20"/>
        </w:rPr>
        <w:t xml:space="preserve"> </w:t>
      </w:r>
      <w:r w:rsidR="00693979" w:rsidRPr="00833918">
        <w:rPr>
          <w:rFonts w:cstheme="minorHAnsi"/>
          <w:bCs/>
          <w:sz w:val="20"/>
          <w:szCs w:val="20"/>
        </w:rPr>
        <w:t xml:space="preserve">full disk </w:t>
      </w:r>
      <w:proofErr w:type="spellStart"/>
      <w:r w:rsidR="00693979" w:rsidRPr="00833918">
        <w:rPr>
          <w:rFonts w:cstheme="minorHAnsi"/>
          <w:bCs/>
          <w:sz w:val="20"/>
          <w:szCs w:val="20"/>
        </w:rPr>
        <w:t>encryption</w:t>
      </w:r>
      <w:proofErr w:type="spellEnd"/>
      <w:r w:rsidR="00A31F08" w:rsidRPr="00833918">
        <w:rPr>
          <w:rFonts w:cstheme="minorHAnsi"/>
          <w:bCs/>
          <w:sz w:val="20"/>
          <w:szCs w:val="20"/>
        </w:rPr>
        <w:t xml:space="preserve"> </w:t>
      </w:r>
      <w:r w:rsidR="00BA607F" w:rsidRPr="00833918">
        <w:rPr>
          <w:rFonts w:cstheme="minorHAnsi"/>
          <w:bCs/>
          <w:sz w:val="20"/>
          <w:szCs w:val="20"/>
        </w:rPr>
        <w:t>v</w:t>
      </w:r>
      <w:r w:rsidR="00061232" w:rsidRPr="00833918">
        <w:rPr>
          <w:rFonts w:cstheme="minorHAnsi"/>
          <w:bCs/>
          <w:sz w:val="20"/>
          <w:szCs w:val="20"/>
        </w:rPr>
        <w:t> </w:t>
      </w:r>
      <w:r w:rsidR="00BA607F" w:rsidRPr="00833918">
        <w:rPr>
          <w:rFonts w:cstheme="minorHAnsi"/>
          <w:bCs/>
          <w:sz w:val="20"/>
          <w:szCs w:val="20"/>
        </w:rPr>
        <w:t>rozsahu</w:t>
      </w:r>
      <w:r w:rsidR="00061232" w:rsidRPr="00833918">
        <w:rPr>
          <w:rFonts w:cstheme="minorHAnsi"/>
          <w:bCs/>
          <w:sz w:val="20"/>
          <w:szCs w:val="20"/>
        </w:rPr>
        <w:t>:</w:t>
      </w:r>
    </w:p>
    <w:p w14:paraId="170BC9C3" w14:textId="09422E6A" w:rsidR="00693979" w:rsidRPr="00833918" w:rsidRDefault="007458E2" w:rsidP="006B7AD6">
      <w:pPr>
        <w:spacing w:after="0" w:line="360" w:lineRule="auto"/>
        <w:rPr>
          <w:rFonts w:eastAsia="Times New Roman"/>
          <w:b/>
          <w:bCs/>
          <w:sz w:val="20"/>
          <w:szCs w:val="20"/>
        </w:rPr>
      </w:pPr>
      <w:r w:rsidRPr="00833918">
        <w:rPr>
          <w:rFonts w:eastAsia="Times New Roman"/>
          <w:b/>
          <w:bCs/>
          <w:sz w:val="20"/>
          <w:szCs w:val="20"/>
        </w:rPr>
        <w:lastRenderedPageBreak/>
        <w:t xml:space="preserve">Pravidelné </w:t>
      </w:r>
      <w:r w:rsidR="00693979" w:rsidRPr="00833918">
        <w:rPr>
          <w:rFonts w:eastAsia="Times New Roman"/>
          <w:b/>
          <w:bCs/>
          <w:sz w:val="20"/>
          <w:szCs w:val="20"/>
        </w:rPr>
        <w:t>služby</w:t>
      </w:r>
    </w:p>
    <w:p w14:paraId="02E1B619" w14:textId="0F003C08" w:rsidR="00061232" w:rsidRPr="00833918" w:rsidRDefault="00061232" w:rsidP="00061232">
      <w:pPr>
        <w:numPr>
          <w:ilvl w:val="0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Poskytování podpory druhé úrovně koncovým uživatelům: </w:t>
      </w:r>
    </w:p>
    <w:p w14:paraId="28138E03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součinnost pro úkony podpory první úrovně, </w:t>
      </w:r>
    </w:p>
    <w:p w14:paraId="113BD406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analýza předaných logů a jejich vyhodnocení, </w:t>
      </w:r>
    </w:p>
    <w:p w14:paraId="3F41A6DF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předávání zjištěných problémů výrobci systému EPS v rámci servisních požadavků, </w:t>
      </w:r>
    </w:p>
    <w:p w14:paraId="54AB97CC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aplikace úprav a oprav koncovým uživatelům (závislé na deinstalačním hesle EPS), </w:t>
      </w:r>
    </w:p>
    <w:p w14:paraId="55EB3E55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poskytování nouzového přihlášení koncovým uživatelům v nouzi pro modul FDE. </w:t>
      </w:r>
    </w:p>
    <w:p w14:paraId="3CC318D2" w14:textId="77777777" w:rsidR="00061232" w:rsidRPr="00833918" w:rsidRDefault="00061232" w:rsidP="00061232">
      <w:pPr>
        <w:numPr>
          <w:ilvl w:val="0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Správa a instalace aktualizací EPS: </w:t>
      </w:r>
    </w:p>
    <w:p w14:paraId="239C173E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zajištění a kontrola instalačních a distribučních povelů, </w:t>
      </w:r>
    </w:p>
    <w:p w14:paraId="36346F07" w14:textId="77777777" w:rsidR="00061232" w:rsidRPr="00833918" w:rsidRDefault="00061232" w:rsidP="00061232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tvorba distribučních balíčků, </w:t>
      </w:r>
    </w:p>
    <w:p w14:paraId="7EA04291" w14:textId="2AC77C55" w:rsidR="000E7D87" w:rsidRDefault="00061232" w:rsidP="00AD2A34">
      <w:pPr>
        <w:numPr>
          <w:ilvl w:val="1"/>
          <w:numId w:val="25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zajištění podpory u selhávajících či chybujících instalací u koncových uživatelů </w:t>
      </w:r>
      <w:r w:rsidRPr="00AD2A34">
        <w:rPr>
          <w:rFonts w:eastAsia="Times New Roman"/>
          <w:sz w:val="20"/>
          <w:szCs w:val="20"/>
        </w:rPr>
        <w:t>(závislé na deinstalačním hesle EPS)</w:t>
      </w:r>
      <w:r w:rsidR="000E7D87" w:rsidRPr="00AD2A34">
        <w:rPr>
          <w:rFonts w:eastAsia="Times New Roman"/>
          <w:sz w:val="20"/>
          <w:szCs w:val="20"/>
        </w:rPr>
        <w:t>,</w:t>
      </w:r>
    </w:p>
    <w:p w14:paraId="30CE6D54" w14:textId="77777777" w:rsidR="004F178C" w:rsidRPr="004F178C" w:rsidRDefault="004F178C" w:rsidP="004F178C">
      <w:pPr>
        <w:pStyle w:val="Odstavecseseznamem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 w:rsidRPr="00D971CA">
        <w:rPr>
          <w:rFonts w:asciiTheme="minorHAnsi" w:eastAsia="Calibri" w:hAnsiTheme="minorHAnsi" w:cstheme="minorHAnsi"/>
          <w:sz w:val="20"/>
        </w:rPr>
        <w:t>Příjem ticketů skrze SD MHMP</w:t>
      </w:r>
      <w:r>
        <w:rPr>
          <w:rFonts w:asciiTheme="minorHAnsi" w:eastAsia="Calibri" w:hAnsiTheme="minorHAnsi" w:cstheme="minorHAnsi"/>
          <w:sz w:val="20"/>
        </w:rPr>
        <w:t>,</w:t>
      </w:r>
    </w:p>
    <w:p w14:paraId="1BCABBA2" w14:textId="32651AB5" w:rsidR="004F178C" w:rsidRPr="004F178C" w:rsidRDefault="004F178C" w:rsidP="004F178C">
      <w:pPr>
        <w:pStyle w:val="Odstavecseseznamem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 w:rsidRPr="004F178C">
        <w:rPr>
          <w:rFonts w:asciiTheme="minorHAnsi" w:eastAsia="Calibri" w:hAnsiTheme="minorHAnsi" w:cstheme="minorHAnsi"/>
          <w:sz w:val="20"/>
        </w:rPr>
        <w:t>Monit</w:t>
      </w:r>
      <w:r>
        <w:rPr>
          <w:rFonts w:asciiTheme="minorHAnsi" w:eastAsia="Calibri" w:hAnsiTheme="minorHAnsi" w:cstheme="minorHAnsi"/>
          <w:sz w:val="20"/>
        </w:rPr>
        <w:t>o</w:t>
      </w:r>
      <w:r w:rsidRPr="004F178C">
        <w:rPr>
          <w:rFonts w:asciiTheme="minorHAnsi" w:eastAsia="Calibri" w:hAnsiTheme="minorHAnsi" w:cstheme="minorHAnsi"/>
          <w:sz w:val="20"/>
        </w:rPr>
        <w:t>ring spokojenosti uživatelů s danou službou.</w:t>
      </w:r>
    </w:p>
    <w:p w14:paraId="168109BB" w14:textId="2ED4EF57" w:rsidR="00061232" w:rsidRPr="00833918" w:rsidRDefault="000E7D87" w:rsidP="00833918">
      <w:p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to vše v pravidelném rozsahu</w:t>
      </w:r>
      <w:r w:rsidR="00457544">
        <w:rPr>
          <w:rFonts w:eastAsia="Times New Roman"/>
          <w:sz w:val="20"/>
          <w:szCs w:val="20"/>
        </w:rPr>
        <w:t xml:space="preserve"> maximálně</w:t>
      </w:r>
      <w:r w:rsidRPr="00833918">
        <w:rPr>
          <w:rFonts w:eastAsia="Times New Roman"/>
          <w:sz w:val="20"/>
          <w:szCs w:val="20"/>
        </w:rPr>
        <w:t xml:space="preserve"> 40 hodin měsíčně.</w:t>
      </w:r>
    </w:p>
    <w:p w14:paraId="4E92C013" w14:textId="184CCFB4" w:rsidR="00693979" w:rsidRPr="00833918" w:rsidRDefault="007458E2" w:rsidP="00693979">
      <w:pPr>
        <w:spacing w:after="0" w:line="360" w:lineRule="auto"/>
        <w:rPr>
          <w:rFonts w:eastAsia="Times New Roman"/>
          <w:b/>
          <w:bCs/>
          <w:sz w:val="20"/>
          <w:szCs w:val="20"/>
        </w:rPr>
      </w:pPr>
      <w:r w:rsidRPr="00833918">
        <w:rPr>
          <w:rFonts w:eastAsia="Times New Roman"/>
          <w:b/>
          <w:bCs/>
          <w:sz w:val="20"/>
          <w:szCs w:val="20"/>
        </w:rPr>
        <w:t>Nepravidelné služby</w:t>
      </w:r>
    </w:p>
    <w:p w14:paraId="6F5F1436" w14:textId="42CC4569" w:rsidR="00061232" w:rsidRPr="00833918" w:rsidRDefault="00061232" w:rsidP="00833918">
      <w:pPr>
        <w:pStyle w:val="Odstavecseseznamem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 w:rsidRPr="00833918">
        <w:rPr>
          <w:sz w:val="20"/>
          <w:szCs w:val="20"/>
        </w:rPr>
        <w:t xml:space="preserve">Deinstalace klientů EPS (závislé na deinstalačním hesle EPS) </w:t>
      </w:r>
    </w:p>
    <w:p w14:paraId="2D974E2F" w14:textId="77777777" w:rsidR="00061232" w:rsidRPr="00833918" w:rsidRDefault="00061232" w:rsidP="00833918">
      <w:pPr>
        <w:numPr>
          <w:ilvl w:val="0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Analýza problémů souvisejících se správou bezpečnostních politik EPS: </w:t>
      </w:r>
    </w:p>
    <w:p w14:paraId="209F3093" w14:textId="57787044" w:rsidR="00061232" w:rsidRPr="00833918" w:rsidRDefault="00061232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součinnost při analýzách dopadů bezpečnostních politik pro správné fungování služeb aplikačního portfolia koncového uživatele. </w:t>
      </w:r>
    </w:p>
    <w:p w14:paraId="4277BC6A" w14:textId="456569C3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Analýza problému s detekcí v </w:t>
      </w:r>
      <w:proofErr w:type="spellStart"/>
      <w:r w:rsidRPr="00833918">
        <w:rPr>
          <w:rFonts w:eastAsia="Times New Roman"/>
          <w:sz w:val="20"/>
          <w:szCs w:val="20"/>
        </w:rPr>
        <w:t>userprofilu</w:t>
      </w:r>
      <w:proofErr w:type="spellEnd"/>
    </w:p>
    <w:p w14:paraId="1EDDD8F4" w14:textId="3758C12B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Analýza možností zjišťování stavu s požadavky NUKIB</w:t>
      </w:r>
    </w:p>
    <w:p w14:paraId="62F770B3" w14:textId="78B17E4D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Konzultace stavu registrace zařízení k DNS</w:t>
      </w:r>
    </w:p>
    <w:p w14:paraId="56A308F1" w14:textId="58732EBE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Analýza incidentu škodlivého kódu v </w:t>
      </w:r>
      <w:proofErr w:type="spellStart"/>
      <w:r w:rsidRPr="00833918">
        <w:rPr>
          <w:rFonts w:eastAsia="Times New Roman"/>
          <w:sz w:val="20"/>
          <w:szCs w:val="20"/>
        </w:rPr>
        <w:t>userprofilu</w:t>
      </w:r>
      <w:proofErr w:type="spellEnd"/>
    </w:p>
    <w:p w14:paraId="61A175C2" w14:textId="2ABECCD8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Analýza problému s instalací SCCM</w:t>
      </w:r>
    </w:p>
    <w:p w14:paraId="74C53CC7" w14:textId="5934717D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Testování </w:t>
      </w:r>
      <w:proofErr w:type="spellStart"/>
      <w:r w:rsidRPr="00833918">
        <w:rPr>
          <w:rFonts w:eastAsia="Times New Roman"/>
          <w:sz w:val="20"/>
          <w:szCs w:val="20"/>
        </w:rPr>
        <w:t>deploymentu</w:t>
      </w:r>
      <w:proofErr w:type="spellEnd"/>
      <w:r w:rsidRPr="00833918">
        <w:rPr>
          <w:rFonts w:eastAsia="Times New Roman"/>
          <w:sz w:val="20"/>
          <w:szCs w:val="20"/>
        </w:rPr>
        <w:t xml:space="preserve"> VPN a příprava distribuce pro test</w:t>
      </w:r>
    </w:p>
    <w:p w14:paraId="4BF2B2F5" w14:textId="39BE8050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Analýza problému Windows Script Host</w:t>
      </w:r>
    </w:p>
    <w:p w14:paraId="5C4D4A16" w14:textId="2990F8ED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Řešení zaseklých aktualizací EPS modulů</w:t>
      </w:r>
    </w:p>
    <w:p w14:paraId="39AA54E5" w14:textId="1E299386" w:rsidR="006B7AD6" w:rsidRPr="00833918" w:rsidRDefault="006B7AD6" w:rsidP="00833918">
      <w:pPr>
        <w:numPr>
          <w:ilvl w:val="1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Plánované nastavení emulace před zpřístupněním pro testovací skupinu, řešení uživatelských dotazů</w:t>
      </w:r>
    </w:p>
    <w:p w14:paraId="16174688" w14:textId="516E1C74" w:rsidR="00061232" w:rsidRPr="00833918" w:rsidRDefault="00061232" w:rsidP="00833918">
      <w:pPr>
        <w:numPr>
          <w:ilvl w:val="0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Správa bezpečnostních politik EPS</w:t>
      </w:r>
      <w:r w:rsidR="001E2D84" w:rsidRPr="00833918">
        <w:rPr>
          <w:rFonts w:eastAsia="Times New Roman"/>
          <w:sz w:val="20"/>
          <w:szCs w:val="20"/>
        </w:rPr>
        <w:t xml:space="preserve"> Checkpoint</w:t>
      </w:r>
      <w:r w:rsidRPr="00833918">
        <w:rPr>
          <w:rFonts w:eastAsia="Times New Roman"/>
          <w:sz w:val="20"/>
          <w:szCs w:val="20"/>
        </w:rPr>
        <w:t xml:space="preserve"> a dohled nad jejich praktickou aplikací. </w:t>
      </w:r>
    </w:p>
    <w:p w14:paraId="15F97BB1" w14:textId="77777777" w:rsidR="00061232" w:rsidRPr="00833918" w:rsidRDefault="00061232" w:rsidP="00833918">
      <w:pPr>
        <w:numPr>
          <w:ilvl w:val="0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 xml:space="preserve">Profylaktické a analytické úkony při správě systému EPS. </w:t>
      </w:r>
    </w:p>
    <w:p w14:paraId="1F0AF631" w14:textId="0586FAEB" w:rsidR="00061232" w:rsidRDefault="00061232" w:rsidP="00833918">
      <w:pPr>
        <w:numPr>
          <w:ilvl w:val="0"/>
          <w:numId w:val="27"/>
        </w:numPr>
        <w:spacing w:after="0" w:line="360" w:lineRule="auto"/>
        <w:rPr>
          <w:rFonts w:eastAsia="Times New Roman"/>
          <w:sz w:val="20"/>
          <w:szCs w:val="20"/>
        </w:rPr>
      </w:pPr>
      <w:r w:rsidRPr="00833918">
        <w:rPr>
          <w:rFonts w:eastAsia="Times New Roman"/>
          <w:sz w:val="20"/>
          <w:szCs w:val="20"/>
        </w:rPr>
        <w:t>On-</w:t>
      </w:r>
      <w:proofErr w:type="spellStart"/>
      <w:r w:rsidRPr="00833918">
        <w:rPr>
          <w:rFonts w:eastAsia="Times New Roman"/>
          <w:sz w:val="20"/>
          <w:szCs w:val="20"/>
        </w:rPr>
        <w:t>site</w:t>
      </w:r>
      <w:proofErr w:type="spellEnd"/>
      <w:r w:rsidRPr="00833918">
        <w:rPr>
          <w:rFonts w:eastAsia="Times New Roman"/>
          <w:sz w:val="20"/>
          <w:szCs w:val="20"/>
        </w:rPr>
        <w:t xml:space="preserve"> podpora na vyžádání pro aplikační testování.</w:t>
      </w:r>
    </w:p>
    <w:p w14:paraId="7B35D4CE" w14:textId="45BA9180" w:rsidR="00E847E1" w:rsidRPr="00833918" w:rsidRDefault="00E847E1" w:rsidP="00833918">
      <w:pPr>
        <w:spacing w:after="0" w:line="360" w:lineRule="auto"/>
        <w:rPr>
          <w:sz w:val="20"/>
          <w:szCs w:val="20"/>
        </w:rPr>
      </w:pPr>
      <w:r w:rsidRPr="00833918">
        <w:rPr>
          <w:sz w:val="20"/>
          <w:szCs w:val="20"/>
        </w:rPr>
        <w:t>to vše v nepravidelném rozsahu dle pokynu zadavatele v maximálním rozsahu 40 hodin měsíčně.</w:t>
      </w:r>
    </w:p>
    <w:p w14:paraId="48FC6878" w14:textId="53A6D8B8" w:rsidR="000C1B4C" w:rsidRPr="000C1B4C" w:rsidRDefault="000C1B4C" w:rsidP="000C1B4C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1C8EE605" w14:textId="77777777" w:rsidR="006C277A" w:rsidRPr="00C704EB" w:rsidRDefault="00007431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PŘEDPOKLÁDANÁ HODNOTA VEŘEJNÉ ZAKÁZKY</w:t>
      </w:r>
    </w:p>
    <w:p w14:paraId="311B0B09" w14:textId="71B4EBDD" w:rsidR="0020549D" w:rsidRDefault="0020549D" w:rsidP="0020549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Předpokládaná </w:t>
      </w:r>
      <w:r w:rsidRPr="002054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hodnota této veřejné zakázky je stanovena ve výši </w:t>
      </w:r>
      <w:proofErr w:type="gramStart"/>
      <w:r w:rsidR="001E2D8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D825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85</w:t>
      </w:r>
      <w:r w:rsidR="001E2D8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0.000</w:t>
      </w:r>
      <w:r w:rsidR="00EC0B70" w:rsidRPr="00E722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,-</w:t>
      </w:r>
      <w:proofErr w:type="gramEnd"/>
      <w:r w:rsidR="00EC0B70" w:rsidRPr="00E722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Kč bez DPH.</w:t>
      </w:r>
    </w:p>
    <w:p w14:paraId="16464AAF" w14:textId="0A4D6521" w:rsidR="00FD524E" w:rsidRDefault="006524B5" w:rsidP="00FD524E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Jedná se</w:t>
      </w:r>
      <w:r w:rsidR="00FD524E">
        <w:rPr>
          <w:rFonts w:cstheme="minorHAnsi"/>
          <w:bCs/>
          <w:sz w:val="20"/>
          <w:szCs w:val="20"/>
        </w:rPr>
        <w:t xml:space="preserve"> </w:t>
      </w:r>
      <w:r w:rsidR="00FD51AC">
        <w:rPr>
          <w:rFonts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maximální</w:t>
      </w:r>
      <w:r w:rsidRPr="002054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finanční </w:t>
      </w:r>
      <w:r w:rsidR="00073C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rámec </w:t>
      </w:r>
      <w:r w:rsidR="0016483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předmět</w:t>
      </w:r>
      <w:r w:rsidR="00164838" w:rsidRPr="002054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plnění veřejné zakázky</w:t>
      </w:r>
      <w:r w:rsidR="0016483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F21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v součtu za pravidelné i nepravidelné služby.</w:t>
      </w:r>
    </w:p>
    <w:p w14:paraId="2D79AE65" w14:textId="26A82A64" w:rsidR="006D26DC" w:rsidRDefault="005511D2" w:rsidP="0020549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054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Nabídkov</w:t>
      </w:r>
      <w:r w:rsidR="006524B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á</w:t>
      </w:r>
      <w:r w:rsidRPr="002054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cen</w:t>
      </w:r>
      <w:r w:rsidR="006524B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</w:t>
      </w:r>
      <w:r w:rsidRPr="002054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musí obsahovat veškeré náklady spojené s plněním předmětu veřejné zakázky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56F78259" w14:textId="77777777" w:rsidR="009718E9" w:rsidRDefault="009718E9" w:rsidP="0020549D">
      <w:pPr>
        <w:pStyle w:val="Odstavecseseznamem"/>
        <w:spacing w:before="120" w:after="120" w:line="360" w:lineRule="auto"/>
        <w:ind w:left="0"/>
        <w:jc w:val="both"/>
        <w:rPr>
          <w:rFonts w:cstheme="minorHAnsi"/>
          <w:bCs/>
          <w:sz w:val="20"/>
          <w:szCs w:val="20"/>
        </w:rPr>
      </w:pPr>
    </w:p>
    <w:p w14:paraId="41B3B58C" w14:textId="77777777" w:rsidR="00A8333D" w:rsidRPr="00C704EB" w:rsidRDefault="00A8333D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DOBA A MÍSTO PLNĚNÍ VEŘEJNÉ ZAKÁZKY</w:t>
      </w:r>
    </w:p>
    <w:p w14:paraId="26489480" w14:textId="66EBDB7A" w:rsidR="00A8333D" w:rsidRDefault="00A8333D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="Times New Roman"/>
          <w:spacing w:val="4"/>
          <w:sz w:val="20"/>
          <w:szCs w:val="20"/>
        </w:rPr>
      </w:pPr>
      <w:r w:rsidRPr="00B250D3">
        <w:rPr>
          <w:rFonts w:asciiTheme="minorHAnsi" w:hAnsiTheme="minorHAnsi" w:cs="Times New Roman"/>
          <w:b/>
          <w:bCs/>
          <w:spacing w:val="-1"/>
          <w:sz w:val="20"/>
          <w:szCs w:val="20"/>
        </w:rPr>
        <w:t>Místem</w:t>
      </w:r>
      <w:r w:rsidRPr="00B250D3">
        <w:rPr>
          <w:rFonts w:asciiTheme="minorHAnsi" w:hAnsiTheme="minorHAnsi" w:cs="Times New Roman"/>
          <w:b/>
          <w:bCs/>
          <w:spacing w:val="5"/>
          <w:sz w:val="20"/>
          <w:szCs w:val="20"/>
        </w:rPr>
        <w:t xml:space="preserve"> </w:t>
      </w:r>
      <w:r w:rsidRPr="00B250D3">
        <w:rPr>
          <w:rFonts w:asciiTheme="minorHAnsi" w:hAnsiTheme="minorHAnsi" w:cs="Times New Roman"/>
          <w:b/>
          <w:bCs/>
          <w:spacing w:val="-1"/>
          <w:sz w:val="20"/>
          <w:szCs w:val="20"/>
        </w:rPr>
        <w:t>plnění</w:t>
      </w:r>
      <w:r w:rsidRPr="00B250D3">
        <w:rPr>
          <w:rFonts w:asciiTheme="minorHAnsi" w:hAnsiTheme="minorHAnsi" w:cs="Times New Roman"/>
          <w:b/>
          <w:bCs/>
          <w:spacing w:val="5"/>
          <w:sz w:val="20"/>
          <w:szCs w:val="20"/>
        </w:rPr>
        <w:t xml:space="preserve"> </w:t>
      </w:r>
      <w:r w:rsidRPr="00B250D3">
        <w:rPr>
          <w:rFonts w:asciiTheme="minorHAnsi" w:hAnsiTheme="minorHAnsi" w:cs="Times New Roman"/>
          <w:b/>
          <w:bCs/>
          <w:spacing w:val="-1"/>
          <w:sz w:val="20"/>
          <w:szCs w:val="20"/>
        </w:rPr>
        <w:t>zakázky</w:t>
      </w:r>
      <w:r w:rsidRPr="00B250D3">
        <w:rPr>
          <w:rFonts w:asciiTheme="minorHAnsi" w:hAnsiTheme="minorHAnsi" w:cs="Times New Roman"/>
          <w:b/>
          <w:bCs/>
          <w:spacing w:val="3"/>
          <w:sz w:val="20"/>
          <w:szCs w:val="20"/>
        </w:rPr>
        <w:t xml:space="preserve"> </w:t>
      </w:r>
      <w:r w:rsidRPr="00B250D3">
        <w:rPr>
          <w:rFonts w:asciiTheme="minorHAnsi" w:hAnsiTheme="minorHAnsi" w:cs="Times New Roman"/>
          <w:spacing w:val="1"/>
          <w:sz w:val="20"/>
          <w:szCs w:val="20"/>
        </w:rPr>
        <w:t>je</w:t>
      </w:r>
      <w:r w:rsidRPr="00B250D3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Pr="00B250D3">
        <w:rPr>
          <w:rFonts w:asciiTheme="minorHAnsi" w:hAnsiTheme="minorHAnsi" w:cs="Times New Roman"/>
          <w:spacing w:val="-1"/>
          <w:sz w:val="20"/>
          <w:szCs w:val="20"/>
        </w:rPr>
        <w:t>sídlo</w:t>
      </w:r>
      <w:r w:rsidRPr="00B250D3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B250D3">
        <w:rPr>
          <w:rFonts w:asciiTheme="minorHAnsi" w:hAnsiTheme="minorHAnsi" w:cs="Times New Roman"/>
          <w:spacing w:val="-1"/>
          <w:sz w:val="20"/>
          <w:szCs w:val="20"/>
        </w:rPr>
        <w:t>zadavatele</w:t>
      </w:r>
      <w:r w:rsidR="004404ED">
        <w:rPr>
          <w:rFonts w:asciiTheme="minorHAnsi" w:hAnsiTheme="minorHAnsi" w:cs="Times New Roman"/>
          <w:spacing w:val="-1"/>
          <w:sz w:val="20"/>
          <w:szCs w:val="20"/>
        </w:rPr>
        <w:t>, pracoviště jeho akcionáře (hl. m. Praha)</w:t>
      </w:r>
      <w:r w:rsidRPr="00B250D3">
        <w:rPr>
          <w:rFonts w:asciiTheme="minorHAnsi" w:hAnsiTheme="minorHAnsi" w:cs="Times New Roman"/>
          <w:spacing w:val="5"/>
          <w:sz w:val="20"/>
          <w:szCs w:val="20"/>
        </w:rPr>
        <w:t xml:space="preserve"> </w:t>
      </w:r>
      <w:r w:rsidR="0099254F">
        <w:rPr>
          <w:rFonts w:asciiTheme="minorHAnsi" w:hAnsiTheme="minorHAnsi" w:cs="Times New Roman"/>
          <w:spacing w:val="-2"/>
          <w:sz w:val="20"/>
          <w:szCs w:val="20"/>
        </w:rPr>
        <w:t>a dále zejména území hl. m. Prahy</w:t>
      </w:r>
      <w:r w:rsidR="007D472C" w:rsidRPr="007D472C">
        <w:rPr>
          <w:rFonts w:asciiTheme="minorHAnsi" w:hAnsiTheme="minorHAnsi" w:cs="Times New Roman"/>
          <w:spacing w:val="4"/>
          <w:sz w:val="20"/>
          <w:szCs w:val="20"/>
        </w:rPr>
        <w:t>.</w:t>
      </w:r>
    </w:p>
    <w:p w14:paraId="15DF5E11" w14:textId="68B80671" w:rsidR="00B443FC" w:rsidRDefault="007A2C81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="Times New Roman"/>
          <w:spacing w:val="4"/>
          <w:sz w:val="20"/>
          <w:szCs w:val="20"/>
        </w:rPr>
      </w:pPr>
      <w:r w:rsidRPr="007A2C81">
        <w:rPr>
          <w:rFonts w:asciiTheme="minorHAnsi" w:hAnsiTheme="minorHAnsi" w:cs="Times New Roman"/>
          <w:spacing w:val="4"/>
          <w:sz w:val="20"/>
          <w:szCs w:val="20"/>
        </w:rPr>
        <w:t xml:space="preserve">Smlouvu s vybraným </w:t>
      </w:r>
      <w:r>
        <w:rPr>
          <w:rFonts w:asciiTheme="minorHAnsi" w:hAnsiTheme="minorHAnsi" w:cs="Times New Roman"/>
          <w:spacing w:val="4"/>
          <w:sz w:val="20"/>
          <w:szCs w:val="20"/>
        </w:rPr>
        <w:t>účastníkem</w:t>
      </w:r>
      <w:r w:rsidRPr="007A2C81">
        <w:rPr>
          <w:rFonts w:asciiTheme="minorHAnsi" w:hAnsiTheme="minorHAnsi" w:cs="Times New Roman"/>
          <w:spacing w:val="4"/>
          <w:sz w:val="20"/>
          <w:szCs w:val="20"/>
        </w:rPr>
        <w:t xml:space="preserve"> uzavře zadavatel </w:t>
      </w:r>
      <w:r w:rsidRPr="00833918">
        <w:rPr>
          <w:rFonts w:asciiTheme="minorHAnsi" w:hAnsiTheme="minorHAnsi" w:cs="Times New Roman"/>
          <w:b/>
          <w:bCs/>
          <w:spacing w:val="4"/>
          <w:sz w:val="20"/>
          <w:szCs w:val="20"/>
        </w:rPr>
        <w:t>na dobu určitou</w:t>
      </w:r>
      <w:r w:rsidRPr="007A2C81">
        <w:rPr>
          <w:rFonts w:asciiTheme="minorHAnsi" w:hAnsiTheme="minorHAnsi" w:cs="Times New Roman"/>
          <w:spacing w:val="4"/>
          <w:sz w:val="20"/>
          <w:szCs w:val="20"/>
        </w:rPr>
        <w:t xml:space="preserve">, a to </w:t>
      </w:r>
      <w:r w:rsidR="002C436D">
        <w:rPr>
          <w:rFonts w:asciiTheme="minorHAnsi" w:hAnsiTheme="minorHAnsi" w:cs="Times New Roman"/>
          <w:spacing w:val="4"/>
          <w:sz w:val="20"/>
          <w:szCs w:val="20"/>
        </w:rPr>
        <w:t xml:space="preserve">na dobu </w:t>
      </w:r>
      <w:r w:rsidR="001E2D84">
        <w:rPr>
          <w:rFonts w:asciiTheme="minorHAnsi" w:hAnsiTheme="minorHAnsi" w:cs="Times New Roman"/>
          <w:spacing w:val="4"/>
          <w:sz w:val="20"/>
          <w:szCs w:val="20"/>
        </w:rPr>
        <w:t>2</w:t>
      </w:r>
      <w:r w:rsidR="005538F7">
        <w:rPr>
          <w:rFonts w:asciiTheme="minorHAnsi" w:hAnsiTheme="minorHAnsi" w:cs="Times New Roman"/>
          <w:spacing w:val="4"/>
          <w:sz w:val="20"/>
          <w:szCs w:val="20"/>
        </w:rPr>
        <w:t>4</w:t>
      </w:r>
      <w:r w:rsidR="001E2D84">
        <w:rPr>
          <w:rFonts w:asciiTheme="minorHAnsi" w:hAnsiTheme="minorHAnsi" w:cs="Times New Roman"/>
          <w:spacing w:val="4"/>
          <w:sz w:val="20"/>
          <w:szCs w:val="20"/>
        </w:rPr>
        <w:t xml:space="preserve"> měsíců</w:t>
      </w:r>
      <w:r w:rsidR="00430A09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="00150E66" w:rsidRPr="00150E66">
        <w:rPr>
          <w:rFonts w:asciiTheme="minorHAnsi" w:hAnsiTheme="minorHAnsi" w:cs="Times New Roman"/>
          <w:spacing w:val="4"/>
          <w:sz w:val="20"/>
          <w:szCs w:val="20"/>
        </w:rPr>
        <w:t xml:space="preserve">od prvního dne kalendářního měsíce následujícího v měsíci, v němž </w:t>
      </w:r>
      <w:r w:rsidR="00150E66">
        <w:rPr>
          <w:rFonts w:asciiTheme="minorHAnsi" w:hAnsiTheme="minorHAnsi" w:cs="Times New Roman"/>
          <w:spacing w:val="4"/>
          <w:sz w:val="20"/>
          <w:szCs w:val="20"/>
        </w:rPr>
        <w:t>příslušná</w:t>
      </w:r>
      <w:r w:rsidR="00150E66" w:rsidRPr="00150E66">
        <w:rPr>
          <w:rFonts w:asciiTheme="minorHAnsi" w:hAnsiTheme="minorHAnsi" w:cs="Times New Roman"/>
          <w:spacing w:val="4"/>
          <w:sz w:val="20"/>
          <w:szCs w:val="20"/>
        </w:rPr>
        <w:t xml:space="preserve"> Smlouva nab</w:t>
      </w:r>
      <w:r w:rsidR="00793617">
        <w:rPr>
          <w:rFonts w:asciiTheme="minorHAnsi" w:hAnsiTheme="minorHAnsi" w:cs="Times New Roman"/>
          <w:spacing w:val="4"/>
          <w:sz w:val="20"/>
          <w:szCs w:val="20"/>
        </w:rPr>
        <w:t>u</w:t>
      </w:r>
      <w:r w:rsidR="00150E66" w:rsidRPr="00150E66">
        <w:rPr>
          <w:rFonts w:asciiTheme="minorHAnsi" w:hAnsiTheme="minorHAnsi" w:cs="Times New Roman"/>
          <w:spacing w:val="4"/>
          <w:sz w:val="20"/>
          <w:szCs w:val="20"/>
        </w:rPr>
        <w:t>de účinnosti</w:t>
      </w:r>
      <w:r w:rsidR="00150E66">
        <w:rPr>
          <w:rFonts w:asciiTheme="minorHAnsi" w:hAnsiTheme="minorHAnsi" w:cs="Times New Roman"/>
          <w:spacing w:val="4"/>
          <w:sz w:val="20"/>
          <w:szCs w:val="20"/>
        </w:rPr>
        <w:t>,</w:t>
      </w:r>
      <w:r w:rsidR="00150E66" w:rsidRPr="00150E66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="00430A09">
        <w:rPr>
          <w:rFonts w:asciiTheme="minorHAnsi" w:hAnsiTheme="minorHAnsi" w:cs="Times New Roman"/>
          <w:spacing w:val="4"/>
          <w:sz w:val="20"/>
          <w:szCs w:val="20"/>
        </w:rPr>
        <w:t xml:space="preserve">nebo </w:t>
      </w:r>
      <w:r w:rsidR="00150E66">
        <w:rPr>
          <w:rFonts w:asciiTheme="minorHAnsi" w:hAnsiTheme="minorHAnsi" w:cs="Times New Roman"/>
          <w:spacing w:val="4"/>
          <w:sz w:val="20"/>
          <w:szCs w:val="20"/>
        </w:rPr>
        <w:t xml:space="preserve">do </w:t>
      </w:r>
      <w:r w:rsidR="00430A09">
        <w:rPr>
          <w:rFonts w:asciiTheme="minorHAnsi" w:hAnsiTheme="minorHAnsi" w:cs="Times New Roman"/>
          <w:spacing w:val="4"/>
          <w:sz w:val="20"/>
          <w:szCs w:val="20"/>
        </w:rPr>
        <w:t>vyčerpání finančního rámce smlouvy, v závislosti na tom, která ze skutečností nastane dříve</w:t>
      </w:r>
      <w:r w:rsidR="003548B2">
        <w:rPr>
          <w:rFonts w:asciiTheme="minorHAnsi" w:hAnsiTheme="minorHAnsi" w:cs="Times New Roman"/>
          <w:spacing w:val="4"/>
          <w:sz w:val="20"/>
          <w:szCs w:val="20"/>
        </w:rPr>
        <w:t>.</w:t>
      </w:r>
      <w:r w:rsidR="00EE5264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</w:p>
    <w:p w14:paraId="0CDB9F9D" w14:textId="77777777" w:rsidR="00286D4C" w:rsidRDefault="00286D4C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="Times New Roman"/>
          <w:spacing w:val="4"/>
          <w:sz w:val="20"/>
          <w:szCs w:val="20"/>
        </w:rPr>
      </w:pPr>
    </w:p>
    <w:p w14:paraId="467D9F2B" w14:textId="77777777" w:rsidR="00A8333D" w:rsidRPr="00C704EB" w:rsidRDefault="00A8333D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OBCH</w:t>
      </w:r>
      <w:r w:rsidR="005F77DA" w:rsidRPr="00C704EB">
        <w:rPr>
          <w:rFonts w:cstheme="minorHAnsi"/>
          <w:b/>
          <w:bCs/>
          <w:i/>
          <w:sz w:val="20"/>
          <w:szCs w:val="20"/>
          <w:u w:val="single"/>
        </w:rPr>
        <w:t>O</w:t>
      </w:r>
      <w:r w:rsidRPr="00C704EB">
        <w:rPr>
          <w:rFonts w:cstheme="minorHAnsi"/>
          <w:b/>
          <w:bCs/>
          <w:i/>
          <w:sz w:val="20"/>
          <w:szCs w:val="20"/>
          <w:u w:val="single"/>
        </w:rPr>
        <w:t>DNÍ PODMÍNKY</w:t>
      </w:r>
    </w:p>
    <w:p w14:paraId="5C4FFCDA" w14:textId="6FDDA036" w:rsidR="00A8333D" w:rsidRDefault="00A8333D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03786">
        <w:rPr>
          <w:rFonts w:cstheme="minorHAnsi"/>
          <w:bCs/>
          <w:sz w:val="20"/>
          <w:szCs w:val="20"/>
        </w:rPr>
        <w:t xml:space="preserve">Obchodní a platební </w:t>
      </w:r>
      <w:r w:rsidRPr="00803786">
        <w:rPr>
          <w:rFonts w:asciiTheme="minorHAnsi" w:hAnsiTheme="minorHAnsi" w:cstheme="minorHAnsi"/>
          <w:bCs/>
          <w:sz w:val="20"/>
          <w:szCs w:val="20"/>
        </w:rPr>
        <w:t xml:space="preserve">podmínky jsou definovány v závazném návrhu </w:t>
      </w:r>
      <w:r w:rsidR="00F73AFB">
        <w:rPr>
          <w:rFonts w:asciiTheme="minorHAnsi" w:hAnsiTheme="minorHAnsi" w:cstheme="minorHAnsi"/>
          <w:bCs/>
          <w:sz w:val="20"/>
          <w:szCs w:val="20"/>
        </w:rPr>
        <w:t>S</w:t>
      </w:r>
      <w:r w:rsidR="008D73FF">
        <w:rPr>
          <w:rFonts w:asciiTheme="minorHAnsi" w:hAnsiTheme="minorHAnsi" w:cstheme="minorHAnsi"/>
          <w:bCs/>
          <w:sz w:val="20"/>
          <w:szCs w:val="20"/>
        </w:rPr>
        <w:t xml:space="preserve">mlouvy o poskytování </w:t>
      </w:r>
      <w:r w:rsidR="003A71D4">
        <w:rPr>
          <w:rFonts w:asciiTheme="minorHAnsi" w:hAnsiTheme="minorHAnsi" w:cstheme="minorHAnsi"/>
          <w:bCs/>
          <w:sz w:val="20"/>
          <w:szCs w:val="20"/>
        </w:rPr>
        <w:t>služeb</w:t>
      </w:r>
      <w:r w:rsidR="005D3B4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73AFB">
        <w:rPr>
          <w:rFonts w:asciiTheme="minorHAnsi" w:hAnsiTheme="minorHAnsi" w:cstheme="minorHAnsi"/>
          <w:bCs/>
          <w:sz w:val="20"/>
          <w:szCs w:val="20"/>
        </w:rPr>
        <w:t xml:space="preserve">EPS </w:t>
      </w:r>
      <w:r w:rsidR="000E48AB">
        <w:rPr>
          <w:rFonts w:asciiTheme="minorHAnsi" w:hAnsiTheme="minorHAnsi" w:cstheme="minorHAnsi"/>
          <w:bCs/>
          <w:sz w:val="20"/>
          <w:szCs w:val="20"/>
        </w:rPr>
        <w:t>(dále jen „smlouva“)</w:t>
      </w:r>
      <w:r w:rsidRPr="00803786">
        <w:rPr>
          <w:rFonts w:asciiTheme="minorHAnsi" w:hAnsiTheme="minorHAnsi" w:cstheme="minorHAnsi"/>
          <w:bCs/>
          <w:sz w:val="20"/>
          <w:szCs w:val="20"/>
        </w:rPr>
        <w:t xml:space="preserve">, který je </w:t>
      </w:r>
      <w:r w:rsidR="00F22596">
        <w:rPr>
          <w:rFonts w:asciiTheme="minorHAnsi" w:hAnsiTheme="minorHAnsi" w:cstheme="minorHAnsi"/>
          <w:bCs/>
          <w:sz w:val="20"/>
          <w:szCs w:val="20"/>
        </w:rPr>
        <w:t xml:space="preserve">součástí této </w:t>
      </w:r>
      <w:r w:rsidR="00E86AFD">
        <w:rPr>
          <w:rFonts w:asciiTheme="minorHAnsi" w:hAnsiTheme="minorHAnsi" w:cstheme="minorHAnsi"/>
          <w:bCs/>
          <w:sz w:val="20"/>
          <w:szCs w:val="20"/>
        </w:rPr>
        <w:t>v</w:t>
      </w:r>
      <w:r w:rsidR="00F62116">
        <w:rPr>
          <w:rFonts w:asciiTheme="minorHAnsi" w:hAnsiTheme="minorHAnsi" w:cstheme="minorHAnsi"/>
          <w:bCs/>
          <w:sz w:val="20"/>
          <w:szCs w:val="20"/>
        </w:rPr>
        <w:t>ýzvy</w:t>
      </w:r>
      <w:r w:rsidR="00F62116" w:rsidRPr="0080378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03786">
        <w:rPr>
          <w:rFonts w:asciiTheme="minorHAnsi" w:hAnsiTheme="minorHAnsi" w:cstheme="minorHAnsi"/>
          <w:bCs/>
          <w:sz w:val="20"/>
          <w:szCs w:val="20"/>
        </w:rPr>
        <w:t xml:space="preserve">jako </w:t>
      </w:r>
      <w:r w:rsidRPr="00E86AFD">
        <w:rPr>
          <w:rFonts w:asciiTheme="minorHAnsi" w:hAnsiTheme="minorHAnsi" w:cstheme="minorHAnsi"/>
          <w:b/>
          <w:bCs/>
          <w:sz w:val="20"/>
          <w:szCs w:val="20"/>
        </w:rPr>
        <w:t xml:space="preserve">Příloha č. </w:t>
      </w:r>
      <w:r w:rsidR="00803786" w:rsidRPr="00E86A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ve které jso</w:t>
      </w:r>
      <w:r w:rsidR="00EF70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 stanoveny závazné požadavky zadavatele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03A414EF" w14:textId="166B9EEF" w:rsidR="00A8333D" w:rsidRDefault="00A8333D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Závazný návrh </w:t>
      </w:r>
      <w:r w:rsidR="004B4F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smlouvy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 plnění veřejné zakázky představuje závazné požadavky 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adavatele na plnění veřejné zakázky a 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ú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častníci nejsou oprávněni činit úpravy </w:t>
      </w:r>
      <w:r w:rsidR="004B4F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smlouvy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 výjimkou údajů, které jsou v návrhu </w:t>
      </w:r>
      <w:r w:rsidR="004B4F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smlouvy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výslovně označeny k doplnění (uvozeny formulací </w:t>
      </w:r>
      <w:r w:rsidRPr="00FB18FF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green"/>
        </w:rPr>
        <w:t>[</w:t>
      </w:r>
      <w:r w:rsidR="00776A41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green"/>
        </w:rPr>
        <w:t>BUDE DOPL</w:t>
      </w:r>
      <w:r w:rsidR="006E450A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green"/>
        </w:rPr>
        <w:t>N</w:t>
      </w:r>
      <w:r w:rsidR="00776A41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green"/>
        </w:rPr>
        <w:t>ĚNO</w:t>
      </w:r>
      <w:r w:rsidRPr="00FB18FF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green"/>
        </w:rPr>
        <w:t>]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).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48C3D137" w14:textId="1E7087F7" w:rsidR="00A8333D" w:rsidRDefault="00A8333D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833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Doplnění závazného návrhu </w:t>
      </w:r>
      <w:r w:rsidR="004B4FA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smlouvy</w:t>
      </w:r>
      <w:r w:rsidRPr="00A833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ve lhůtě pro podání nabídek je nezbytné pro podání nabídky ze strany </w:t>
      </w:r>
      <w:r w:rsidR="00EF38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ú</w:t>
      </w:r>
      <w:r w:rsidRPr="00A833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častníka. Podáním nabídky na veřejnou zakázku </w:t>
      </w:r>
      <w:r w:rsidR="00EF38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ú</w:t>
      </w:r>
      <w:r w:rsidR="00EE228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častník</w:t>
      </w:r>
      <w:r w:rsidRPr="00A833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potvrzuje, že </w:t>
      </w:r>
      <w:r w:rsidR="00EF38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splňuje požadavky z</w:t>
      </w:r>
      <w:r w:rsidRPr="00A833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adavatele u</w:t>
      </w:r>
      <w:r w:rsidR="00904CE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vedené v </w:t>
      </w:r>
      <w:r w:rsidR="008507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podmínkách</w:t>
      </w:r>
      <w:r w:rsidR="00904CE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DF4E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</w:t>
      </w:r>
      <w:r w:rsidR="00904CE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ýzvy</w:t>
      </w:r>
      <w:r w:rsidR="008507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="00EF38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 vybraný d</w:t>
      </w:r>
      <w:r w:rsidRPr="00DE5F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odavatel</w:t>
      </w:r>
      <w:r w:rsidRPr="00A833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je povinen je plně a bezvýhradně respektovat.</w:t>
      </w:r>
      <w:r w:rsidR="0065274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B3E1442" w14:textId="0EFDDB81" w:rsidR="00EE2281" w:rsidRDefault="00EE2281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Závazný návrh </w:t>
      </w:r>
      <w:r w:rsidR="004B4F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smlouvy</w:t>
      </w:r>
      <w:r w:rsidR="00850738"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musí být ze strany 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ú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častníka podepsán statutárním orgánem nebo jinou osobou prokazatelně oprávněnou jednat za 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</w:t>
      </w:r>
      <w:r w:rsidRPr="00DE5F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odavatele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; v takovém případě </w:t>
      </w:r>
      <w:proofErr w:type="gramStart"/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doloží</w:t>
      </w:r>
      <w:proofErr w:type="gramEnd"/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EF38C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ú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častník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toto oprávnění v originálu či v úředně ověřené kopii v nabídce. Předložení nepodepsaného návrhu </w:t>
      </w:r>
      <w:r w:rsidR="00811D3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smlouvy</w:t>
      </w:r>
      <w:r w:rsidR="009C2238"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není předložením řádného návrhu požadované </w:t>
      </w:r>
      <w:r w:rsidR="00811D3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smlouvy</w:t>
      </w:r>
      <w:r w:rsidRPr="00A833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</w:p>
    <w:p w14:paraId="379BE352" w14:textId="77777777" w:rsidR="005F77DA" w:rsidRDefault="005F77DA" w:rsidP="00A8333D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Podává-li nabídku více </w:t>
      </w:r>
      <w:r w:rsidR="00CC7D7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ú</w:t>
      </w: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častníků společně jako sdružení </w:t>
      </w:r>
      <w:r w:rsidR="00CC7D7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</w:t>
      </w:r>
      <w:r w:rsidRPr="00DE5F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odavatelů</w:t>
      </w: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jsou povinni přiložit k nabídce originál nebo ověřenou kopii smlouvy, z níž závazně vyplývá, že všichni tito </w:t>
      </w:r>
      <w:r w:rsidR="00CC7D7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ú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častníci</w:t>
      </w: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budou vůči zadavateli a jakýmkoliv třetím osobám z jakýchkoliv právních vz</w:t>
      </w:r>
      <w:r w:rsidR="00CC7D7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tahů vzniklých v souvislosti s v</w:t>
      </w: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eřejnou zakázkou zavázáni společně a nerozdí</w:t>
      </w:r>
      <w:r w:rsidR="00CC7D7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lně, a to po celou dobu plnění v</w:t>
      </w: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eřejné zakázky i po dobu trvání jiných závazků vyplývajících z veřejné zakázky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726C953B" w14:textId="77777777" w:rsidR="005F77DA" w:rsidRPr="00C704EB" w:rsidRDefault="005F77DA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STANOVENÉ POŽADAVKY NA OBSAH NABÍDKY</w:t>
      </w:r>
    </w:p>
    <w:p w14:paraId="4AA5ED79" w14:textId="77777777" w:rsidR="005F77DA" w:rsidRDefault="005F77DA" w:rsidP="005F77D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cs-CZ"/>
        </w:rPr>
      </w:pPr>
      <w:r w:rsidRPr="00DE5F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cs-CZ"/>
        </w:rPr>
        <w:t>Dodavatel</w:t>
      </w:r>
      <w:r w:rsidRPr="005F77DA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cs-CZ"/>
        </w:rPr>
        <w:t xml:space="preserve"> zpracuje nabídku v českém jazyce.</w:t>
      </w:r>
    </w:p>
    <w:p w14:paraId="5A940A4E" w14:textId="77777777" w:rsidR="005F77DA" w:rsidRPr="00DE5FAE" w:rsidRDefault="00CC7D7F" w:rsidP="005F77D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Čestná prohlášení d</w:t>
      </w:r>
      <w:r w:rsidR="005F77DA" w:rsidRPr="00DE5FAE">
        <w:rPr>
          <w:rFonts w:asciiTheme="minorHAnsi" w:hAnsiTheme="minorHAnsi" w:cstheme="minorHAnsi"/>
          <w:sz w:val="20"/>
          <w:szCs w:val="20"/>
        </w:rPr>
        <w:t xml:space="preserve">odavatele musí být podepsána </w:t>
      </w:r>
      <w:r>
        <w:rPr>
          <w:rFonts w:asciiTheme="minorHAnsi" w:hAnsiTheme="minorHAnsi" w:cstheme="minorHAnsi"/>
          <w:sz w:val="20"/>
          <w:szCs w:val="20"/>
        </w:rPr>
        <w:t>d</w:t>
      </w:r>
      <w:r w:rsidR="005F77DA" w:rsidRPr="00DE5FAE">
        <w:rPr>
          <w:rFonts w:asciiTheme="minorHAnsi" w:hAnsiTheme="minorHAnsi" w:cstheme="minorHAnsi"/>
          <w:sz w:val="20"/>
          <w:szCs w:val="20"/>
        </w:rPr>
        <w:t xml:space="preserve">odavatelem či statutárním orgánem </w:t>
      </w:r>
      <w:r>
        <w:rPr>
          <w:rFonts w:asciiTheme="minorHAnsi" w:hAnsiTheme="minorHAnsi" w:cstheme="minorHAnsi"/>
          <w:sz w:val="20"/>
          <w:szCs w:val="20"/>
        </w:rPr>
        <w:t>d</w:t>
      </w:r>
      <w:r w:rsidR="005F77DA" w:rsidRPr="00DE5FAE">
        <w:rPr>
          <w:rFonts w:asciiTheme="minorHAnsi" w:hAnsiTheme="minorHAnsi" w:cstheme="minorHAnsi"/>
          <w:sz w:val="20"/>
          <w:szCs w:val="20"/>
        </w:rPr>
        <w:t>odavatele nebo osobou k tomu zmocněnou v souladu s právními předpisy; zmocnění musí v takovém případě být součástí nabídky. Obdobně pak i čestná prohlášení ostatních osob musí být podepsána takovou příslušnou osobou či statutárním orgánem takové ostatní osoby nebo osobou k tomu zmocněnou v souladu s právními předpisy; zmocnění musí v takovém případě být rovněž součástí nabídky.</w:t>
      </w:r>
    </w:p>
    <w:p w14:paraId="7C5C39E2" w14:textId="77777777" w:rsidR="005F77DA" w:rsidRPr="00DE5FAE" w:rsidRDefault="005F77DA" w:rsidP="005F77D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E5FAE">
        <w:rPr>
          <w:rFonts w:asciiTheme="minorHAnsi" w:hAnsiTheme="minorHAnsi" w:cstheme="minorHAnsi"/>
          <w:sz w:val="20"/>
          <w:szCs w:val="20"/>
        </w:rPr>
        <w:t>V případě c</w:t>
      </w:r>
      <w:r w:rsidR="00CC7D7F">
        <w:rPr>
          <w:rFonts w:asciiTheme="minorHAnsi" w:hAnsiTheme="minorHAnsi" w:cstheme="minorHAnsi"/>
          <w:sz w:val="20"/>
          <w:szCs w:val="20"/>
        </w:rPr>
        <w:t>izojazyčných dokumentů připojí d</w:t>
      </w:r>
      <w:r w:rsidRPr="00DE5FAE">
        <w:rPr>
          <w:rFonts w:asciiTheme="minorHAnsi" w:hAnsiTheme="minorHAnsi" w:cstheme="minorHAnsi"/>
          <w:sz w:val="20"/>
          <w:szCs w:val="20"/>
        </w:rPr>
        <w:t>odavatelé k těmto cizojazyčným dokumentům úředně ověřený překlad do českého jazyka. Povinnost připojit k dokladům úředně ověřený překlad do českého jazyka se nevztahuje na doklady ve slovenském jazyce.</w:t>
      </w:r>
    </w:p>
    <w:p w14:paraId="7925945A" w14:textId="77777777" w:rsidR="005F77DA" w:rsidRDefault="005F77DA" w:rsidP="005F77D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E5FAE">
        <w:rPr>
          <w:rFonts w:asciiTheme="minorHAnsi" w:hAnsiTheme="minorHAnsi" w:cstheme="minorHAnsi"/>
          <w:sz w:val="20"/>
          <w:szCs w:val="20"/>
        </w:rPr>
        <w:t>Nabídka Dodavatele bude obsahovat:</w:t>
      </w:r>
    </w:p>
    <w:p w14:paraId="31B92746" w14:textId="77777777" w:rsidR="005F77DA" w:rsidRPr="00C704EB" w:rsidRDefault="005C1E5A" w:rsidP="005C1E5A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Identifikační údaje dodavatele</w:t>
      </w:r>
    </w:p>
    <w:p w14:paraId="27247588" w14:textId="77777777" w:rsidR="005C1E5A" w:rsidRDefault="005C1E5A" w:rsidP="005C1E5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1E5A">
        <w:rPr>
          <w:rFonts w:asciiTheme="minorHAnsi" w:hAnsiTheme="minorHAnsi" w:cstheme="minorHAnsi"/>
          <w:sz w:val="20"/>
          <w:szCs w:val="20"/>
        </w:rPr>
        <w:t xml:space="preserve">V případě právnických osob </w:t>
      </w:r>
      <w:r w:rsidR="00652745">
        <w:rPr>
          <w:rFonts w:cstheme="minorHAnsi"/>
          <w:sz w:val="20"/>
          <w:szCs w:val="20"/>
        </w:rPr>
        <w:t>d</w:t>
      </w:r>
      <w:r w:rsidRPr="00DE5FAE">
        <w:rPr>
          <w:rFonts w:asciiTheme="minorHAnsi" w:hAnsiTheme="minorHAnsi" w:cstheme="minorHAnsi"/>
          <w:sz w:val="20"/>
          <w:szCs w:val="20"/>
        </w:rPr>
        <w:t>odavatel</w:t>
      </w:r>
      <w:r w:rsidRPr="005C1E5A">
        <w:rPr>
          <w:rFonts w:asciiTheme="minorHAnsi" w:hAnsiTheme="minorHAnsi" w:cstheme="minorHAnsi"/>
          <w:sz w:val="20"/>
          <w:szCs w:val="20"/>
        </w:rPr>
        <w:t xml:space="preserve"> uvede obchodní firmu nebo název, sídlo, právní formu, identifikační číslo a daňové identifikační číslo, bylo-li přiděleno, jméno a příjmení statutárního orgánu nebo jeho členů, případně jiné fyzické osoby oprávněné jednat za tuto právnickou osobu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CBDB8B9" w14:textId="77777777" w:rsidR="005C1E5A" w:rsidRDefault="005C1E5A" w:rsidP="005C1E5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1E5A">
        <w:rPr>
          <w:rFonts w:asciiTheme="minorHAnsi" w:hAnsiTheme="minorHAnsi" w:cstheme="minorHAnsi"/>
          <w:sz w:val="20"/>
          <w:szCs w:val="20"/>
        </w:rPr>
        <w:t>V případě fyzických osob jméno, příjmení, místo podnikání, popřípadě místo trvalého pobytu, identifikační číslo a daňové identifikační číslo, byla-li přidělena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6474A3" w14:textId="77777777" w:rsidR="005C1E5A" w:rsidRPr="005C1E5A" w:rsidRDefault="005C1E5A" w:rsidP="005C1E5A">
      <w:pPr>
        <w:pStyle w:val="Odstavecseseznamem"/>
        <w:spacing w:before="120" w:after="120" w:line="360" w:lineRule="auto"/>
        <w:ind w:left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Toto </w:t>
      </w:r>
      <w:r w:rsidR="00AE2FC0">
        <w:rPr>
          <w:rFonts w:cstheme="minorHAnsi"/>
          <w:bCs/>
          <w:sz w:val="20"/>
          <w:szCs w:val="20"/>
        </w:rPr>
        <w:t xml:space="preserve">dodavatel </w:t>
      </w:r>
      <w:r>
        <w:rPr>
          <w:rFonts w:cstheme="minorHAnsi"/>
          <w:bCs/>
          <w:sz w:val="20"/>
          <w:szCs w:val="20"/>
        </w:rPr>
        <w:t xml:space="preserve">uvede </w:t>
      </w:r>
      <w:r w:rsidRPr="005064AC">
        <w:rPr>
          <w:rFonts w:cstheme="minorHAnsi"/>
          <w:bCs/>
          <w:sz w:val="20"/>
          <w:szCs w:val="20"/>
        </w:rPr>
        <w:t xml:space="preserve">do </w:t>
      </w:r>
      <w:r w:rsidR="005064AC" w:rsidRPr="000B6C47">
        <w:rPr>
          <w:rFonts w:cstheme="minorHAnsi"/>
          <w:b/>
          <w:bCs/>
          <w:sz w:val="20"/>
          <w:szCs w:val="20"/>
        </w:rPr>
        <w:t>Přílohy č. 2</w:t>
      </w:r>
      <w:r w:rsidRPr="005064AC">
        <w:rPr>
          <w:rFonts w:cstheme="minorHAnsi"/>
          <w:bCs/>
          <w:sz w:val="20"/>
          <w:szCs w:val="20"/>
        </w:rPr>
        <w:t xml:space="preserve"> – </w:t>
      </w:r>
      <w:r>
        <w:rPr>
          <w:rFonts w:cstheme="minorHAnsi"/>
          <w:bCs/>
          <w:sz w:val="20"/>
          <w:szCs w:val="20"/>
        </w:rPr>
        <w:t xml:space="preserve">Krycí list nabídky – ID </w:t>
      </w:r>
      <w:r w:rsidR="00652745">
        <w:rPr>
          <w:rFonts w:cstheme="minorHAnsi"/>
          <w:bCs/>
          <w:sz w:val="20"/>
          <w:szCs w:val="20"/>
        </w:rPr>
        <w:t>d</w:t>
      </w:r>
      <w:r w:rsidRPr="00DE5FAE">
        <w:rPr>
          <w:rFonts w:cstheme="minorHAnsi"/>
          <w:bCs/>
          <w:sz w:val="20"/>
          <w:szCs w:val="20"/>
        </w:rPr>
        <w:t>odavatele</w:t>
      </w:r>
      <w:r w:rsidR="001A6B39">
        <w:rPr>
          <w:rFonts w:cstheme="minorHAnsi"/>
          <w:bCs/>
          <w:sz w:val="20"/>
          <w:szCs w:val="20"/>
        </w:rPr>
        <w:t>.</w:t>
      </w:r>
    </w:p>
    <w:p w14:paraId="09DB6C7B" w14:textId="77777777" w:rsidR="005C1E5A" w:rsidRPr="00C704EB" w:rsidRDefault="00652745" w:rsidP="005C1E5A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  <w:u w:val="single"/>
        </w:rPr>
        <w:t>Kvalifikace ú</w:t>
      </w:r>
      <w:r w:rsidR="009C2238">
        <w:rPr>
          <w:rFonts w:cstheme="minorHAnsi"/>
          <w:b/>
          <w:bCs/>
          <w:i/>
          <w:sz w:val="20"/>
          <w:szCs w:val="20"/>
          <w:u w:val="single"/>
        </w:rPr>
        <w:t>častníků</w:t>
      </w:r>
    </w:p>
    <w:p w14:paraId="41DD674D" w14:textId="77777777" w:rsidR="005C1E5A" w:rsidRDefault="005C1E5A" w:rsidP="005C1E5A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E5FAE">
        <w:rPr>
          <w:rFonts w:cstheme="minorHAnsi"/>
          <w:bCs/>
          <w:sz w:val="20"/>
          <w:szCs w:val="20"/>
        </w:rPr>
        <w:t>Dodavatel</w:t>
      </w:r>
      <w:r>
        <w:rPr>
          <w:rFonts w:cstheme="minorHAnsi"/>
          <w:bCs/>
          <w:sz w:val="20"/>
          <w:szCs w:val="20"/>
        </w:rPr>
        <w:t xml:space="preserve"> musí </w:t>
      </w:r>
      <w:r w:rsidRPr="005C1E5A">
        <w:rPr>
          <w:rFonts w:asciiTheme="minorHAnsi" w:hAnsiTheme="minorHAnsi" w:cstheme="minorHAnsi"/>
          <w:sz w:val="20"/>
          <w:szCs w:val="20"/>
        </w:rPr>
        <w:t xml:space="preserve">v nabídce prokázat základní </w:t>
      </w:r>
      <w:r w:rsidR="00C203CD">
        <w:rPr>
          <w:rFonts w:asciiTheme="minorHAnsi" w:hAnsiTheme="minorHAnsi" w:cstheme="minorHAnsi"/>
          <w:sz w:val="20"/>
          <w:szCs w:val="20"/>
        </w:rPr>
        <w:t xml:space="preserve">a profesní </w:t>
      </w:r>
      <w:r w:rsidRPr="005C1E5A">
        <w:rPr>
          <w:rFonts w:asciiTheme="minorHAnsi" w:hAnsiTheme="minorHAnsi" w:cstheme="minorHAnsi"/>
          <w:sz w:val="20"/>
          <w:szCs w:val="20"/>
        </w:rPr>
        <w:t>způsobilost a technickou kvalifikaci v rozsahu:</w:t>
      </w:r>
    </w:p>
    <w:p w14:paraId="65D0CCC9" w14:textId="68463B9B" w:rsidR="005C1E5A" w:rsidRPr="00C203CD" w:rsidRDefault="005C1E5A" w:rsidP="005C1E5A">
      <w:pPr>
        <w:pStyle w:val="Odstavecseseznamem"/>
        <w:numPr>
          <w:ilvl w:val="0"/>
          <w:numId w:val="9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5C1E5A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Splnění základní způsobilosti </w:t>
      </w:r>
      <w:r w:rsidRPr="005C1E5A">
        <w:rPr>
          <w:rFonts w:asciiTheme="minorHAnsi" w:hAnsiTheme="minorHAnsi" w:cstheme="minorHAnsi"/>
          <w:sz w:val="20"/>
          <w:szCs w:val="20"/>
          <w:lang w:eastAsia="cs-CZ"/>
        </w:rPr>
        <w:t xml:space="preserve">– </w:t>
      </w:r>
      <w:r w:rsidRPr="005C1E5A">
        <w:rPr>
          <w:rFonts w:asciiTheme="minorHAnsi" w:hAnsiTheme="minorHAnsi" w:cstheme="minorHAnsi"/>
          <w:sz w:val="20"/>
          <w:szCs w:val="20"/>
        </w:rPr>
        <w:t xml:space="preserve">předložením čestného prohlášení, které je </w:t>
      </w:r>
      <w:r w:rsidRPr="000B6C47">
        <w:rPr>
          <w:rFonts w:asciiTheme="minorHAnsi" w:hAnsiTheme="minorHAnsi" w:cstheme="minorHAnsi"/>
          <w:b/>
          <w:sz w:val="20"/>
          <w:szCs w:val="20"/>
        </w:rPr>
        <w:t xml:space="preserve">Přílohou č. </w:t>
      </w:r>
      <w:r w:rsidR="00C203CD" w:rsidRPr="000B6C47">
        <w:rPr>
          <w:rFonts w:asciiTheme="minorHAnsi" w:hAnsiTheme="minorHAnsi" w:cstheme="minorHAnsi"/>
          <w:b/>
          <w:sz w:val="20"/>
          <w:szCs w:val="20"/>
        </w:rPr>
        <w:t>3</w:t>
      </w:r>
      <w:r w:rsidRPr="00C203CD">
        <w:rPr>
          <w:rFonts w:asciiTheme="minorHAnsi" w:hAnsiTheme="minorHAnsi" w:cstheme="minorHAnsi"/>
          <w:sz w:val="20"/>
          <w:szCs w:val="20"/>
        </w:rPr>
        <w:t xml:space="preserve"> této </w:t>
      </w:r>
      <w:r w:rsidR="00715493">
        <w:rPr>
          <w:rFonts w:asciiTheme="minorHAnsi" w:hAnsiTheme="minorHAnsi" w:cstheme="minorHAnsi"/>
          <w:sz w:val="20"/>
          <w:szCs w:val="20"/>
        </w:rPr>
        <w:t>v</w:t>
      </w:r>
      <w:r w:rsidRPr="00C203CD">
        <w:rPr>
          <w:rFonts w:asciiTheme="minorHAnsi" w:hAnsiTheme="minorHAnsi" w:cstheme="minorHAnsi"/>
          <w:sz w:val="20"/>
          <w:szCs w:val="20"/>
        </w:rPr>
        <w:t>ýzvy, které bude podepsáno osobou</w:t>
      </w:r>
      <w:r w:rsidR="003C31C1">
        <w:rPr>
          <w:rFonts w:asciiTheme="minorHAnsi" w:hAnsiTheme="minorHAnsi" w:cstheme="minorHAnsi"/>
          <w:sz w:val="20"/>
          <w:szCs w:val="20"/>
        </w:rPr>
        <w:t>/osobami oprávněnými jednat za d</w:t>
      </w:r>
      <w:r w:rsidRPr="00C203CD">
        <w:rPr>
          <w:rFonts w:asciiTheme="minorHAnsi" w:hAnsiTheme="minorHAnsi" w:cstheme="minorHAnsi"/>
          <w:sz w:val="20"/>
          <w:szCs w:val="20"/>
        </w:rPr>
        <w:t>odavatele.</w:t>
      </w:r>
    </w:p>
    <w:p w14:paraId="45FFA60E" w14:textId="77777777" w:rsidR="00F12156" w:rsidRPr="00F12156" w:rsidRDefault="00F12156" w:rsidP="005C1E5A">
      <w:pPr>
        <w:pStyle w:val="Odstavecseseznamem"/>
        <w:numPr>
          <w:ilvl w:val="0"/>
          <w:numId w:val="9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cs-CZ"/>
        </w:rPr>
        <w:t>Splnění profesní způsobilosti:</w:t>
      </w:r>
    </w:p>
    <w:p w14:paraId="164D36BB" w14:textId="2090E040" w:rsidR="00C203CD" w:rsidRPr="001B06E1" w:rsidRDefault="00C203CD" w:rsidP="00F12156">
      <w:pPr>
        <w:pStyle w:val="Odstavecseseznamem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1B06E1">
        <w:rPr>
          <w:rFonts w:cstheme="minorHAnsi"/>
          <w:bCs/>
          <w:sz w:val="20"/>
          <w:szCs w:val="20"/>
        </w:rPr>
        <w:t xml:space="preserve">předložením výpisu z obchodního rejstříku </w:t>
      </w:r>
      <w:r w:rsidR="003C31C1" w:rsidRPr="001B06E1">
        <w:rPr>
          <w:rFonts w:cstheme="minorHAnsi"/>
          <w:bCs/>
          <w:sz w:val="20"/>
          <w:szCs w:val="20"/>
        </w:rPr>
        <w:t>dodavatele, je-li v něm d</w:t>
      </w:r>
      <w:r w:rsidRPr="001B06E1">
        <w:rPr>
          <w:rFonts w:cstheme="minorHAnsi"/>
          <w:bCs/>
          <w:sz w:val="20"/>
          <w:szCs w:val="20"/>
        </w:rPr>
        <w:t>odavat</w:t>
      </w:r>
      <w:r w:rsidR="00F12156" w:rsidRPr="001B06E1">
        <w:rPr>
          <w:rFonts w:cstheme="minorHAnsi"/>
          <w:bCs/>
          <w:sz w:val="20"/>
          <w:szCs w:val="20"/>
        </w:rPr>
        <w:t xml:space="preserve">el zapsán; </w:t>
      </w:r>
      <w:proofErr w:type="gramStart"/>
      <w:r w:rsidR="00F12156" w:rsidRPr="001B06E1">
        <w:rPr>
          <w:rFonts w:cstheme="minorHAnsi"/>
          <w:bCs/>
          <w:sz w:val="20"/>
          <w:szCs w:val="20"/>
        </w:rPr>
        <w:t>postačí</w:t>
      </w:r>
      <w:proofErr w:type="gramEnd"/>
      <w:r w:rsidR="00F12156" w:rsidRPr="001B06E1">
        <w:rPr>
          <w:rFonts w:cstheme="minorHAnsi"/>
          <w:bCs/>
          <w:sz w:val="20"/>
          <w:szCs w:val="20"/>
        </w:rPr>
        <w:t xml:space="preserve"> prostá kopie,</w:t>
      </w:r>
    </w:p>
    <w:p w14:paraId="584E7BB4" w14:textId="77777777" w:rsidR="00EE5264" w:rsidRPr="001B06E1" w:rsidRDefault="002E400B" w:rsidP="006E0F87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1B06E1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Splnění technické kvalifikace </w:t>
      </w:r>
    </w:p>
    <w:p w14:paraId="690414DB" w14:textId="6E5637C7" w:rsidR="005D772F" w:rsidRPr="001B06E1" w:rsidRDefault="002E400B" w:rsidP="00EE5264">
      <w:pPr>
        <w:pStyle w:val="Odstavecseseznamem"/>
        <w:numPr>
          <w:ilvl w:val="1"/>
          <w:numId w:val="22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1B06E1">
        <w:rPr>
          <w:rFonts w:cstheme="minorHAnsi"/>
          <w:bCs/>
          <w:sz w:val="20"/>
          <w:szCs w:val="20"/>
        </w:rPr>
        <w:t xml:space="preserve">předložením </w:t>
      </w:r>
      <w:r w:rsidRPr="00A053C1">
        <w:rPr>
          <w:rFonts w:cstheme="minorHAnsi"/>
          <w:b/>
          <w:sz w:val="20"/>
          <w:szCs w:val="20"/>
        </w:rPr>
        <w:t>seznamu</w:t>
      </w:r>
      <w:r w:rsidR="00BC1D26" w:rsidRPr="00A053C1">
        <w:rPr>
          <w:rFonts w:cstheme="minorHAnsi"/>
          <w:b/>
          <w:sz w:val="20"/>
          <w:szCs w:val="20"/>
        </w:rPr>
        <w:t xml:space="preserve"> alespoň </w:t>
      </w:r>
      <w:r w:rsidR="001E2D84" w:rsidRPr="00A053C1">
        <w:rPr>
          <w:rFonts w:cstheme="minorHAnsi"/>
          <w:b/>
          <w:sz w:val="20"/>
          <w:szCs w:val="20"/>
        </w:rPr>
        <w:t xml:space="preserve">jedné </w:t>
      </w:r>
      <w:r w:rsidR="00652745" w:rsidRPr="00A053C1">
        <w:rPr>
          <w:rFonts w:cstheme="minorHAnsi"/>
          <w:b/>
          <w:sz w:val="20"/>
          <w:szCs w:val="20"/>
        </w:rPr>
        <w:t>významn</w:t>
      </w:r>
      <w:r w:rsidR="001E2D84" w:rsidRPr="00A053C1">
        <w:rPr>
          <w:rFonts w:cstheme="minorHAnsi"/>
          <w:b/>
          <w:sz w:val="20"/>
          <w:szCs w:val="20"/>
        </w:rPr>
        <w:t>é</w:t>
      </w:r>
      <w:r w:rsidR="00652745" w:rsidRPr="00A053C1">
        <w:rPr>
          <w:rFonts w:cstheme="minorHAnsi"/>
          <w:b/>
          <w:sz w:val="20"/>
          <w:szCs w:val="20"/>
        </w:rPr>
        <w:t xml:space="preserve"> </w:t>
      </w:r>
      <w:r w:rsidR="00811D32" w:rsidRPr="00A053C1">
        <w:rPr>
          <w:rFonts w:cstheme="minorHAnsi"/>
          <w:b/>
          <w:sz w:val="20"/>
          <w:szCs w:val="20"/>
        </w:rPr>
        <w:t>služ</w:t>
      </w:r>
      <w:r w:rsidR="001E2D84" w:rsidRPr="00A053C1">
        <w:rPr>
          <w:rFonts w:cstheme="minorHAnsi"/>
          <w:b/>
          <w:sz w:val="20"/>
          <w:szCs w:val="20"/>
        </w:rPr>
        <w:t>by</w:t>
      </w:r>
      <w:r w:rsidR="00EB2915" w:rsidRPr="001B06E1">
        <w:rPr>
          <w:rFonts w:cstheme="minorHAnsi"/>
          <w:bCs/>
          <w:sz w:val="20"/>
          <w:szCs w:val="20"/>
        </w:rPr>
        <w:t xml:space="preserve"> </w:t>
      </w:r>
      <w:r w:rsidR="00652745" w:rsidRPr="001B06E1">
        <w:rPr>
          <w:rFonts w:cstheme="minorHAnsi"/>
          <w:bCs/>
          <w:sz w:val="20"/>
          <w:szCs w:val="20"/>
        </w:rPr>
        <w:t>realizovan</w:t>
      </w:r>
      <w:r w:rsidR="001E2D84" w:rsidRPr="001B06E1">
        <w:rPr>
          <w:rFonts w:cstheme="minorHAnsi"/>
          <w:bCs/>
          <w:sz w:val="20"/>
          <w:szCs w:val="20"/>
        </w:rPr>
        <w:t>é</w:t>
      </w:r>
      <w:r w:rsidR="00652745" w:rsidRPr="001B06E1">
        <w:rPr>
          <w:rFonts w:cstheme="minorHAnsi"/>
          <w:bCs/>
          <w:sz w:val="20"/>
          <w:szCs w:val="20"/>
        </w:rPr>
        <w:t xml:space="preserve"> dodavatelem v posledních 3 letech před zahájením této zakázky</w:t>
      </w:r>
      <w:r w:rsidR="00554C0C">
        <w:rPr>
          <w:rFonts w:cstheme="minorHAnsi"/>
          <w:bCs/>
          <w:sz w:val="20"/>
          <w:szCs w:val="20"/>
        </w:rPr>
        <w:t xml:space="preserve">. Dodavatel prokáže splnění tohoto kritéria </w:t>
      </w:r>
      <w:r w:rsidR="00D313E8">
        <w:rPr>
          <w:rFonts w:cstheme="minorHAnsi"/>
          <w:bCs/>
          <w:sz w:val="20"/>
          <w:szCs w:val="20"/>
        </w:rPr>
        <w:t xml:space="preserve">technické kvalifikace předložením seznamu </w:t>
      </w:r>
      <w:r w:rsidR="00D313E8" w:rsidRPr="00D313E8">
        <w:rPr>
          <w:rFonts w:cstheme="minorHAnsi"/>
          <w:bCs/>
          <w:sz w:val="20"/>
          <w:szCs w:val="20"/>
        </w:rPr>
        <w:t xml:space="preserve">(Seznamu významných služeb realizovaných v posledních třech letech viz příloha č. </w:t>
      </w:r>
      <w:r w:rsidR="00D313E8">
        <w:rPr>
          <w:rFonts w:cstheme="minorHAnsi"/>
          <w:bCs/>
          <w:sz w:val="20"/>
          <w:szCs w:val="20"/>
        </w:rPr>
        <w:t>4</w:t>
      </w:r>
      <w:r w:rsidR="00D313E8" w:rsidRPr="00D313E8">
        <w:rPr>
          <w:rFonts w:cstheme="minorHAnsi"/>
          <w:bCs/>
          <w:sz w:val="20"/>
          <w:szCs w:val="20"/>
        </w:rPr>
        <w:t xml:space="preserve"> ZD)</w:t>
      </w:r>
      <w:r w:rsidR="00652745" w:rsidRPr="001B06E1">
        <w:rPr>
          <w:rFonts w:cstheme="minorHAnsi"/>
          <w:bCs/>
          <w:sz w:val="20"/>
          <w:szCs w:val="20"/>
        </w:rPr>
        <w:t xml:space="preserve">. </w:t>
      </w:r>
      <w:r w:rsidR="005D772F" w:rsidRPr="001B06E1">
        <w:rPr>
          <w:rFonts w:cstheme="minorHAnsi"/>
          <w:bCs/>
          <w:sz w:val="20"/>
          <w:szCs w:val="20"/>
        </w:rPr>
        <w:t>Z předloženého seznamu a potvrzení musí vyplývat, že dodavatel v uvedeném období realizoval:</w:t>
      </w:r>
    </w:p>
    <w:p w14:paraId="2A173749" w14:textId="7C6ECD41" w:rsidR="00B443FC" w:rsidRPr="001B06E1" w:rsidRDefault="001E2D84" w:rsidP="00B443FC">
      <w:pPr>
        <w:pStyle w:val="Odstavecseseznamem"/>
        <w:numPr>
          <w:ilvl w:val="2"/>
          <w:numId w:val="6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1B06E1">
        <w:rPr>
          <w:rFonts w:cstheme="minorHAnsi"/>
          <w:bCs/>
          <w:sz w:val="20"/>
          <w:szCs w:val="20"/>
        </w:rPr>
        <w:t>správu a nastavení EPS Checkpoint</w:t>
      </w:r>
    </w:p>
    <w:p w14:paraId="41C5273B" w14:textId="6C62D565" w:rsidR="001E2D84" w:rsidRPr="001B06E1" w:rsidRDefault="001E2D84" w:rsidP="00B443FC">
      <w:pPr>
        <w:pStyle w:val="Odstavecseseznamem"/>
        <w:numPr>
          <w:ilvl w:val="2"/>
          <w:numId w:val="6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833918">
        <w:rPr>
          <w:rFonts w:cstheme="minorHAnsi"/>
          <w:bCs/>
          <w:sz w:val="20"/>
          <w:szCs w:val="20"/>
        </w:rPr>
        <w:t xml:space="preserve">full disk </w:t>
      </w:r>
      <w:proofErr w:type="spellStart"/>
      <w:r w:rsidRPr="00833918">
        <w:rPr>
          <w:rFonts w:cstheme="minorHAnsi"/>
          <w:bCs/>
          <w:sz w:val="20"/>
          <w:szCs w:val="20"/>
        </w:rPr>
        <w:t>encryption</w:t>
      </w:r>
      <w:proofErr w:type="spellEnd"/>
    </w:p>
    <w:p w14:paraId="1618911E" w14:textId="4C86048E" w:rsidR="00EE5264" w:rsidRPr="001B06E1" w:rsidRDefault="00EE5264" w:rsidP="00EE5264">
      <w:pPr>
        <w:pStyle w:val="Odstavecseseznamem"/>
        <w:numPr>
          <w:ilvl w:val="0"/>
          <w:numId w:val="23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A053C1">
        <w:rPr>
          <w:rFonts w:cstheme="minorHAnsi"/>
          <w:b/>
          <w:sz w:val="20"/>
          <w:szCs w:val="20"/>
        </w:rPr>
        <w:t>seznam členů realizačního týmu</w:t>
      </w:r>
      <w:r w:rsidR="00E11AD1">
        <w:rPr>
          <w:rFonts w:cstheme="minorHAnsi"/>
          <w:b/>
          <w:sz w:val="20"/>
          <w:szCs w:val="20"/>
        </w:rPr>
        <w:t xml:space="preserve"> </w:t>
      </w:r>
      <w:r w:rsidR="00E11AD1" w:rsidRPr="00D313E8">
        <w:rPr>
          <w:rFonts w:cstheme="minorHAnsi"/>
          <w:bCs/>
          <w:sz w:val="20"/>
          <w:szCs w:val="20"/>
        </w:rPr>
        <w:t xml:space="preserve">(viz příloha č. </w:t>
      </w:r>
      <w:r w:rsidR="00E11AD1">
        <w:rPr>
          <w:rFonts w:cstheme="minorHAnsi"/>
          <w:bCs/>
          <w:sz w:val="20"/>
          <w:szCs w:val="20"/>
        </w:rPr>
        <w:t>4</w:t>
      </w:r>
      <w:r w:rsidR="00E11AD1" w:rsidRPr="00D313E8">
        <w:rPr>
          <w:rFonts w:cstheme="minorHAnsi"/>
          <w:bCs/>
          <w:sz w:val="20"/>
          <w:szCs w:val="20"/>
        </w:rPr>
        <w:t xml:space="preserve"> ZD)</w:t>
      </w:r>
      <w:r w:rsidRPr="001B06E1">
        <w:rPr>
          <w:rFonts w:cstheme="minorHAnsi"/>
          <w:bCs/>
          <w:sz w:val="20"/>
          <w:szCs w:val="20"/>
        </w:rPr>
        <w:t>, přičemž</w:t>
      </w:r>
      <w:r w:rsidR="00F73AFB" w:rsidRPr="001B06E1">
        <w:rPr>
          <w:rFonts w:cstheme="minorHAnsi"/>
          <w:bCs/>
          <w:sz w:val="20"/>
          <w:szCs w:val="20"/>
        </w:rPr>
        <w:t xml:space="preserve"> </w:t>
      </w:r>
      <w:r w:rsidR="001E2D84" w:rsidRPr="001B06E1">
        <w:rPr>
          <w:rFonts w:cstheme="minorHAnsi"/>
          <w:bCs/>
          <w:sz w:val="20"/>
          <w:szCs w:val="20"/>
        </w:rPr>
        <w:t xml:space="preserve">alespoň jeden člen týmu má praxi v předmětné oblasti </w:t>
      </w:r>
      <w:r w:rsidR="00837C83" w:rsidRPr="001B06E1">
        <w:rPr>
          <w:rFonts w:cstheme="minorHAnsi"/>
          <w:bCs/>
          <w:sz w:val="20"/>
          <w:szCs w:val="20"/>
        </w:rPr>
        <w:t xml:space="preserve">alespoň </w:t>
      </w:r>
      <w:r w:rsidR="001E2D84" w:rsidRPr="001B06E1">
        <w:rPr>
          <w:rFonts w:cstheme="minorHAnsi"/>
          <w:bCs/>
          <w:sz w:val="20"/>
          <w:szCs w:val="20"/>
        </w:rPr>
        <w:t>5 let</w:t>
      </w:r>
      <w:r w:rsidRPr="001B06E1">
        <w:rPr>
          <w:rFonts w:cstheme="minorHAnsi"/>
          <w:bCs/>
          <w:sz w:val="20"/>
          <w:szCs w:val="20"/>
        </w:rPr>
        <w:t>.</w:t>
      </w:r>
    </w:p>
    <w:p w14:paraId="51375030" w14:textId="276BAE22" w:rsidR="005C1E5A" w:rsidRPr="005D772F" w:rsidRDefault="005C1E5A" w:rsidP="00E05D52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5D772F">
        <w:rPr>
          <w:rFonts w:cstheme="minorHAnsi"/>
          <w:b/>
          <w:bCs/>
          <w:i/>
          <w:sz w:val="20"/>
          <w:szCs w:val="20"/>
          <w:u w:val="single"/>
        </w:rPr>
        <w:lastRenderedPageBreak/>
        <w:t>Stáří dokladů</w:t>
      </w:r>
    </w:p>
    <w:p w14:paraId="520C1F8C" w14:textId="52DDCC9E" w:rsidR="00FA16D1" w:rsidRDefault="00FA16D1" w:rsidP="00FA16D1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Doklady </w:t>
      </w:r>
      <w:r w:rsidR="00777502">
        <w:rPr>
          <w:rFonts w:asciiTheme="minorHAnsi" w:hAnsiTheme="minorHAnsi" w:cstheme="minorHAnsi"/>
          <w:sz w:val="20"/>
          <w:szCs w:val="20"/>
        </w:rPr>
        <w:t xml:space="preserve">prokazující splnění základní a profesní kvalifikace </w:t>
      </w:r>
      <w:r w:rsidRPr="00EE2281">
        <w:rPr>
          <w:rFonts w:asciiTheme="minorHAnsi" w:hAnsiTheme="minorHAnsi" w:cstheme="minorHAnsi"/>
          <w:sz w:val="20"/>
          <w:szCs w:val="20"/>
        </w:rPr>
        <w:t>nesmějí být ke dni podání nabídky starší 90 kalendářních dnů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1FFA410" w14:textId="77777777" w:rsidR="00F73AFB" w:rsidRDefault="00F73AFB" w:rsidP="00FA16D1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6231D18" w14:textId="77777777" w:rsidR="005F77DA" w:rsidRPr="00DE5FAE" w:rsidRDefault="00FA16D1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DE5FAE">
        <w:rPr>
          <w:rFonts w:cstheme="minorHAnsi"/>
          <w:b/>
          <w:bCs/>
          <w:i/>
          <w:sz w:val="20"/>
          <w:szCs w:val="20"/>
          <w:u w:val="single"/>
        </w:rPr>
        <w:t>ZPŮSOB STANOVENÍ NABÍDKOVÉ CENY</w:t>
      </w:r>
    </w:p>
    <w:p w14:paraId="7C1FF662" w14:textId="70212CD3" w:rsidR="00FA16D1" w:rsidRPr="00DF48EA" w:rsidRDefault="00FA16D1" w:rsidP="00FA16D1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48EA">
        <w:rPr>
          <w:rFonts w:cstheme="minorHAnsi"/>
          <w:bCs/>
          <w:sz w:val="20"/>
          <w:szCs w:val="20"/>
        </w:rPr>
        <w:t xml:space="preserve">Dodavatel </w:t>
      </w:r>
      <w:r w:rsidRPr="00DF48EA">
        <w:rPr>
          <w:rFonts w:asciiTheme="minorHAnsi" w:hAnsiTheme="minorHAnsi" w:cstheme="minorHAnsi"/>
          <w:bCs/>
          <w:sz w:val="20"/>
          <w:szCs w:val="20"/>
        </w:rPr>
        <w:t xml:space="preserve">je povinen stanovit nabídkovou cenu do závazného návrhu </w:t>
      </w:r>
      <w:r w:rsidR="00BC1D26" w:rsidRPr="00DF48EA">
        <w:rPr>
          <w:rFonts w:asciiTheme="minorHAnsi" w:hAnsiTheme="minorHAnsi" w:cstheme="minorHAnsi"/>
          <w:bCs/>
          <w:sz w:val="20"/>
          <w:szCs w:val="20"/>
        </w:rPr>
        <w:t>smlouvy</w:t>
      </w:r>
      <w:r w:rsidR="00777502" w:rsidRPr="00DF48E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48EA">
        <w:rPr>
          <w:rFonts w:asciiTheme="minorHAnsi" w:hAnsiTheme="minorHAnsi" w:cstheme="minorHAnsi"/>
          <w:bCs/>
          <w:sz w:val="20"/>
          <w:szCs w:val="20"/>
        </w:rPr>
        <w:t xml:space="preserve">a rovněž </w:t>
      </w:r>
      <w:r w:rsidR="00777502" w:rsidRPr="00DF48EA">
        <w:rPr>
          <w:rFonts w:asciiTheme="minorHAnsi" w:hAnsiTheme="minorHAnsi" w:cstheme="minorHAnsi"/>
          <w:bCs/>
          <w:sz w:val="20"/>
          <w:szCs w:val="20"/>
        </w:rPr>
        <w:t>doplnit cenu</w:t>
      </w:r>
      <w:r w:rsidR="00311FD6" w:rsidRPr="00DF48EA">
        <w:rPr>
          <w:rFonts w:asciiTheme="minorHAnsi" w:hAnsiTheme="minorHAnsi" w:cstheme="minorHAnsi"/>
          <w:bCs/>
          <w:sz w:val="20"/>
          <w:szCs w:val="20"/>
        </w:rPr>
        <w:t xml:space="preserve"> do Krycího listu nabídky</w:t>
      </w:r>
      <w:r w:rsidRPr="00DF48EA">
        <w:rPr>
          <w:rFonts w:asciiTheme="minorHAnsi" w:hAnsiTheme="minorHAnsi" w:cstheme="minorHAnsi"/>
          <w:bCs/>
          <w:sz w:val="20"/>
          <w:szCs w:val="20"/>
        </w:rPr>
        <w:t>.</w:t>
      </w:r>
    </w:p>
    <w:p w14:paraId="0B4C8EDC" w14:textId="57B8DDBB" w:rsidR="001E6B13" w:rsidRPr="00DF48EA" w:rsidRDefault="00FB18FF" w:rsidP="00833918">
      <w:pPr>
        <w:pStyle w:val="Odstavecseseznamem"/>
        <w:spacing w:before="120" w:after="120" w:line="360" w:lineRule="auto"/>
        <w:ind w:left="0"/>
        <w:jc w:val="both"/>
        <w:rPr>
          <w:sz w:val="20"/>
          <w:szCs w:val="20"/>
        </w:rPr>
      </w:pPr>
      <w:r w:rsidRPr="00DF48EA">
        <w:rPr>
          <w:rFonts w:asciiTheme="minorHAnsi" w:hAnsiTheme="minorHAnsi" w:cstheme="minorHAnsi"/>
          <w:bCs/>
          <w:sz w:val="20"/>
          <w:szCs w:val="20"/>
        </w:rPr>
        <w:t xml:space="preserve">Dodavatel </w:t>
      </w:r>
      <w:r w:rsidRPr="00DF48EA">
        <w:rPr>
          <w:rFonts w:asciiTheme="minorHAnsi" w:hAnsiTheme="minorHAnsi" w:cstheme="minorHAnsi"/>
          <w:b/>
          <w:sz w:val="20"/>
          <w:szCs w:val="20"/>
        </w:rPr>
        <w:t xml:space="preserve">stanoví cenu </w:t>
      </w:r>
      <w:r w:rsidR="002156A0" w:rsidRPr="00DF48EA">
        <w:rPr>
          <w:rFonts w:asciiTheme="minorHAnsi" w:hAnsiTheme="minorHAnsi" w:cstheme="minorHAnsi"/>
          <w:b/>
          <w:sz w:val="20"/>
          <w:szCs w:val="20"/>
        </w:rPr>
        <w:t xml:space="preserve">v Kč bez DPH </w:t>
      </w:r>
      <w:r w:rsidR="007D2A4C" w:rsidRPr="00DF48EA">
        <w:rPr>
          <w:rFonts w:asciiTheme="minorHAnsi" w:hAnsiTheme="minorHAnsi" w:cstheme="minorHAnsi"/>
          <w:b/>
          <w:sz w:val="20"/>
          <w:szCs w:val="20"/>
        </w:rPr>
        <w:t xml:space="preserve">ve smyslu </w:t>
      </w:r>
      <w:r w:rsidR="001E6B13" w:rsidRPr="00DF48EA">
        <w:rPr>
          <w:b/>
          <w:sz w:val="20"/>
          <w:szCs w:val="20"/>
        </w:rPr>
        <w:t>sazb</w:t>
      </w:r>
      <w:r w:rsidR="00A63F8A" w:rsidRPr="00DF48EA">
        <w:rPr>
          <w:b/>
          <w:sz w:val="20"/>
          <w:szCs w:val="20"/>
        </w:rPr>
        <w:t>y</w:t>
      </w:r>
      <w:r w:rsidR="001E6B13" w:rsidRPr="00DF48EA">
        <w:rPr>
          <w:b/>
          <w:sz w:val="20"/>
          <w:szCs w:val="20"/>
        </w:rPr>
        <w:t xml:space="preserve"> za </w:t>
      </w:r>
      <w:r w:rsidR="003548B2" w:rsidRPr="00DF48EA">
        <w:rPr>
          <w:b/>
          <w:sz w:val="20"/>
          <w:szCs w:val="20"/>
        </w:rPr>
        <w:t xml:space="preserve">1 člověkoden (MD) </w:t>
      </w:r>
      <w:r w:rsidR="003D6D6D" w:rsidRPr="00DF48EA">
        <w:rPr>
          <w:b/>
          <w:sz w:val="20"/>
          <w:szCs w:val="20"/>
        </w:rPr>
        <w:t xml:space="preserve">poskytování </w:t>
      </w:r>
      <w:r w:rsidR="00197103" w:rsidRPr="00DF48EA">
        <w:rPr>
          <w:b/>
          <w:sz w:val="20"/>
          <w:szCs w:val="20"/>
        </w:rPr>
        <w:t>služeb</w:t>
      </w:r>
      <w:r w:rsidR="00A63F8A" w:rsidRPr="00DF48EA">
        <w:rPr>
          <w:sz w:val="20"/>
          <w:szCs w:val="20"/>
        </w:rPr>
        <w:t>.</w:t>
      </w:r>
    </w:p>
    <w:p w14:paraId="7AE9BCC9" w14:textId="02A1F2CA" w:rsidR="006F0E9B" w:rsidRPr="00DF48EA" w:rsidRDefault="00FA16D1" w:rsidP="006F0E9B">
      <w:pPr>
        <w:pStyle w:val="Odstavecseseznamem"/>
        <w:spacing w:before="120" w:after="120" w:line="360" w:lineRule="auto"/>
        <w:ind w:left="0"/>
        <w:jc w:val="both"/>
        <w:rPr>
          <w:rFonts w:cstheme="minorHAnsi"/>
          <w:sz w:val="20"/>
          <w:szCs w:val="20"/>
        </w:rPr>
      </w:pPr>
      <w:r w:rsidRPr="00DF48EA">
        <w:rPr>
          <w:rFonts w:cstheme="minorHAnsi"/>
          <w:bCs/>
          <w:sz w:val="20"/>
          <w:szCs w:val="20"/>
        </w:rPr>
        <w:t>Nabídkov</w:t>
      </w:r>
      <w:r w:rsidR="0068708D" w:rsidRPr="00DF48EA">
        <w:rPr>
          <w:rFonts w:cstheme="minorHAnsi"/>
          <w:bCs/>
          <w:sz w:val="20"/>
          <w:szCs w:val="20"/>
        </w:rPr>
        <w:t>á</w:t>
      </w:r>
      <w:r w:rsidR="002B48F4" w:rsidRPr="00DF48EA">
        <w:rPr>
          <w:rFonts w:cstheme="minorHAnsi"/>
          <w:bCs/>
          <w:sz w:val="20"/>
          <w:szCs w:val="20"/>
        </w:rPr>
        <w:t xml:space="preserve"> cen</w:t>
      </w:r>
      <w:r w:rsidR="0068708D" w:rsidRPr="00DF48EA">
        <w:rPr>
          <w:rFonts w:cstheme="minorHAnsi"/>
          <w:bCs/>
          <w:sz w:val="20"/>
          <w:szCs w:val="20"/>
        </w:rPr>
        <w:t>a</w:t>
      </w:r>
      <w:r w:rsidRPr="00DF48EA">
        <w:rPr>
          <w:rFonts w:cstheme="minorHAnsi"/>
          <w:bCs/>
          <w:sz w:val="20"/>
          <w:szCs w:val="20"/>
        </w:rPr>
        <w:t xml:space="preserve"> </w:t>
      </w:r>
      <w:r w:rsidR="00604481" w:rsidRPr="00DF48EA">
        <w:rPr>
          <w:rFonts w:cstheme="minorHAnsi"/>
          <w:sz w:val="20"/>
          <w:szCs w:val="20"/>
        </w:rPr>
        <w:t>budou</w:t>
      </w:r>
      <w:r w:rsidRPr="00DF48EA">
        <w:rPr>
          <w:rFonts w:cstheme="minorHAnsi"/>
          <w:sz w:val="20"/>
          <w:szCs w:val="20"/>
        </w:rPr>
        <w:t xml:space="preserve"> sta</w:t>
      </w:r>
      <w:r w:rsidR="002B48F4" w:rsidRPr="00DF48EA">
        <w:rPr>
          <w:rFonts w:cstheme="minorHAnsi"/>
          <w:sz w:val="20"/>
          <w:szCs w:val="20"/>
        </w:rPr>
        <w:t>noven</w:t>
      </w:r>
      <w:r w:rsidR="0068708D" w:rsidRPr="00DF48EA">
        <w:rPr>
          <w:rFonts w:cstheme="minorHAnsi"/>
          <w:sz w:val="20"/>
          <w:szCs w:val="20"/>
        </w:rPr>
        <w:t>a</w:t>
      </w:r>
      <w:r w:rsidRPr="00DF48EA">
        <w:rPr>
          <w:rFonts w:cstheme="minorHAnsi"/>
          <w:sz w:val="20"/>
          <w:szCs w:val="20"/>
        </w:rPr>
        <w:t xml:space="preserve"> jako cen</w:t>
      </w:r>
      <w:r w:rsidR="0068708D" w:rsidRPr="00DF48EA">
        <w:rPr>
          <w:rFonts w:cstheme="minorHAnsi"/>
          <w:sz w:val="20"/>
          <w:szCs w:val="20"/>
        </w:rPr>
        <w:t>a</w:t>
      </w:r>
      <w:r w:rsidRPr="00DF48EA">
        <w:rPr>
          <w:rFonts w:cstheme="minorHAnsi"/>
          <w:sz w:val="20"/>
          <w:szCs w:val="20"/>
        </w:rPr>
        <w:t xml:space="preserve"> konečn</w:t>
      </w:r>
      <w:r w:rsidR="0068708D" w:rsidRPr="00DF48EA">
        <w:rPr>
          <w:rFonts w:cstheme="minorHAnsi"/>
          <w:sz w:val="20"/>
          <w:szCs w:val="20"/>
        </w:rPr>
        <w:t>á</w:t>
      </w:r>
      <w:r w:rsidRPr="00DF48EA">
        <w:rPr>
          <w:rFonts w:cstheme="minorHAnsi"/>
          <w:sz w:val="20"/>
          <w:szCs w:val="20"/>
        </w:rPr>
        <w:t>, tj. zahrnující jakékoli případ</w:t>
      </w:r>
      <w:r w:rsidR="000B029E" w:rsidRPr="00DF48EA">
        <w:rPr>
          <w:rFonts w:cstheme="minorHAnsi"/>
          <w:sz w:val="20"/>
          <w:szCs w:val="20"/>
        </w:rPr>
        <w:t>né dodatečné náklady vybraného d</w:t>
      </w:r>
      <w:r w:rsidR="002B48F4" w:rsidRPr="00DF48EA">
        <w:rPr>
          <w:rFonts w:cstheme="minorHAnsi"/>
          <w:sz w:val="20"/>
          <w:szCs w:val="20"/>
        </w:rPr>
        <w:t>odavatele, a nepřekročiteln</w:t>
      </w:r>
      <w:r w:rsidR="00521981" w:rsidRPr="00DF48EA">
        <w:rPr>
          <w:rFonts w:cstheme="minorHAnsi"/>
          <w:sz w:val="20"/>
          <w:szCs w:val="20"/>
        </w:rPr>
        <w:t>á</w:t>
      </w:r>
      <w:r w:rsidRPr="00DF48EA">
        <w:rPr>
          <w:rFonts w:cstheme="minorHAnsi"/>
          <w:sz w:val="20"/>
          <w:szCs w:val="20"/>
        </w:rPr>
        <w:t>.</w:t>
      </w:r>
      <w:r w:rsidR="002B48F4" w:rsidRPr="00DF48EA">
        <w:rPr>
          <w:rFonts w:cstheme="minorHAnsi"/>
          <w:sz w:val="20"/>
          <w:szCs w:val="20"/>
        </w:rPr>
        <w:t xml:space="preserve"> </w:t>
      </w:r>
    </w:p>
    <w:p w14:paraId="75D23323" w14:textId="77777777" w:rsidR="00026C3C" w:rsidRDefault="00026C3C" w:rsidP="006F0E9B">
      <w:pPr>
        <w:pStyle w:val="Odstavecseseznamem"/>
        <w:spacing w:before="120" w:after="120" w:line="360" w:lineRule="auto"/>
        <w:ind w:left="0"/>
        <w:jc w:val="both"/>
        <w:rPr>
          <w:rFonts w:cstheme="minorHAnsi"/>
          <w:bCs/>
          <w:sz w:val="20"/>
          <w:szCs w:val="20"/>
        </w:rPr>
      </w:pPr>
    </w:p>
    <w:p w14:paraId="296018C6" w14:textId="77777777" w:rsidR="00FA16D1" w:rsidRPr="00DE5FAE" w:rsidRDefault="00FA16D1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DE5FAE">
        <w:rPr>
          <w:rFonts w:cstheme="minorHAnsi"/>
          <w:b/>
          <w:bCs/>
          <w:i/>
          <w:sz w:val="20"/>
          <w:szCs w:val="20"/>
          <w:u w:val="single"/>
        </w:rPr>
        <w:t>ZPŮSOB HODNOCENÍ NABÍDEK</w:t>
      </w:r>
    </w:p>
    <w:p w14:paraId="66A31F59" w14:textId="2AB40660" w:rsidR="00B85AB0" w:rsidRDefault="00FA16D1" w:rsidP="006B36D8">
      <w:pPr>
        <w:pStyle w:val="Odstavecseseznamem"/>
        <w:spacing w:before="120" w:after="120"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FA16D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Hodnocení nabídek na veřejnou zakázku bude prováděno dle ekonomické výhodnosti nabídek, </w:t>
      </w:r>
      <w:r w:rsidR="00B85AB0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která bude hodnocena podle </w:t>
      </w:r>
      <w:r w:rsidR="00350533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dle kritéria </w:t>
      </w:r>
      <w:r w:rsidR="00350533" w:rsidRPr="003548B2">
        <w:rPr>
          <w:rFonts w:asciiTheme="minorHAnsi" w:hAnsiTheme="minorHAnsi" w:cstheme="minorHAnsi"/>
          <w:bCs/>
          <w:sz w:val="20"/>
          <w:szCs w:val="20"/>
        </w:rPr>
        <w:t xml:space="preserve">sazba za 1 člověkoden (MD) </w:t>
      </w:r>
      <w:r w:rsidR="00350533">
        <w:rPr>
          <w:rFonts w:asciiTheme="minorHAnsi" w:hAnsiTheme="minorHAnsi" w:cstheme="minorHAnsi"/>
          <w:bCs/>
          <w:sz w:val="20"/>
          <w:szCs w:val="20"/>
        </w:rPr>
        <w:t>služeb</w:t>
      </w:r>
      <w:r w:rsidR="00350533" w:rsidRPr="003548B2">
        <w:rPr>
          <w:rFonts w:asciiTheme="minorHAnsi" w:hAnsiTheme="minorHAnsi" w:cstheme="minorHAnsi"/>
          <w:bCs/>
          <w:sz w:val="20"/>
          <w:szCs w:val="20"/>
        </w:rPr>
        <w:t xml:space="preserve"> v Kč bez DPH</w:t>
      </w:r>
      <w:r w:rsidR="00E675B3">
        <w:rPr>
          <w:rFonts w:asciiTheme="minorHAnsi" w:hAnsiTheme="minorHAnsi" w:cstheme="minorHAnsi"/>
          <w:bCs/>
          <w:sz w:val="20"/>
          <w:szCs w:val="20"/>
        </w:rPr>
        <w:t>.</w:t>
      </w:r>
    </w:p>
    <w:p w14:paraId="3FE47812" w14:textId="1E32AAC8" w:rsidR="002B48F4" w:rsidRDefault="00E675B3" w:rsidP="002B48F4">
      <w:pPr>
        <w:spacing w:before="120" w:after="120" w:line="360" w:lineRule="auto"/>
        <w:jc w:val="both"/>
        <w:rPr>
          <w:rFonts w:cstheme="minorHAnsi"/>
          <w:bCs/>
          <w:sz w:val="20"/>
          <w:szCs w:val="20"/>
          <w:lang w:eastAsia="cs-CZ"/>
        </w:rPr>
      </w:pPr>
      <w:r>
        <w:rPr>
          <w:rFonts w:cstheme="minorHAnsi"/>
          <w:bCs/>
          <w:sz w:val="20"/>
          <w:szCs w:val="20"/>
          <w:lang w:eastAsia="cs-CZ"/>
        </w:rPr>
        <w:t>Jedná se o kvantitativní kritérium</w:t>
      </w:r>
      <w:r w:rsidR="002B48F4" w:rsidRPr="002B48F4">
        <w:rPr>
          <w:rFonts w:cstheme="minorHAnsi"/>
          <w:bCs/>
          <w:sz w:val="20"/>
          <w:szCs w:val="20"/>
          <w:lang w:eastAsia="cs-CZ"/>
        </w:rPr>
        <w:t xml:space="preserve">, u </w:t>
      </w:r>
      <w:r>
        <w:rPr>
          <w:rFonts w:cstheme="minorHAnsi"/>
          <w:bCs/>
          <w:sz w:val="20"/>
          <w:szCs w:val="20"/>
          <w:lang w:eastAsia="cs-CZ"/>
        </w:rPr>
        <w:t>kterého je</w:t>
      </w:r>
      <w:r w:rsidR="002B48F4" w:rsidRPr="002B48F4">
        <w:rPr>
          <w:rFonts w:cstheme="minorHAnsi"/>
          <w:bCs/>
          <w:sz w:val="20"/>
          <w:szCs w:val="20"/>
          <w:lang w:eastAsia="cs-CZ"/>
        </w:rPr>
        <w:t xml:space="preserve"> výhodnější nižší hodnot</w:t>
      </w:r>
      <w:r>
        <w:rPr>
          <w:rFonts w:cstheme="minorHAnsi"/>
          <w:bCs/>
          <w:sz w:val="20"/>
          <w:szCs w:val="20"/>
          <w:lang w:eastAsia="cs-CZ"/>
        </w:rPr>
        <w:t>a</w:t>
      </w:r>
      <w:r w:rsidR="002B48F4" w:rsidRPr="002B48F4">
        <w:rPr>
          <w:rFonts w:cstheme="minorHAnsi"/>
          <w:bCs/>
          <w:sz w:val="20"/>
          <w:szCs w:val="20"/>
          <w:lang w:eastAsia="cs-CZ"/>
        </w:rPr>
        <w:t xml:space="preserve"> před vyšší</w:t>
      </w:r>
      <w:r w:rsidR="00C960FF">
        <w:rPr>
          <w:rFonts w:cstheme="minorHAnsi"/>
          <w:bCs/>
          <w:sz w:val="20"/>
          <w:szCs w:val="20"/>
          <w:lang w:eastAsia="cs-CZ"/>
        </w:rPr>
        <w:t xml:space="preserve">, tj. jako </w:t>
      </w:r>
      <w:r w:rsidR="00DC3DAA">
        <w:rPr>
          <w:rFonts w:cstheme="minorHAnsi"/>
          <w:bCs/>
          <w:sz w:val="20"/>
          <w:szCs w:val="20"/>
          <w:lang w:eastAsia="cs-CZ"/>
        </w:rPr>
        <w:t xml:space="preserve">nejvýhodnější bude vyhodnocena nabídka s nejnižší nabídkovou cenou </w:t>
      </w:r>
      <w:r w:rsidR="008277CB">
        <w:rPr>
          <w:rFonts w:cstheme="minorHAnsi"/>
          <w:bCs/>
          <w:sz w:val="20"/>
          <w:szCs w:val="20"/>
          <w:lang w:eastAsia="cs-CZ"/>
        </w:rPr>
        <w:t xml:space="preserve">za dílčí kritérium </w:t>
      </w:r>
      <w:r w:rsidR="00DC3DAA">
        <w:rPr>
          <w:rFonts w:cstheme="minorHAnsi"/>
          <w:bCs/>
          <w:sz w:val="20"/>
          <w:szCs w:val="20"/>
          <w:lang w:eastAsia="cs-CZ"/>
        </w:rPr>
        <w:t>v Kč bez DPH.</w:t>
      </w:r>
    </w:p>
    <w:p w14:paraId="4612B59B" w14:textId="77777777" w:rsidR="00A839D5" w:rsidRPr="00A839D5" w:rsidRDefault="00A839D5" w:rsidP="00A839D5">
      <w:pPr>
        <w:pStyle w:val="Odstavecseseznamem"/>
        <w:spacing w:before="120" w:after="120"/>
        <w:ind w:left="0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</w:pPr>
      <w:r w:rsidRPr="00A839D5"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  <w:t>Pokud by dvě nebo více nabídek dosáhly stejného bodového ohodnocení, pak je pro pořadí těchto nabídek rozhodující, která nabídka byla zadavateli doručena dříve.</w:t>
      </w:r>
    </w:p>
    <w:p w14:paraId="18CE86B6" w14:textId="55B25F8D" w:rsidR="00A839D5" w:rsidRPr="00A839D5" w:rsidRDefault="00A839D5" w:rsidP="00A839D5">
      <w:pPr>
        <w:spacing w:before="120" w:after="120"/>
        <w:jc w:val="both"/>
        <w:rPr>
          <w:rFonts w:cstheme="minorHAnsi"/>
          <w:bCs/>
          <w:sz w:val="20"/>
          <w:szCs w:val="20"/>
          <w:lang w:eastAsia="cs-CZ"/>
        </w:rPr>
      </w:pPr>
      <w:r w:rsidRPr="00A839D5">
        <w:rPr>
          <w:rFonts w:cstheme="minorHAnsi"/>
          <w:bCs/>
          <w:sz w:val="20"/>
          <w:szCs w:val="20"/>
          <w:lang w:eastAsia="cs-CZ"/>
        </w:rPr>
        <w:t xml:space="preserve">Dodavatel není oprávněn podmínit jím navrhované výše cen, které jsou předmětem hodnocení, žádnou podmínkou. Podmínění nebo uvedení několika rozdílných hodnot je důvodem pro vyloučení účastníka ze zadávacího řízení. </w:t>
      </w:r>
    </w:p>
    <w:p w14:paraId="2FF74595" w14:textId="77777777" w:rsidR="00B01A6B" w:rsidRDefault="00B01A6B" w:rsidP="00A3591A">
      <w:pPr>
        <w:spacing w:before="120" w:after="120" w:line="360" w:lineRule="auto"/>
        <w:jc w:val="both"/>
        <w:rPr>
          <w:rFonts w:cstheme="minorHAnsi"/>
          <w:bCs/>
          <w:sz w:val="20"/>
          <w:szCs w:val="20"/>
          <w:lang w:eastAsia="cs-CZ"/>
        </w:rPr>
      </w:pPr>
    </w:p>
    <w:p w14:paraId="49F72620" w14:textId="77777777" w:rsidR="00FA16D1" w:rsidRPr="00C704EB" w:rsidRDefault="00D50254" w:rsidP="00C704EB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 xml:space="preserve">POSKYTOVÁNÍ </w:t>
      </w:r>
      <w:r w:rsidR="00B85AB0">
        <w:rPr>
          <w:rFonts w:cstheme="minorHAnsi"/>
          <w:b/>
          <w:bCs/>
          <w:i/>
          <w:sz w:val="20"/>
          <w:szCs w:val="20"/>
          <w:u w:val="single"/>
        </w:rPr>
        <w:t>VYSVĚTLENÍ DOKUMENTACE, PROHLÍDKA MÍSTA PLNĚNÍ</w:t>
      </w:r>
    </w:p>
    <w:p w14:paraId="51FCE3AE" w14:textId="77777777" w:rsidR="00A839D5" w:rsidRPr="00A839D5" w:rsidRDefault="00A839D5" w:rsidP="00A839D5">
      <w:pPr>
        <w:pStyle w:val="Odstavecseseznamem"/>
        <w:spacing w:before="120" w:after="120" w:line="360" w:lineRule="auto"/>
        <w:ind w:left="0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</w:pPr>
      <w:r w:rsidRPr="00A839D5"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  <w:t>Dodavatelé mohou požádat o vysvětlení dokumentace veřejné zakázky. Žádost musí být zadavateli doručena prostřednictvím elektronického nástroje E-ZAK na adrese této veřejné zakázky na profilu zadavatele nejpozději do tří (3) pracovních dní před uplynutím lhůty pro podání nabídek.</w:t>
      </w:r>
    </w:p>
    <w:p w14:paraId="6DB75BA8" w14:textId="77777777" w:rsidR="00A839D5" w:rsidRPr="00A839D5" w:rsidRDefault="00A839D5" w:rsidP="00A839D5">
      <w:pPr>
        <w:pStyle w:val="Odstavecseseznamem"/>
        <w:spacing w:before="120" w:after="120" w:line="360" w:lineRule="auto"/>
        <w:ind w:left="0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</w:pPr>
      <w:r w:rsidRPr="00A839D5"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  <w:t>Zadavatel vysvětlení zadávací dokumentace uveřejní do 3 pracovních dnů od doručení žádosti o vysvětlení.</w:t>
      </w:r>
    </w:p>
    <w:p w14:paraId="253320B2" w14:textId="3564998E" w:rsidR="000000EA" w:rsidRDefault="00A839D5" w:rsidP="00A839D5">
      <w:pPr>
        <w:pStyle w:val="Odstavecseseznamem"/>
        <w:spacing w:before="120" w:after="120" w:line="360" w:lineRule="auto"/>
        <w:ind w:left="0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</w:pPr>
      <w:r w:rsidRPr="00A839D5"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  <w:t>Prohlídka místa plnění se s ohledem na předmět veřejné zakázky nekoná.</w:t>
      </w:r>
    </w:p>
    <w:p w14:paraId="6F63B96B" w14:textId="77777777" w:rsidR="00A839D5" w:rsidRPr="00A839D5" w:rsidRDefault="00A839D5" w:rsidP="00A839D5">
      <w:pPr>
        <w:pStyle w:val="Odstavecseseznamem"/>
        <w:spacing w:before="120" w:after="120" w:line="360" w:lineRule="auto"/>
        <w:ind w:left="0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cs-CZ"/>
        </w:rPr>
      </w:pPr>
    </w:p>
    <w:p w14:paraId="0524AA1A" w14:textId="77777777" w:rsidR="00D50254" w:rsidRPr="00C704EB" w:rsidRDefault="00D50254" w:rsidP="0012564E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ZPŮSOB, LHŮTA A MÍSTO PRO PODÁVÁNÍ NABÍDEK</w:t>
      </w:r>
    </w:p>
    <w:p w14:paraId="315E3F0A" w14:textId="77777777" w:rsidR="008421DD" w:rsidRPr="00833918" w:rsidRDefault="008421DD" w:rsidP="00833918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833918">
        <w:rPr>
          <w:color w:val="000000" w:themeColor="text1"/>
          <w:sz w:val="20"/>
          <w:szCs w:val="20"/>
        </w:rPr>
        <w:lastRenderedPageBreak/>
        <w:t>Nabídky je možno podávat výhradně elektronicky, a to prostřednictvím profilu zadavatele na https://zakazky.operatorict.cz/.</w:t>
      </w:r>
    </w:p>
    <w:p w14:paraId="07A51E94" w14:textId="0DB961A2" w:rsidR="008421DD" w:rsidRPr="00833918" w:rsidRDefault="008421DD" w:rsidP="00833918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833918">
        <w:rPr>
          <w:color w:val="000000" w:themeColor="text1"/>
          <w:sz w:val="20"/>
          <w:szCs w:val="20"/>
        </w:rPr>
        <w:t xml:space="preserve">Nabídky musí být podány nejpozději </w:t>
      </w:r>
      <w:r w:rsidRPr="00833918">
        <w:rPr>
          <w:b/>
          <w:bCs/>
          <w:color w:val="000000" w:themeColor="text1"/>
          <w:sz w:val="20"/>
          <w:szCs w:val="20"/>
        </w:rPr>
        <w:t xml:space="preserve">do </w:t>
      </w:r>
      <w:r w:rsidR="00E11AD1">
        <w:rPr>
          <w:b/>
          <w:bCs/>
          <w:color w:val="000000" w:themeColor="text1"/>
          <w:sz w:val="20"/>
          <w:szCs w:val="20"/>
        </w:rPr>
        <w:t>0</w:t>
      </w:r>
      <w:r w:rsidR="00E11AD1" w:rsidRPr="00E11AD1">
        <w:rPr>
          <w:b/>
          <w:bCs/>
          <w:color w:val="000000" w:themeColor="text1"/>
          <w:sz w:val="20"/>
          <w:szCs w:val="20"/>
        </w:rPr>
        <w:t>2</w:t>
      </w:r>
      <w:r w:rsidR="0024415B" w:rsidRPr="00E11AD1">
        <w:rPr>
          <w:b/>
          <w:bCs/>
          <w:color w:val="000000" w:themeColor="text1"/>
          <w:sz w:val="20"/>
          <w:szCs w:val="20"/>
        </w:rPr>
        <w:t>.0</w:t>
      </w:r>
      <w:r w:rsidR="00E11AD1" w:rsidRPr="00E11AD1">
        <w:rPr>
          <w:b/>
          <w:bCs/>
          <w:color w:val="000000" w:themeColor="text1"/>
          <w:sz w:val="20"/>
          <w:szCs w:val="20"/>
        </w:rPr>
        <w:t>2</w:t>
      </w:r>
      <w:r w:rsidR="0099777A" w:rsidRPr="00E11AD1">
        <w:rPr>
          <w:b/>
          <w:bCs/>
          <w:color w:val="000000" w:themeColor="text1"/>
          <w:sz w:val="20"/>
          <w:szCs w:val="20"/>
        </w:rPr>
        <w:t>.202</w:t>
      </w:r>
      <w:r w:rsidR="00E11AD1" w:rsidRPr="00E11AD1">
        <w:rPr>
          <w:b/>
          <w:bCs/>
          <w:color w:val="000000" w:themeColor="text1"/>
          <w:sz w:val="20"/>
          <w:szCs w:val="20"/>
        </w:rPr>
        <w:t>3</w:t>
      </w:r>
      <w:r w:rsidRPr="00E11AD1">
        <w:rPr>
          <w:b/>
          <w:bCs/>
          <w:color w:val="000000" w:themeColor="text1"/>
          <w:sz w:val="20"/>
          <w:szCs w:val="20"/>
        </w:rPr>
        <w:t xml:space="preserve"> do 10:00 hod</w:t>
      </w:r>
      <w:r w:rsidRPr="00833918">
        <w:rPr>
          <w:b/>
          <w:bCs/>
          <w:color w:val="000000" w:themeColor="text1"/>
          <w:sz w:val="20"/>
          <w:szCs w:val="20"/>
        </w:rPr>
        <w:t>.</w:t>
      </w:r>
      <w:r w:rsidRPr="00833918">
        <w:rPr>
          <w:color w:val="000000" w:themeColor="text1"/>
          <w:sz w:val="20"/>
          <w:szCs w:val="20"/>
        </w:rPr>
        <w:t xml:space="preserve"> Na nabídku podanou později se pohlíží, jako by nebyla podána.</w:t>
      </w:r>
    </w:p>
    <w:p w14:paraId="6492D33A" w14:textId="77777777" w:rsidR="008421DD" w:rsidRPr="00833918" w:rsidRDefault="008421DD" w:rsidP="00833918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833918">
        <w:rPr>
          <w:color w:val="000000" w:themeColor="text1"/>
          <w:sz w:val="20"/>
          <w:szCs w:val="20"/>
        </w:rPr>
        <w:t>K podání nabídky je nutná registrace. Podrobné informace k podání nabídky jsou uvedeny na adrese:</w:t>
      </w:r>
    </w:p>
    <w:p w14:paraId="6FBE5280" w14:textId="77777777" w:rsidR="008421DD" w:rsidRPr="0099777A" w:rsidRDefault="00DD4E2D" w:rsidP="00833918">
      <w:pPr>
        <w:spacing w:before="120" w:after="120"/>
        <w:jc w:val="both"/>
        <w:rPr>
          <w:color w:val="000000" w:themeColor="text1"/>
          <w:sz w:val="20"/>
          <w:szCs w:val="20"/>
        </w:rPr>
      </w:pPr>
      <w:hyperlink r:id="rId11" w:history="1">
        <w:r w:rsidR="008421DD" w:rsidRPr="00037E90">
          <w:rPr>
            <w:rStyle w:val="Hypertextovodkaz"/>
            <w:sz w:val="20"/>
            <w:szCs w:val="20"/>
          </w:rPr>
          <w:t>https://zakazky.operatorict.cz/manual_2/ezak-manual-dodavatele-pdf</w:t>
        </w:r>
      </w:hyperlink>
    </w:p>
    <w:p w14:paraId="679F4275" w14:textId="77777777" w:rsidR="00F41577" w:rsidRPr="00E46394" w:rsidRDefault="00F41577" w:rsidP="00F41577">
      <w:pPr>
        <w:pStyle w:val="Odstavecseseznamem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70C0"/>
        </w:rPr>
      </w:pPr>
    </w:p>
    <w:p w14:paraId="36FA350D" w14:textId="77777777" w:rsidR="00D50254" w:rsidRPr="00C704EB" w:rsidRDefault="00FA4230" w:rsidP="0012564E">
      <w:pPr>
        <w:pStyle w:val="Odstavecseseznamem"/>
        <w:numPr>
          <w:ilvl w:val="0"/>
          <w:numId w:val="6"/>
        </w:numPr>
        <w:spacing w:before="240" w:after="24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POŽADAVKY A PODMÍNKY PRO ZPRACOVÁNÍ NABÍDEK</w:t>
      </w:r>
    </w:p>
    <w:p w14:paraId="37D1F942" w14:textId="17D6367C" w:rsidR="00FA4230" w:rsidRPr="00C704EB" w:rsidRDefault="001F6F53" w:rsidP="00FA4230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>Požadavky z</w:t>
      </w:r>
      <w:r w:rsidR="00FA4230" w:rsidRPr="00C704EB">
        <w:rPr>
          <w:rFonts w:cstheme="minorHAnsi"/>
          <w:b/>
          <w:bCs/>
          <w:i/>
          <w:sz w:val="20"/>
          <w:szCs w:val="20"/>
        </w:rPr>
        <w:t>adavatele k obsahovému členění a formě zpracování nabídek</w:t>
      </w:r>
    </w:p>
    <w:p w14:paraId="0D542209" w14:textId="77777777" w:rsidR="00FA4230" w:rsidRPr="00FA4230" w:rsidRDefault="00FA4230" w:rsidP="00FA4230">
      <w:pPr>
        <w:pStyle w:val="Odstavecseseznamem"/>
        <w:spacing w:before="120" w:after="120" w:line="360" w:lineRule="auto"/>
        <w:ind w:left="0"/>
        <w:jc w:val="both"/>
        <w:rPr>
          <w:rFonts w:cstheme="minorHAnsi"/>
          <w:bCs/>
          <w:sz w:val="20"/>
          <w:szCs w:val="20"/>
        </w:rPr>
      </w:pPr>
      <w:r w:rsidRPr="00FA4230">
        <w:rPr>
          <w:rFonts w:asciiTheme="minorHAnsi" w:hAnsiTheme="minorHAnsi" w:cstheme="minorHAnsi"/>
          <w:sz w:val="20"/>
          <w:szCs w:val="20"/>
        </w:rPr>
        <w:t>Dál</w:t>
      </w:r>
      <w:r w:rsidR="001F6F53">
        <w:rPr>
          <w:rFonts w:asciiTheme="minorHAnsi" w:hAnsiTheme="minorHAnsi" w:cstheme="minorHAnsi"/>
          <w:sz w:val="20"/>
          <w:szCs w:val="20"/>
        </w:rPr>
        <w:t>e popsané požadavky doporučuje z</w:t>
      </w:r>
      <w:r w:rsidRPr="00FA4230">
        <w:rPr>
          <w:rFonts w:asciiTheme="minorHAnsi" w:hAnsiTheme="minorHAnsi" w:cstheme="minorHAnsi"/>
          <w:sz w:val="20"/>
          <w:szCs w:val="20"/>
        </w:rPr>
        <w:t>adavatel respektovat v zájmu transparentního průběhu výběrového řízení.</w:t>
      </w:r>
    </w:p>
    <w:p w14:paraId="6FAA6A90" w14:textId="77777777" w:rsidR="00FA4230" w:rsidRPr="00C704EB" w:rsidRDefault="00FA4230" w:rsidP="00FA4230">
      <w:pPr>
        <w:pStyle w:val="Odstavecseseznamem"/>
        <w:numPr>
          <w:ilvl w:val="1"/>
          <w:numId w:val="6"/>
        </w:numPr>
        <w:spacing w:before="120" w:after="120" w:line="360" w:lineRule="auto"/>
        <w:ind w:left="0" w:firstLine="0"/>
        <w:jc w:val="both"/>
        <w:rPr>
          <w:rFonts w:cstheme="minorHAnsi"/>
          <w:b/>
          <w:bCs/>
          <w:i/>
          <w:sz w:val="20"/>
          <w:szCs w:val="20"/>
        </w:rPr>
      </w:pPr>
      <w:r w:rsidRPr="00C704EB">
        <w:rPr>
          <w:rFonts w:cstheme="minorHAnsi"/>
          <w:b/>
          <w:bCs/>
          <w:i/>
          <w:sz w:val="20"/>
          <w:szCs w:val="20"/>
        </w:rPr>
        <w:t>Způsob a forma zpracování nabídek</w:t>
      </w:r>
    </w:p>
    <w:p w14:paraId="23535FB8" w14:textId="77777777" w:rsidR="003548B2" w:rsidRPr="003548B2" w:rsidRDefault="003548B2" w:rsidP="003548B2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548B2">
        <w:rPr>
          <w:rFonts w:cstheme="minorHAnsi"/>
          <w:sz w:val="20"/>
          <w:szCs w:val="20"/>
        </w:rPr>
        <w:t>Nabídka se podává elektronicky.</w:t>
      </w:r>
    </w:p>
    <w:p w14:paraId="508BCC64" w14:textId="77777777" w:rsidR="003548B2" w:rsidRPr="003548B2" w:rsidRDefault="003548B2" w:rsidP="003548B2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548B2">
        <w:rPr>
          <w:rFonts w:cstheme="minorHAnsi"/>
          <w:sz w:val="20"/>
          <w:szCs w:val="20"/>
        </w:rPr>
        <w:t>Nabídka a dokumenty vztahující se k nabídce, zasílané mezi dodavatelem a zadavatelem budou vyhotoveny v českém jazyce. Veškeré doklady či prohlášení, u nichž je vyžadován podpis dodavatele (právnické osoby), musejí být podepsány statutárním orgánem dodavatele. V případě podpisu jinou osobou musí být originál nebo úředně ověřená kopie jejího zmocnění doloženo v nabídce.</w:t>
      </w:r>
    </w:p>
    <w:p w14:paraId="1E2CFB29" w14:textId="77777777" w:rsidR="003548B2" w:rsidRPr="003548B2" w:rsidRDefault="003548B2" w:rsidP="003548B2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548B2">
        <w:rPr>
          <w:rFonts w:cstheme="minorHAnsi"/>
          <w:sz w:val="20"/>
          <w:szCs w:val="20"/>
        </w:rPr>
        <w:t>Veškeré doklady musí být kvalitním způsobem naskenovány či jinak elektronicky zpracovány tak, aby byly dobře čitelné. Žádný doklad nesmí obsahovat opravy a přepisy, které by zadavatele mohly uvést v omyl.</w:t>
      </w:r>
    </w:p>
    <w:p w14:paraId="3EAC1DC6" w14:textId="77777777" w:rsidR="003548B2" w:rsidRPr="003548B2" w:rsidRDefault="003548B2" w:rsidP="003548B2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548B2">
        <w:rPr>
          <w:rFonts w:cstheme="minorHAnsi"/>
          <w:sz w:val="20"/>
          <w:szCs w:val="20"/>
        </w:rPr>
        <w:t>Zadavatel doporučuje, aby nabídka, včetně veškerých požadovaných dokladů a příloh, byla sestavena do jednoho souboru, který bude vhodným způsobem zabezpečen proti případným úpravám.</w:t>
      </w:r>
    </w:p>
    <w:p w14:paraId="6BFF1283" w14:textId="5569E457" w:rsidR="003548B2" w:rsidRDefault="003548B2" w:rsidP="003548B2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548B2">
        <w:rPr>
          <w:rFonts w:cstheme="minorHAnsi"/>
          <w:sz w:val="20"/>
          <w:szCs w:val="20"/>
        </w:rPr>
        <w:t>Pokud podává nabídku více dodavatelů společně, uvedou v nabídce též osobu, která bude zmocněna zastupovat dodavatele v průběhu poptávkového řízení.</w:t>
      </w:r>
    </w:p>
    <w:p w14:paraId="6F5AA16C" w14:textId="77777777" w:rsidR="009C67EA" w:rsidRPr="003548B2" w:rsidRDefault="009C67EA" w:rsidP="003548B2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</w:p>
    <w:p w14:paraId="30605EA4" w14:textId="77E3ADE6" w:rsidR="00FA4230" w:rsidRPr="003548B2" w:rsidRDefault="00AE731F" w:rsidP="003548B2">
      <w:pPr>
        <w:pStyle w:val="Odstavecseseznamem"/>
        <w:numPr>
          <w:ilvl w:val="0"/>
          <w:numId w:val="6"/>
        </w:numPr>
        <w:spacing w:before="240" w:after="240" w:line="36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3548B2">
        <w:rPr>
          <w:rFonts w:cstheme="minorHAnsi"/>
          <w:b/>
          <w:bCs/>
          <w:i/>
          <w:sz w:val="20"/>
          <w:szCs w:val="20"/>
          <w:u w:val="single"/>
        </w:rPr>
        <w:t xml:space="preserve">OSTATNÍ PODMÍNKY </w:t>
      </w:r>
      <w:r w:rsidR="00580A21" w:rsidRPr="003548B2">
        <w:rPr>
          <w:rFonts w:cstheme="minorHAnsi"/>
          <w:b/>
          <w:bCs/>
          <w:i/>
          <w:sz w:val="20"/>
          <w:szCs w:val="20"/>
          <w:u w:val="single"/>
        </w:rPr>
        <w:t>VEŘEJNÉ ZAKÁZKY</w:t>
      </w:r>
    </w:p>
    <w:p w14:paraId="3A6C0EC6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t>Zadavatel si dále vyhrazuje právo na změnu nebo úpravu podmínek stanovených v této Výzvě.</w:t>
      </w:r>
    </w:p>
    <w:p w14:paraId="5E7F9AB8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t>Dodavatelé sami ponesou veškeré své náklady spojené s účastí ve výběrovém řízení.</w:t>
      </w:r>
    </w:p>
    <w:p w14:paraId="605F680C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t>Zadavatel dále upozorňuje dodavatele na skutečnost, že podmínky obsažené v této Výzvě jsou souhrnem požadavků zadavatele a nikoli konečným souhrnem veškerých požadavků vyplývajících z obecně závazných právních předpisů. Dodavatel se tak musí při zpracování své nabídky vždy řídit nejen požadavky obsaženými v této výzvě, ale též ustanoveními příslušných obecně závazných právních předpisů.</w:t>
      </w:r>
    </w:p>
    <w:p w14:paraId="47278115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lastRenderedPageBreak/>
        <w:t>Podáním nabídky v zadávacím řízení přijímá dodavatel plně a bez výhrad podmínky zadavatele, včetně všech příloh.</w:t>
      </w:r>
    </w:p>
    <w:p w14:paraId="518FCB9C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t>Pokud dodavatel neposkytne včas všechny požadované informace a dokumenty, nebo pokud jeho nabídka nebude v každém ohledu odpovídat podmínkám uvedeným v této Výzvě, může to mít za důsledek vyřazení nabídky a následné vyloučení dodavatele z výběrového řízení.</w:t>
      </w:r>
    </w:p>
    <w:p w14:paraId="1482F65E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t>Je-li nabídka shledána nejasná nebo neúplná, může zadavatel při zachování základních zásad vyzvat dodavatele k doplnění nebo vysvětlení nabídky v přiměřené dodatečné lhůtě. Doplněním nelze měnit či doplňovat nabízené plnění, nabídkovou cenu nebo skutečnosti rozhodné pro hodnocení.</w:t>
      </w:r>
    </w:p>
    <w:p w14:paraId="7F322DB1" w14:textId="77777777" w:rsidR="003548B2" w:rsidRPr="003548B2" w:rsidRDefault="003548B2" w:rsidP="003548B2">
      <w:pPr>
        <w:spacing w:before="240" w:after="240" w:line="360" w:lineRule="auto"/>
        <w:jc w:val="both"/>
        <w:rPr>
          <w:rFonts w:cstheme="minorHAnsi"/>
          <w:bCs/>
          <w:sz w:val="20"/>
          <w:szCs w:val="20"/>
        </w:rPr>
      </w:pPr>
      <w:r w:rsidRPr="003548B2">
        <w:rPr>
          <w:rFonts w:cstheme="minorHAnsi"/>
          <w:bCs/>
          <w:sz w:val="20"/>
          <w:szCs w:val="20"/>
        </w:rPr>
        <w:t>Zadavatel je oprávněn si ověřit informace poskytnuté dodavatelem u třetích osob a dodavatel je povinen mu v tomto ohledu poskytnout veškerou potřebnou součinnost.</w:t>
      </w:r>
    </w:p>
    <w:p w14:paraId="430FCC52" w14:textId="77777777" w:rsidR="003548B2" w:rsidRPr="00956CCB" w:rsidRDefault="003548B2" w:rsidP="003548B2">
      <w:pPr>
        <w:spacing w:before="240" w:after="240" w:line="360" w:lineRule="auto"/>
        <w:jc w:val="both"/>
        <w:rPr>
          <w:rFonts w:cstheme="minorHAnsi"/>
          <w:b/>
          <w:sz w:val="20"/>
          <w:szCs w:val="20"/>
        </w:rPr>
      </w:pPr>
      <w:r w:rsidRPr="00956CCB">
        <w:rPr>
          <w:rFonts w:cstheme="minorHAnsi"/>
          <w:b/>
          <w:sz w:val="20"/>
          <w:szCs w:val="20"/>
        </w:rPr>
        <w:t>Zadavatel si vyhrazuje právo výběrové řízení na tuto veřejnou zakázku malého rozsahu zrušit i bez uvedení důvodu, a to do doby uzavření smlouvy s vybraným dodavatelem.</w:t>
      </w:r>
    </w:p>
    <w:p w14:paraId="663C8AC0" w14:textId="6EED13BD" w:rsidR="00573BB4" w:rsidRPr="00956CCB" w:rsidRDefault="003548B2" w:rsidP="003548B2">
      <w:pPr>
        <w:spacing w:before="240" w:after="240" w:line="360" w:lineRule="auto"/>
        <w:jc w:val="both"/>
        <w:rPr>
          <w:rFonts w:cstheme="minorHAnsi"/>
          <w:b/>
          <w:sz w:val="20"/>
          <w:szCs w:val="20"/>
        </w:rPr>
      </w:pPr>
      <w:r w:rsidRPr="00956CCB">
        <w:rPr>
          <w:rFonts w:cstheme="minorHAnsi"/>
          <w:b/>
          <w:sz w:val="20"/>
          <w:szCs w:val="20"/>
        </w:rPr>
        <w:t xml:space="preserve">Zadavatel si vyhrazuje právo odesílat veškeré výzvy a rozhodnutí shodným způsobem, jakým </w:t>
      </w:r>
      <w:r w:rsidR="00A2712A" w:rsidRPr="00956CCB">
        <w:rPr>
          <w:rFonts w:cstheme="minorHAnsi"/>
          <w:b/>
          <w:sz w:val="20"/>
          <w:szCs w:val="20"/>
        </w:rPr>
        <w:t xml:space="preserve">uveřejňoval </w:t>
      </w:r>
      <w:r w:rsidRPr="00956CCB">
        <w:rPr>
          <w:rFonts w:cstheme="minorHAnsi"/>
          <w:b/>
          <w:sz w:val="20"/>
          <w:szCs w:val="20"/>
        </w:rPr>
        <w:t xml:space="preserve">tuto Výzvu. </w:t>
      </w:r>
    </w:p>
    <w:p w14:paraId="2F385B5E" w14:textId="3BA3C749" w:rsidR="00AE731F" w:rsidRPr="00C704EB" w:rsidRDefault="00910864" w:rsidP="003548B2">
      <w:pPr>
        <w:pStyle w:val="Odstavecseseznamem"/>
        <w:numPr>
          <w:ilvl w:val="0"/>
          <w:numId w:val="6"/>
        </w:numPr>
        <w:spacing w:before="240" w:after="240" w:line="36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C704EB">
        <w:rPr>
          <w:rFonts w:cstheme="minorHAnsi"/>
          <w:b/>
          <w:bCs/>
          <w:i/>
          <w:sz w:val="20"/>
          <w:szCs w:val="20"/>
          <w:u w:val="single"/>
        </w:rPr>
        <w:t>PŘÍLOHY VÝZVY</w:t>
      </w:r>
    </w:p>
    <w:p w14:paraId="201600CA" w14:textId="34F1E82E" w:rsidR="00910864" w:rsidRDefault="00910864" w:rsidP="00910864">
      <w:pPr>
        <w:pStyle w:val="Odstavecseseznamem"/>
        <w:spacing w:before="120" w:after="120" w:line="360" w:lineRule="auto"/>
        <w:ind w:left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Nedílnou součástí této </w:t>
      </w:r>
      <w:r w:rsidR="00153EDE">
        <w:rPr>
          <w:rFonts w:cstheme="minorHAnsi"/>
          <w:bCs/>
          <w:sz w:val="20"/>
          <w:szCs w:val="20"/>
        </w:rPr>
        <w:t>v</w:t>
      </w:r>
      <w:r>
        <w:rPr>
          <w:rFonts w:cstheme="minorHAnsi"/>
          <w:bCs/>
          <w:sz w:val="20"/>
          <w:szCs w:val="20"/>
        </w:rPr>
        <w:t>ýzvy jsou následující přílohy:</w:t>
      </w:r>
    </w:p>
    <w:p w14:paraId="0728FE7B" w14:textId="437BC167" w:rsidR="00910864" w:rsidRDefault="00910864" w:rsidP="007A2C8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Příloha č. </w:t>
      </w:r>
      <w:r w:rsidR="00803786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– Závazný návrh </w:t>
      </w:r>
      <w:r w:rsidR="007A2C81">
        <w:rPr>
          <w:rFonts w:cstheme="minorHAnsi"/>
          <w:bCs/>
          <w:sz w:val="20"/>
          <w:szCs w:val="20"/>
        </w:rPr>
        <w:t>smlouvy</w:t>
      </w:r>
    </w:p>
    <w:p w14:paraId="4AB777E5" w14:textId="77777777" w:rsidR="00910864" w:rsidRDefault="00803786" w:rsidP="007A2C8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Příloha č. 2</w:t>
      </w:r>
      <w:r w:rsidR="00910864">
        <w:rPr>
          <w:rFonts w:cstheme="minorHAnsi"/>
          <w:bCs/>
          <w:sz w:val="20"/>
          <w:szCs w:val="20"/>
        </w:rPr>
        <w:t xml:space="preserve"> – Krycí list</w:t>
      </w:r>
    </w:p>
    <w:p w14:paraId="7B7F6368" w14:textId="1758F339" w:rsidR="00910864" w:rsidRDefault="00803786" w:rsidP="007A2C8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Příloha č. 3</w:t>
      </w:r>
      <w:r w:rsidR="00910864">
        <w:rPr>
          <w:rFonts w:cstheme="minorHAnsi"/>
          <w:bCs/>
          <w:sz w:val="20"/>
          <w:szCs w:val="20"/>
        </w:rPr>
        <w:t xml:space="preserve"> – Čestné prohlášení</w:t>
      </w:r>
      <w:r w:rsidR="00554C0C">
        <w:rPr>
          <w:rFonts w:cstheme="minorHAnsi"/>
          <w:bCs/>
          <w:sz w:val="20"/>
          <w:szCs w:val="20"/>
        </w:rPr>
        <w:t xml:space="preserve"> – základní způsobilost</w:t>
      </w:r>
    </w:p>
    <w:p w14:paraId="4A7792BF" w14:textId="289F93B7" w:rsidR="00554C0C" w:rsidRPr="00910864" w:rsidRDefault="00554C0C" w:rsidP="007A2C81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Příloha č. 4 – Čestné prohlášení – seznam významných služeb realizovaných v posledních třech letech</w:t>
      </w:r>
      <w:r w:rsidR="006F5A8E">
        <w:rPr>
          <w:rFonts w:cstheme="minorHAnsi"/>
          <w:bCs/>
          <w:sz w:val="20"/>
          <w:szCs w:val="20"/>
        </w:rPr>
        <w:t xml:space="preserve"> a členů realizačního týmu</w:t>
      </w:r>
    </w:p>
    <w:p w14:paraId="1EFFC8CA" w14:textId="738E9F54" w:rsidR="009067D9" w:rsidRDefault="009067D9" w:rsidP="00AE731F">
      <w:pPr>
        <w:spacing w:after="0" w:line="280" w:lineRule="atLeast"/>
        <w:jc w:val="both"/>
        <w:rPr>
          <w:rFonts w:cs="Arial"/>
          <w:bCs/>
          <w:iCs/>
          <w:sz w:val="20"/>
          <w:szCs w:val="20"/>
        </w:rPr>
      </w:pPr>
    </w:p>
    <w:p w14:paraId="0F87170F" w14:textId="2A696975" w:rsidR="00AE731F" w:rsidRPr="00910864" w:rsidRDefault="003548B2" w:rsidP="00AE731F">
      <w:pPr>
        <w:spacing w:after="0" w:line="280" w:lineRule="atLeast"/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Praha</w:t>
      </w:r>
      <w:r w:rsidR="00A0176E">
        <w:rPr>
          <w:rFonts w:cs="Arial"/>
          <w:bCs/>
          <w:iCs/>
          <w:sz w:val="20"/>
          <w:szCs w:val="20"/>
        </w:rPr>
        <w:t>, dne</w:t>
      </w:r>
    </w:p>
    <w:p w14:paraId="32B99767" w14:textId="28FF6AB9" w:rsidR="00E46394" w:rsidRDefault="00E46394" w:rsidP="00AE731F">
      <w:pPr>
        <w:spacing w:after="0" w:line="280" w:lineRule="atLeast"/>
        <w:jc w:val="both"/>
        <w:rPr>
          <w:rFonts w:ascii="Arial" w:hAnsi="Arial" w:cs="Arial"/>
          <w:bCs/>
          <w:iCs/>
        </w:rPr>
      </w:pPr>
    </w:p>
    <w:p w14:paraId="69ADFE0A" w14:textId="77777777" w:rsidR="00A0176E" w:rsidRPr="00361388" w:rsidRDefault="00A0176E" w:rsidP="00AE731F">
      <w:pPr>
        <w:spacing w:after="0" w:line="280" w:lineRule="atLeast"/>
        <w:jc w:val="both"/>
        <w:rPr>
          <w:rFonts w:ascii="Arial" w:hAnsi="Arial" w:cs="Arial"/>
          <w:bCs/>
          <w:iCs/>
        </w:rPr>
      </w:pPr>
    </w:p>
    <w:p w14:paraId="77C905D7" w14:textId="77777777" w:rsidR="009D25EE" w:rsidRPr="00910864" w:rsidRDefault="009D25EE" w:rsidP="00AE731F">
      <w:pPr>
        <w:spacing w:after="0" w:line="280" w:lineRule="atLeast"/>
        <w:jc w:val="both"/>
        <w:rPr>
          <w:rFonts w:cs="Arial"/>
          <w:bCs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2658"/>
        <w:gridCol w:w="3197"/>
      </w:tblGrid>
      <w:tr w:rsidR="004E4A25" w:rsidRPr="00910864" w14:paraId="3C0D9479" w14:textId="77777777" w:rsidTr="004E4A25">
        <w:tc>
          <w:tcPr>
            <w:tcW w:w="3197" w:type="dxa"/>
            <w:tcBorders>
              <w:top w:val="dotted" w:sz="8" w:space="0" w:color="auto"/>
            </w:tcBorders>
          </w:tcPr>
          <w:p w14:paraId="2F7FCE16" w14:textId="77777777" w:rsidR="004E4A25" w:rsidRPr="004E4A25" w:rsidRDefault="004E4A25" w:rsidP="004E4A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4E4A25">
              <w:rPr>
                <w:rFonts w:cs="Arial"/>
                <w:b/>
                <w:sz w:val="20"/>
                <w:szCs w:val="20"/>
                <w:lang w:eastAsia="cs-CZ"/>
              </w:rPr>
              <w:t>Operátor ICT, a.s.</w:t>
            </w:r>
          </w:p>
          <w:p w14:paraId="704617BB" w14:textId="77777777" w:rsidR="00B01BBE" w:rsidRDefault="00B01BBE" w:rsidP="004E4A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B01BBE">
              <w:rPr>
                <w:rFonts w:cs="Arial"/>
                <w:sz w:val="20"/>
                <w:szCs w:val="20"/>
                <w:lang w:eastAsia="cs-CZ"/>
              </w:rPr>
              <w:t xml:space="preserve">Ing. Tomáš Barczi </w:t>
            </w:r>
          </w:p>
          <w:p w14:paraId="6A3798E0" w14:textId="1E20ED8E" w:rsidR="004E4A25" w:rsidRPr="00910864" w:rsidRDefault="004E4A25" w:rsidP="004E4A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910864">
              <w:rPr>
                <w:rFonts w:cs="Arial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2658" w:type="dxa"/>
          </w:tcPr>
          <w:p w14:paraId="65BBF9DB" w14:textId="77777777" w:rsidR="004E4A25" w:rsidRPr="00910864" w:rsidRDefault="004E4A25" w:rsidP="004E4A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197" w:type="dxa"/>
            <w:tcBorders>
              <w:top w:val="dotted" w:sz="8" w:space="0" w:color="auto"/>
            </w:tcBorders>
          </w:tcPr>
          <w:p w14:paraId="2D8274D1" w14:textId="0ABBE7E5" w:rsidR="004E4A25" w:rsidRPr="004E4A25" w:rsidRDefault="004E4A25" w:rsidP="004E4A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4E4A25">
              <w:rPr>
                <w:rFonts w:cs="Arial"/>
                <w:b/>
                <w:sz w:val="20"/>
                <w:szCs w:val="20"/>
                <w:lang w:eastAsia="cs-CZ"/>
              </w:rPr>
              <w:t>Operátor ICT, a.s.</w:t>
            </w:r>
          </w:p>
          <w:p w14:paraId="71424C89" w14:textId="77777777" w:rsidR="00B01BBE" w:rsidRDefault="00B01BBE" w:rsidP="004E4A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B01BBE">
              <w:rPr>
                <w:rFonts w:cs="Arial"/>
                <w:sz w:val="20"/>
                <w:szCs w:val="20"/>
                <w:lang w:eastAsia="cs-CZ"/>
              </w:rPr>
              <w:t xml:space="preserve">Ing. Jan Znamenáček </w:t>
            </w:r>
          </w:p>
          <w:p w14:paraId="64443EE5" w14:textId="04BA119C" w:rsidR="00FC6F51" w:rsidRDefault="00FC6F51" w:rsidP="004E4A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místopředseda představenstva</w:t>
            </w:r>
          </w:p>
          <w:p w14:paraId="71F0C049" w14:textId="7B430F2E" w:rsidR="004E4A25" w:rsidRPr="00910864" w:rsidRDefault="004E4A25" w:rsidP="004E4A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14:paraId="74C09AB3" w14:textId="09A08369" w:rsidR="00DD4E2D" w:rsidRPr="00FF313A" w:rsidRDefault="00DD4E2D" w:rsidP="00DD4E2D">
      <w:pPr>
        <w:pStyle w:val="Zkladntext2"/>
        <w:spacing w:before="120" w:line="360" w:lineRule="auto"/>
        <w:rPr>
          <w:rFonts w:cstheme="minorHAnsi"/>
          <w:sz w:val="20"/>
          <w:szCs w:val="20"/>
        </w:rPr>
      </w:pPr>
    </w:p>
    <w:sectPr w:rsidR="00DD4E2D" w:rsidRPr="00FF313A" w:rsidSect="00DD4E2D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654F" w14:textId="77777777" w:rsidR="00BA7AE9" w:rsidRDefault="00BA7AE9" w:rsidP="004C7A1C">
      <w:pPr>
        <w:spacing w:after="0" w:line="240" w:lineRule="auto"/>
      </w:pPr>
      <w:r>
        <w:separator/>
      </w:r>
    </w:p>
  </w:endnote>
  <w:endnote w:type="continuationSeparator" w:id="0">
    <w:p w14:paraId="1EB92BBC" w14:textId="77777777" w:rsidR="00BA7AE9" w:rsidRDefault="00BA7AE9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771746" w:rsidRDefault="00771746">
        <w:pPr>
          <w:pStyle w:val="Zpat"/>
          <w:jc w:val="center"/>
        </w:pPr>
      </w:p>
      <w:p w14:paraId="4FECD8C2" w14:textId="51DB92B5" w:rsidR="00771746" w:rsidRPr="00F676AD" w:rsidRDefault="00771746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4F199A">
          <w:rPr>
            <w:noProof/>
            <w:sz w:val="18"/>
            <w:szCs w:val="18"/>
          </w:rPr>
          <w:t>5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771746" w:rsidRPr="0026080D" w:rsidRDefault="00771746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3DA1" w14:textId="77777777" w:rsidR="00BA7AE9" w:rsidRDefault="00BA7AE9" w:rsidP="004C7A1C">
      <w:pPr>
        <w:spacing w:after="0" w:line="240" w:lineRule="auto"/>
      </w:pPr>
      <w:r>
        <w:separator/>
      </w:r>
    </w:p>
  </w:footnote>
  <w:footnote w:type="continuationSeparator" w:id="0">
    <w:p w14:paraId="1B053805" w14:textId="77777777" w:rsidR="00BA7AE9" w:rsidRDefault="00BA7AE9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C0C0" w14:textId="4C36D583" w:rsidR="00771746" w:rsidRPr="00510494" w:rsidRDefault="00771746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</w:p>
  <w:p w14:paraId="351482A3" w14:textId="77777777" w:rsidR="00771746" w:rsidRPr="00074C19" w:rsidRDefault="00771746">
    <w:pPr>
      <w:pStyle w:val="Zhlav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435E" w14:textId="6112C17C" w:rsidR="00DD4E2D" w:rsidRDefault="00DD4E2D">
    <w:pPr>
      <w:pStyle w:val="Zhlav"/>
    </w:pPr>
    <w:r>
      <w:rPr>
        <w:noProof/>
      </w:rPr>
      <w:drawing>
        <wp:inline distT="0" distB="0" distL="0" distR="0" wp14:anchorId="2795A85C" wp14:editId="252309AC">
          <wp:extent cx="5760720" cy="63373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60B"/>
    <w:multiLevelType w:val="hybridMultilevel"/>
    <w:tmpl w:val="F828C0B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F52328"/>
    <w:multiLevelType w:val="hybridMultilevel"/>
    <w:tmpl w:val="6D280416"/>
    <w:lvl w:ilvl="0" w:tplc="98348D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4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3D0B8C"/>
    <w:multiLevelType w:val="hybridMultilevel"/>
    <w:tmpl w:val="D4C416CC"/>
    <w:lvl w:ilvl="0" w:tplc="1E621D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1F2D"/>
    <w:multiLevelType w:val="hybridMultilevel"/>
    <w:tmpl w:val="625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845C0A"/>
    <w:multiLevelType w:val="hybridMultilevel"/>
    <w:tmpl w:val="18422044"/>
    <w:lvl w:ilvl="0" w:tplc="B5680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7055"/>
    <w:multiLevelType w:val="hybridMultilevel"/>
    <w:tmpl w:val="CFA4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404DB"/>
    <w:multiLevelType w:val="multilevel"/>
    <w:tmpl w:val="235277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0955848"/>
    <w:multiLevelType w:val="hybridMultilevel"/>
    <w:tmpl w:val="BA1C6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BC3"/>
    <w:multiLevelType w:val="hybridMultilevel"/>
    <w:tmpl w:val="029C6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12D"/>
    <w:multiLevelType w:val="hybridMultilevel"/>
    <w:tmpl w:val="779AB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13E4"/>
    <w:multiLevelType w:val="hybridMultilevel"/>
    <w:tmpl w:val="8110CE7A"/>
    <w:lvl w:ilvl="0" w:tplc="DD58301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4280"/>
    <w:multiLevelType w:val="hybridMultilevel"/>
    <w:tmpl w:val="C5F2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5053B"/>
    <w:multiLevelType w:val="hybridMultilevel"/>
    <w:tmpl w:val="988E2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EF15407"/>
    <w:multiLevelType w:val="hybridMultilevel"/>
    <w:tmpl w:val="4054503A"/>
    <w:lvl w:ilvl="0" w:tplc="4198DB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468103">
    <w:abstractNumId w:val="15"/>
  </w:num>
  <w:num w:numId="2" w16cid:durableId="1689403202">
    <w:abstractNumId w:val="11"/>
  </w:num>
  <w:num w:numId="3" w16cid:durableId="1834681118">
    <w:abstractNumId w:val="3"/>
  </w:num>
  <w:num w:numId="4" w16cid:durableId="278533407">
    <w:abstractNumId w:val="26"/>
  </w:num>
  <w:num w:numId="5" w16cid:durableId="1769307057">
    <w:abstractNumId w:val="5"/>
  </w:num>
  <w:num w:numId="6" w16cid:durableId="1313291060">
    <w:abstractNumId w:val="19"/>
  </w:num>
  <w:num w:numId="7" w16cid:durableId="1993558005">
    <w:abstractNumId w:val="9"/>
  </w:num>
  <w:num w:numId="8" w16cid:durableId="735280856">
    <w:abstractNumId w:val="6"/>
  </w:num>
  <w:num w:numId="9" w16cid:durableId="700857055">
    <w:abstractNumId w:val="21"/>
  </w:num>
  <w:num w:numId="10" w16cid:durableId="1050151562">
    <w:abstractNumId w:val="14"/>
  </w:num>
  <w:num w:numId="11" w16cid:durableId="768475967">
    <w:abstractNumId w:val="4"/>
  </w:num>
  <w:num w:numId="12" w16cid:durableId="277807248">
    <w:abstractNumId w:val="12"/>
  </w:num>
  <w:num w:numId="13" w16cid:durableId="545216125">
    <w:abstractNumId w:val="16"/>
  </w:num>
  <w:num w:numId="14" w16cid:durableId="987635554">
    <w:abstractNumId w:val="17"/>
  </w:num>
  <w:num w:numId="15" w16cid:durableId="1868907943">
    <w:abstractNumId w:val="2"/>
  </w:num>
  <w:num w:numId="16" w16cid:durableId="1901205181">
    <w:abstractNumId w:val="25"/>
  </w:num>
  <w:num w:numId="17" w16cid:durableId="1634871123">
    <w:abstractNumId w:val="27"/>
  </w:num>
  <w:num w:numId="18" w16cid:durableId="836729041">
    <w:abstractNumId w:val="20"/>
  </w:num>
  <w:num w:numId="19" w16cid:durableId="278995932">
    <w:abstractNumId w:val="24"/>
  </w:num>
  <w:num w:numId="20" w16cid:durableId="358044769">
    <w:abstractNumId w:val="23"/>
  </w:num>
  <w:num w:numId="21" w16cid:durableId="1404525286">
    <w:abstractNumId w:val="10"/>
  </w:num>
  <w:num w:numId="22" w16cid:durableId="1674917180">
    <w:abstractNumId w:val="8"/>
  </w:num>
  <w:num w:numId="23" w16cid:durableId="1885798542">
    <w:abstractNumId w:val="0"/>
  </w:num>
  <w:num w:numId="24" w16cid:durableId="144200640">
    <w:abstractNumId w:val="1"/>
  </w:num>
  <w:num w:numId="25" w16cid:durableId="26319818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08069332">
    <w:abstractNumId w:val="7"/>
  </w:num>
  <w:num w:numId="27" w16cid:durableId="205945223">
    <w:abstractNumId w:val="13"/>
  </w:num>
  <w:num w:numId="28" w16cid:durableId="14838885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00EA"/>
    <w:rsid w:val="00007431"/>
    <w:rsid w:val="0001651A"/>
    <w:rsid w:val="00023E51"/>
    <w:rsid w:val="00026C3C"/>
    <w:rsid w:val="000339FA"/>
    <w:rsid w:val="00035003"/>
    <w:rsid w:val="00037E90"/>
    <w:rsid w:val="000472F7"/>
    <w:rsid w:val="00056E09"/>
    <w:rsid w:val="00061232"/>
    <w:rsid w:val="00071313"/>
    <w:rsid w:val="00073C45"/>
    <w:rsid w:val="00074C19"/>
    <w:rsid w:val="00081A06"/>
    <w:rsid w:val="00084534"/>
    <w:rsid w:val="00084673"/>
    <w:rsid w:val="00094C02"/>
    <w:rsid w:val="000A0193"/>
    <w:rsid w:val="000A6C41"/>
    <w:rsid w:val="000B029E"/>
    <w:rsid w:val="000B3645"/>
    <w:rsid w:val="000B6C47"/>
    <w:rsid w:val="000C1B4C"/>
    <w:rsid w:val="000D18DA"/>
    <w:rsid w:val="000E48AB"/>
    <w:rsid w:val="000E7D87"/>
    <w:rsid w:val="000F665F"/>
    <w:rsid w:val="000F75E1"/>
    <w:rsid w:val="001034C4"/>
    <w:rsid w:val="0010450B"/>
    <w:rsid w:val="00105D5B"/>
    <w:rsid w:val="00107724"/>
    <w:rsid w:val="00125413"/>
    <w:rsid w:val="0012564E"/>
    <w:rsid w:val="00133506"/>
    <w:rsid w:val="00135DC7"/>
    <w:rsid w:val="00150E66"/>
    <w:rsid w:val="00153EDE"/>
    <w:rsid w:val="00164838"/>
    <w:rsid w:val="0017139F"/>
    <w:rsid w:val="00185D18"/>
    <w:rsid w:val="00193A8F"/>
    <w:rsid w:val="00195058"/>
    <w:rsid w:val="00197103"/>
    <w:rsid w:val="001A0183"/>
    <w:rsid w:val="001A27E0"/>
    <w:rsid w:val="001A3913"/>
    <w:rsid w:val="001A6B39"/>
    <w:rsid w:val="001B06E1"/>
    <w:rsid w:val="001C1109"/>
    <w:rsid w:val="001D741F"/>
    <w:rsid w:val="001E10B2"/>
    <w:rsid w:val="001E2D84"/>
    <w:rsid w:val="001E6B13"/>
    <w:rsid w:val="001F218E"/>
    <w:rsid w:val="001F4A40"/>
    <w:rsid w:val="001F50ED"/>
    <w:rsid w:val="001F688C"/>
    <w:rsid w:val="001F6F53"/>
    <w:rsid w:val="001F7603"/>
    <w:rsid w:val="00204AD4"/>
    <w:rsid w:val="0020549D"/>
    <w:rsid w:val="0021446E"/>
    <w:rsid w:val="002156A0"/>
    <w:rsid w:val="002227AF"/>
    <w:rsid w:val="002241E9"/>
    <w:rsid w:val="00226D02"/>
    <w:rsid w:val="00226E31"/>
    <w:rsid w:val="0023156E"/>
    <w:rsid w:val="0024415B"/>
    <w:rsid w:val="00251CE1"/>
    <w:rsid w:val="0026080D"/>
    <w:rsid w:val="002636D3"/>
    <w:rsid w:val="002743A0"/>
    <w:rsid w:val="0027466E"/>
    <w:rsid w:val="0027477B"/>
    <w:rsid w:val="002751B1"/>
    <w:rsid w:val="00286D4C"/>
    <w:rsid w:val="00290FF1"/>
    <w:rsid w:val="00292FD7"/>
    <w:rsid w:val="00295C79"/>
    <w:rsid w:val="00297E33"/>
    <w:rsid w:val="002A243F"/>
    <w:rsid w:val="002A25B8"/>
    <w:rsid w:val="002B3909"/>
    <w:rsid w:val="002B48F4"/>
    <w:rsid w:val="002C3B74"/>
    <w:rsid w:val="002C436D"/>
    <w:rsid w:val="002E400B"/>
    <w:rsid w:val="002E6A7A"/>
    <w:rsid w:val="002F0FD9"/>
    <w:rsid w:val="002F17EE"/>
    <w:rsid w:val="002F314D"/>
    <w:rsid w:val="00302C1B"/>
    <w:rsid w:val="00311FD6"/>
    <w:rsid w:val="00324887"/>
    <w:rsid w:val="003259DE"/>
    <w:rsid w:val="00346701"/>
    <w:rsid w:val="00347091"/>
    <w:rsid w:val="003501D5"/>
    <w:rsid w:val="00350533"/>
    <w:rsid w:val="003548B2"/>
    <w:rsid w:val="00356040"/>
    <w:rsid w:val="00364356"/>
    <w:rsid w:val="00371C62"/>
    <w:rsid w:val="00376D0C"/>
    <w:rsid w:val="00387C9B"/>
    <w:rsid w:val="0039671A"/>
    <w:rsid w:val="003A71D4"/>
    <w:rsid w:val="003B22A1"/>
    <w:rsid w:val="003B36FC"/>
    <w:rsid w:val="003C1020"/>
    <w:rsid w:val="003C2AE6"/>
    <w:rsid w:val="003C31C1"/>
    <w:rsid w:val="003D1543"/>
    <w:rsid w:val="003D32C7"/>
    <w:rsid w:val="003D6D6D"/>
    <w:rsid w:val="003F4D68"/>
    <w:rsid w:val="004009E0"/>
    <w:rsid w:val="00407B7F"/>
    <w:rsid w:val="0042221E"/>
    <w:rsid w:val="00430523"/>
    <w:rsid w:val="00430A09"/>
    <w:rsid w:val="00436326"/>
    <w:rsid w:val="00436C42"/>
    <w:rsid w:val="004404ED"/>
    <w:rsid w:val="00440D26"/>
    <w:rsid w:val="00446FD1"/>
    <w:rsid w:val="00457544"/>
    <w:rsid w:val="00460B76"/>
    <w:rsid w:val="00465FDC"/>
    <w:rsid w:val="00470136"/>
    <w:rsid w:val="00476F98"/>
    <w:rsid w:val="004841C5"/>
    <w:rsid w:val="00485A66"/>
    <w:rsid w:val="00485C7B"/>
    <w:rsid w:val="004A3E48"/>
    <w:rsid w:val="004B0AB6"/>
    <w:rsid w:val="004B32FA"/>
    <w:rsid w:val="004B4FA2"/>
    <w:rsid w:val="004B5DDC"/>
    <w:rsid w:val="004B79CC"/>
    <w:rsid w:val="004C7A1C"/>
    <w:rsid w:val="004D4366"/>
    <w:rsid w:val="004D583E"/>
    <w:rsid w:val="004E1899"/>
    <w:rsid w:val="004E4A25"/>
    <w:rsid w:val="004E615E"/>
    <w:rsid w:val="004F178C"/>
    <w:rsid w:val="004F199A"/>
    <w:rsid w:val="00504D2B"/>
    <w:rsid w:val="005064AC"/>
    <w:rsid w:val="00521981"/>
    <w:rsid w:val="005321B6"/>
    <w:rsid w:val="00532442"/>
    <w:rsid w:val="00543048"/>
    <w:rsid w:val="00550AD3"/>
    <w:rsid w:val="005511D2"/>
    <w:rsid w:val="005538F7"/>
    <w:rsid w:val="00554C0C"/>
    <w:rsid w:val="00570796"/>
    <w:rsid w:val="00573BB4"/>
    <w:rsid w:val="005741E7"/>
    <w:rsid w:val="00580A21"/>
    <w:rsid w:val="005816E9"/>
    <w:rsid w:val="00597A27"/>
    <w:rsid w:val="00597DED"/>
    <w:rsid w:val="005C1E5A"/>
    <w:rsid w:val="005D3B4E"/>
    <w:rsid w:val="005D5802"/>
    <w:rsid w:val="005D6A06"/>
    <w:rsid w:val="005D772F"/>
    <w:rsid w:val="005F77DA"/>
    <w:rsid w:val="00604481"/>
    <w:rsid w:val="006173BA"/>
    <w:rsid w:val="006207B9"/>
    <w:rsid w:val="0063121B"/>
    <w:rsid w:val="00644B7E"/>
    <w:rsid w:val="006469FC"/>
    <w:rsid w:val="006524B5"/>
    <w:rsid w:val="00652745"/>
    <w:rsid w:val="00667E9E"/>
    <w:rsid w:val="0068708D"/>
    <w:rsid w:val="00690796"/>
    <w:rsid w:val="00693979"/>
    <w:rsid w:val="006A7A1E"/>
    <w:rsid w:val="006B0F72"/>
    <w:rsid w:val="006B359F"/>
    <w:rsid w:val="006B36D8"/>
    <w:rsid w:val="006B4EA1"/>
    <w:rsid w:val="006B7AD6"/>
    <w:rsid w:val="006C277A"/>
    <w:rsid w:val="006C56B2"/>
    <w:rsid w:val="006D26DC"/>
    <w:rsid w:val="006E02C0"/>
    <w:rsid w:val="006E0F87"/>
    <w:rsid w:val="006E2E42"/>
    <w:rsid w:val="006E34DD"/>
    <w:rsid w:val="006E450A"/>
    <w:rsid w:val="006E488F"/>
    <w:rsid w:val="006F0E9B"/>
    <w:rsid w:val="006F5A8E"/>
    <w:rsid w:val="00711D28"/>
    <w:rsid w:val="00715493"/>
    <w:rsid w:val="0071696B"/>
    <w:rsid w:val="0072277E"/>
    <w:rsid w:val="00733D48"/>
    <w:rsid w:val="00744227"/>
    <w:rsid w:val="007458E2"/>
    <w:rsid w:val="00747AA0"/>
    <w:rsid w:val="00751084"/>
    <w:rsid w:val="00751B6E"/>
    <w:rsid w:val="00755508"/>
    <w:rsid w:val="0076259C"/>
    <w:rsid w:val="00771746"/>
    <w:rsid w:val="00771CBD"/>
    <w:rsid w:val="00776905"/>
    <w:rsid w:val="00776A41"/>
    <w:rsid w:val="00777502"/>
    <w:rsid w:val="00780758"/>
    <w:rsid w:val="007818F7"/>
    <w:rsid w:val="00793617"/>
    <w:rsid w:val="007953B5"/>
    <w:rsid w:val="007A267C"/>
    <w:rsid w:val="007A2C81"/>
    <w:rsid w:val="007A3434"/>
    <w:rsid w:val="007A53CC"/>
    <w:rsid w:val="007A5436"/>
    <w:rsid w:val="007A634E"/>
    <w:rsid w:val="007D125C"/>
    <w:rsid w:val="007D2A4C"/>
    <w:rsid w:val="007D472C"/>
    <w:rsid w:val="007F5445"/>
    <w:rsid w:val="00802A36"/>
    <w:rsid w:val="00803786"/>
    <w:rsid w:val="00811D32"/>
    <w:rsid w:val="0081693A"/>
    <w:rsid w:val="00817490"/>
    <w:rsid w:val="008277CB"/>
    <w:rsid w:val="00827869"/>
    <w:rsid w:val="00833918"/>
    <w:rsid w:val="00837C83"/>
    <w:rsid w:val="008421DD"/>
    <w:rsid w:val="00845B12"/>
    <w:rsid w:val="00850738"/>
    <w:rsid w:val="00852A09"/>
    <w:rsid w:val="00860443"/>
    <w:rsid w:val="00861C2F"/>
    <w:rsid w:val="00862A29"/>
    <w:rsid w:val="00882BFA"/>
    <w:rsid w:val="008845B8"/>
    <w:rsid w:val="008867A0"/>
    <w:rsid w:val="008937E4"/>
    <w:rsid w:val="008A0C23"/>
    <w:rsid w:val="008A17A1"/>
    <w:rsid w:val="008A2B82"/>
    <w:rsid w:val="008A6345"/>
    <w:rsid w:val="008B06C8"/>
    <w:rsid w:val="008B4DAD"/>
    <w:rsid w:val="008C3941"/>
    <w:rsid w:val="008D73FF"/>
    <w:rsid w:val="008E4734"/>
    <w:rsid w:val="008E58AA"/>
    <w:rsid w:val="008E6068"/>
    <w:rsid w:val="00900140"/>
    <w:rsid w:val="009011EC"/>
    <w:rsid w:val="00904AF5"/>
    <w:rsid w:val="00904CEF"/>
    <w:rsid w:val="009067D9"/>
    <w:rsid w:val="00907538"/>
    <w:rsid w:val="00910864"/>
    <w:rsid w:val="00911D23"/>
    <w:rsid w:val="00914274"/>
    <w:rsid w:val="00920152"/>
    <w:rsid w:val="009269E3"/>
    <w:rsid w:val="00932B81"/>
    <w:rsid w:val="0094664D"/>
    <w:rsid w:val="0095179A"/>
    <w:rsid w:val="00956CCB"/>
    <w:rsid w:val="009608B8"/>
    <w:rsid w:val="00961AF7"/>
    <w:rsid w:val="00962325"/>
    <w:rsid w:val="009718E9"/>
    <w:rsid w:val="00990DB8"/>
    <w:rsid w:val="0099254F"/>
    <w:rsid w:val="0099777A"/>
    <w:rsid w:val="009A4AE9"/>
    <w:rsid w:val="009B0062"/>
    <w:rsid w:val="009B7494"/>
    <w:rsid w:val="009C13D9"/>
    <w:rsid w:val="009C2238"/>
    <w:rsid w:val="009C67EA"/>
    <w:rsid w:val="009D25EE"/>
    <w:rsid w:val="009D46E3"/>
    <w:rsid w:val="009D6D2D"/>
    <w:rsid w:val="009E11D0"/>
    <w:rsid w:val="009F36B3"/>
    <w:rsid w:val="009F4519"/>
    <w:rsid w:val="00A0176E"/>
    <w:rsid w:val="00A01EE8"/>
    <w:rsid w:val="00A01FFC"/>
    <w:rsid w:val="00A053C1"/>
    <w:rsid w:val="00A16068"/>
    <w:rsid w:val="00A2712A"/>
    <w:rsid w:val="00A31F08"/>
    <w:rsid w:val="00A3591A"/>
    <w:rsid w:val="00A41EBB"/>
    <w:rsid w:val="00A53A35"/>
    <w:rsid w:val="00A607DE"/>
    <w:rsid w:val="00A63F8A"/>
    <w:rsid w:val="00A658F9"/>
    <w:rsid w:val="00A73A8B"/>
    <w:rsid w:val="00A761F6"/>
    <w:rsid w:val="00A8333D"/>
    <w:rsid w:val="00A839D5"/>
    <w:rsid w:val="00A873A7"/>
    <w:rsid w:val="00AA2517"/>
    <w:rsid w:val="00AB3FDD"/>
    <w:rsid w:val="00AC340A"/>
    <w:rsid w:val="00AC364B"/>
    <w:rsid w:val="00AD2A34"/>
    <w:rsid w:val="00AD44B5"/>
    <w:rsid w:val="00AD6C61"/>
    <w:rsid w:val="00AE2FC0"/>
    <w:rsid w:val="00AE414D"/>
    <w:rsid w:val="00AE5949"/>
    <w:rsid w:val="00AE731F"/>
    <w:rsid w:val="00AE7CEE"/>
    <w:rsid w:val="00AF2373"/>
    <w:rsid w:val="00B01A6B"/>
    <w:rsid w:val="00B01BBE"/>
    <w:rsid w:val="00B24799"/>
    <w:rsid w:val="00B250D3"/>
    <w:rsid w:val="00B305D8"/>
    <w:rsid w:val="00B32FB6"/>
    <w:rsid w:val="00B4185D"/>
    <w:rsid w:val="00B443FC"/>
    <w:rsid w:val="00B5335F"/>
    <w:rsid w:val="00B53F09"/>
    <w:rsid w:val="00B75E2A"/>
    <w:rsid w:val="00B85AB0"/>
    <w:rsid w:val="00B9317D"/>
    <w:rsid w:val="00BA0D0C"/>
    <w:rsid w:val="00BA2086"/>
    <w:rsid w:val="00BA607F"/>
    <w:rsid w:val="00BA7AE9"/>
    <w:rsid w:val="00BB39F2"/>
    <w:rsid w:val="00BC1D26"/>
    <w:rsid w:val="00BC422A"/>
    <w:rsid w:val="00BC6821"/>
    <w:rsid w:val="00BC78F2"/>
    <w:rsid w:val="00BE5B81"/>
    <w:rsid w:val="00BF4FA1"/>
    <w:rsid w:val="00C12504"/>
    <w:rsid w:val="00C203CD"/>
    <w:rsid w:val="00C212FA"/>
    <w:rsid w:val="00C24401"/>
    <w:rsid w:val="00C25946"/>
    <w:rsid w:val="00C2648F"/>
    <w:rsid w:val="00C274DE"/>
    <w:rsid w:val="00C31338"/>
    <w:rsid w:val="00C373C4"/>
    <w:rsid w:val="00C65838"/>
    <w:rsid w:val="00C704EB"/>
    <w:rsid w:val="00C90DCB"/>
    <w:rsid w:val="00C960FF"/>
    <w:rsid w:val="00CB0936"/>
    <w:rsid w:val="00CC7D7F"/>
    <w:rsid w:val="00CD1CED"/>
    <w:rsid w:val="00CD278E"/>
    <w:rsid w:val="00CD72A2"/>
    <w:rsid w:val="00CD795F"/>
    <w:rsid w:val="00CE051C"/>
    <w:rsid w:val="00CE30E1"/>
    <w:rsid w:val="00CE4DFE"/>
    <w:rsid w:val="00CF4998"/>
    <w:rsid w:val="00D0186D"/>
    <w:rsid w:val="00D14472"/>
    <w:rsid w:val="00D159B6"/>
    <w:rsid w:val="00D236AC"/>
    <w:rsid w:val="00D2715B"/>
    <w:rsid w:val="00D313E8"/>
    <w:rsid w:val="00D324D0"/>
    <w:rsid w:val="00D353ED"/>
    <w:rsid w:val="00D50254"/>
    <w:rsid w:val="00D6144D"/>
    <w:rsid w:val="00D6741B"/>
    <w:rsid w:val="00D717AC"/>
    <w:rsid w:val="00D8253D"/>
    <w:rsid w:val="00D857A5"/>
    <w:rsid w:val="00D90C0A"/>
    <w:rsid w:val="00D93E34"/>
    <w:rsid w:val="00DA1358"/>
    <w:rsid w:val="00DA5317"/>
    <w:rsid w:val="00DC1B93"/>
    <w:rsid w:val="00DC33FA"/>
    <w:rsid w:val="00DC3DAA"/>
    <w:rsid w:val="00DC4E44"/>
    <w:rsid w:val="00DC6640"/>
    <w:rsid w:val="00DD2192"/>
    <w:rsid w:val="00DD2B9D"/>
    <w:rsid w:val="00DD4E2D"/>
    <w:rsid w:val="00DE1888"/>
    <w:rsid w:val="00DE23C0"/>
    <w:rsid w:val="00DE5FAE"/>
    <w:rsid w:val="00DF48EA"/>
    <w:rsid w:val="00DF49A8"/>
    <w:rsid w:val="00DF4E16"/>
    <w:rsid w:val="00DF5A19"/>
    <w:rsid w:val="00DF7026"/>
    <w:rsid w:val="00E10580"/>
    <w:rsid w:val="00E11AD1"/>
    <w:rsid w:val="00E17773"/>
    <w:rsid w:val="00E214FD"/>
    <w:rsid w:val="00E22E9A"/>
    <w:rsid w:val="00E2515D"/>
    <w:rsid w:val="00E26AB2"/>
    <w:rsid w:val="00E46394"/>
    <w:rsid w:val="00E46AE5"/>
    <w:rsid w:val="00E652D7"/>
    <w:rsid w:val="00E65508"/>
    <w:rsid w:val="00E675B3"/>
    <w:rsid w:val="00E72209"/>
    <w:rsid w:val="00E770ED"/>
    <w:rsid w:val="00E8130C"/>
    <w:rsid w:val="00E847E1"/>
    <w:rsid w:val="00E84F32"/>
    <w:rsid w:val="00E86AFD"/>
    <w:rsid w:val="00E90C5F"/>
    <w:rsid w:val="00EB2915"/>
    <w:rsid w:val="00EC0B70"/>
    <w:rsid w:val="00EC1729"/>
    <w:rsid w:val="00EC51E7"/>
    <w:rsid w:val="00EC6792"/>
    <w:rsid w:val="00EE2281"/>
    <w:rsid w:val="00EE5264"/>
    <w:rsid w:val="00EE76DA"/>
    <w:rsid w:val="00EF38C6"/>
    <w:rsid w:val="00EF477D"/>
    <w:rsid w:val="00EF591D"/>
    <w:rsid w:val="00EF709D"/>
    <w:rsid w:val="00F11B4D"/>
    <w:rsid w:val="00F12156"/>
    <w:rsid w:val="00F1782F"/>
    <w:rsid w:val="00F22596"/>
    <w:rsid w:val="00F26F75"/>
    <w:rsid w:val="00F324B6"/>
    <w:rsid w:val="00F3604D"/>
    <w:rsid w:val="00F372B4"/>
    <w:rsid w:val="00F41577"/>
    <w:rsid w:val="00F471C9"/>
    <w:rsid w:val="00F52F87"/>
    <w:rsid w:val="00F57568"/>
    <w:rsid w:val="00F614D5"/>
    <w:rsid w:val="00F62116"/>
    <w:rsid w:val="00F626AE"/>
    <w:rsid w:val="00F64801"/>
    <w:rsid w:val="00F676AD"/>
    <w:rsid w:val="00F678DD"/>
    <w:rsid w:val="00F71DE3"/>
    <w:rsid w:val="00F73AFB"/>
    <w:rsid w:val="00F83CDD"/>
    <w:rsid w:val="00F84B03"/>
    <w:rsid w:val="00F84BCF"/>
    <w:rsid w:val="00F90734"/>
    <w:rsid w:val="00FA16D1"/>
    <w:rsid w:val="00FA4230"/>
    <w:rsid w:val="00FB18FF"/>
    <w:rsid w:val="00FB2083"/>
    <w:rsid w:val="00FC6F51"/>
    <w:rsid w:val="00FD41F0"/>
    <w:rsid w:val="00FD51AC"/>
    <w:rsid w:val="00FD524E"/>
    <w:rsid w:val="00FD7E42"/>
    <w:rsid w:val="00FE063B"/>
    <w:rsid w:val="00FE444E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5C8ED"/>
  <w15:docId w15:val="{908C057E-D668-4762-8482-B43CC29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B6E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locked/>
    <w:rsid w:val="008421DD"/>
    <w:rPr>
      <w:rFonts w:ascii="Calibri" w:eastAsia="Times New Roman" w:hAnsi="Calibri" w:cs="Calibri"/>
    </w:rPr>
  </w:style>
  <w:style w:type="paragraph" w:styleId="Revize">
    <w:name w:val="Revision"/>
    <w:hidden/>
    <w:uiPriority w:val="99"/>
    <w:semiHidden/>
    <w:rsid w:val="00084534"/>
    <w:pPr>
      <w:spacing w:after="0" w:line="240" w:lineRule="auto"/>
    </w:pPr>
  </w:style>
  <w:style w:type="paragraph" w:customStyle="1" w:styleId="lneksmlouvy">
    <w:name w:val="článek_smlouvy"/>
    <w:basedOn w:val="Normln"/>
    <w:qFormat/>
    <w:rsid w:val="004F178C"/>
    <w:pPr>
      <w:numPr>
        <w:ilvl w:val="1"/>
        <w:numId w:val="28"/>
      </w:numPr>
      <w:spacing w:after="100" w:line="264" w:lineRule="auto"/>
      <w:jc w:val="both"/>
    </w:pPr>
    <w:rPr>
      <w:rFonts w:ascii="Arial" w:eastAsia="Calibri" w:hAnsi="Arial" w:cs="Calibri"/>
      <w:sz w:val="20"/>
    </w:rPr>
  </w:style>
  <w:style w:type="paragraph" w:customStyle="1" w:styleId="pf0">
    <w:name w:val="pf0"/>
    <w:basedOn w:val="Normln"/>
    <w:rsid w:val="004F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operatorict.cz/manual_2/ezak-manual-dodavatele-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A56EB-0645-4237-B637-C46A87DD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ED03E-DA91-491B-B810-AE90649A9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DE012-63AE-4B8F-B172-820E7FC93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FD53B-6252-4771-B82D-A83DB7FA5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1976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Matas Jakub</cp:lastModifiedBy>
  <cp:revision>8</cp:revision>
  <cp:lastPrinted>2021-04-14T04:57:00Z</cp:lastPrinted>
  <dcterms:created xsi:type="dcterms:W3CDTF">2023-01-10T14:34:00Z</dcterms:created>
  <dcterms:modified xsi:type="dcterms:W3CDTF">2023-01-23T10:47:00Z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