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F18E1" w14:textId="0BC88348" w:rsidR="00FE7E09" w:rsidRPr="009917C4" w:rsidRDefault="00FE7E09" w:rsidP="009917C4">
      <w:pPr>
        <w:spacing w:after="120" w:line="280" w:lineRule="atLeast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9917C4">
        <w:rPr>
          <w:rFonts w:asciiTheme="minorHAnsi" w:eastAsia="Times New Roman" w:hAnsiTheme="minorHAnsi" w:cstheme="minorHAnsi"/>
          <w:b/>
          <w:lang w:eastAsia="cs-CZ"/>
        </w:rPr>
        <w:t xml:space="preserve">Příloha č. </w:t>
      </w:r>
      <w:r w:rsidR="00321B3E">
        <w:rPr>
          <w:rFonts w:asciiTheme="minorHAnsi" w:eastAsia="Times New Roman" w:hAnsiTheme="minorHAnsi" w:cstheme="minorHAnsi"/>
          <w:b/>
          <w:lang w:eastAsia="cs-CZ"/>
        </w:rPr>
        <w:t>8</w:t>
      </w:r>
    </w:p>
    <w:p w14:paraId="2B5418B2" w14:textId="77777777" w:rsidR="00656900" w:rsidRPr="009917C4" w:rsidRDefault="00656900" w:rsidP="009917C4">
      <w:pPr>
        <w:spacing w:after="120" w:line="280" w:lineRule="atLeast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9917C4">
        <w:rPr>
          <w:rFonts w:asciiTheme="minorHAnsi" w:eastAsia="Times New Roman" w:hAnsiTheme="minorHAnsi" w:cstheme="minorHAnsi"/>
          <w:b/>
          <w:lang w:eastAsia="cs-CZ"/>
        </w:rPr>
        <w:t>Dohoda o mlčenlivosti</w:t>
      </w:r>
    </w:p>
    <w:p w14:paraId="6805C007" w14:textId="77777777" w:rsidR="009917C4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3FE1FF63" w14:textId="77777777" w:rsidR="009917C4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5C0F54C0" w14:textId="77777777" w:rsidR="009917C4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53333725" w14:textId="77777777" w:rsidR="009917C4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612E26B1" w14:textId="77777777" w:rsidR="009917C4" w:rsidRPr="009917C4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55D2749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Smluvní strany:</w:t>
      </w:r>
    </w:p>
    <w:p w14:paraId="05CE8B0A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5FB8A02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b/>
          <w:sz w:val="22"/>
          <w:szCs w:val="22"/>
        </w:rPr>
      </w:pPr>
      <w:r w:rsidRPr="00731D3E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48E3CCE2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se sídlem: Dělnická 213/12, PSČ 17000 Praha 7</w:t>
      </w:r>
    </w:p>
    <w:p w14:paraId="6637CB19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IČO: 027 95 281</w:t>
      </w:r>
    </w:p>
    <w:p w14:paraId="45D08B1A" w14:textId="77777777" w:rsidR="00852964" w:rsidRPr="000C514C" w:rsidRDefault="00852964" w:rsidP="0085296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0C514C">
        <w:rPr>
          <w:rFonts w:asciiTheme="minorHAnsi" w:hAnsiTheme="minorHAnsi" w:cstheme="minorHAnsi"/>
          <w:sz w:val="22"/>
          <w:szCs w:val="22"/>
        </w:rPr>
        <w:t xml:space="preserve">bank. spojení: </w:t>
      </w:r>
      <w:r>
        <w:rPr>
          <w:rFonts w:asciiTheme="minorHAnsi" w:hAnsiTheme="minorHAnsi" w:cstheme="minorHAnsi"/>
          <w:sz w:val="22"/>
          <w:szCs w:val="22"/>
        </w:rPr>
        <w:t>Česká spořitelna, a.s.</w:t>
      </w:r>
    </w:p>
    <w:p w14:paraId="6C7549AC" w14:textId="77777777" w:rsidR="00852964" w:rsidRPr="000C514C" w:rsidRDefault="00852964" w:rsidP="0085296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0C514C">
        <w:rPr>
          <w:rFonts w:asciiTheme="minorHAnsi" w:hAnsiTheme="minorHAnsi" w:cstheme="minorHAnsi"/>
          <w:sz w:val="22"/>
          <w:szCs w:val="22"/>
        </w:rPr>
        <w:t xml:space="preserve">č. účtu: </w:t>
      </w:r>
      <w:r w:rsidRPr="006D5DFA">
        <w:rPr>
          <w:rFonts w:asciiTheme="minorHAnsi" w:hAnsiTheme="minorHAnsi" w:cstheme="minorHAnsi"/>
          <w:sz w:val="22"/>
          <w:szCs w:val="22"/>
        </w:rPr>
        <w:t>5920172/0800</w:t>
      </w:r>
    </w:p>
    <w:p w14:paraId="694EAF61" w14:textId="3D67220A" w:rsidR="009917C4" w:rsidRPr="00731D3E" w:rsidRDefault="009917C4" w:rsidP="009917C4">
      <w:pPr>
        <w:pStyle w:val="RLdajeosmluvnstran"/>
        <w:keepNext/>
        <w:rPr>
          <w:rFonts w:asciiTheme="minorHAnsi" w:hAnsiTheme="minorHAnsi" w:cstheme="minorHAnsi"/>
          <w:sz w:val="22"/>
          <w:szCs w:val="22"/>
        </w:rPr>
      </w:pPr>
      <w:r w:rsidRPr="00321B3E">
        <w:rPr>
          <w:rFonts w:asciiTheme="minorHAnsi" w:hAnsiTheme="minorHAnsi" w:cstheme="minorHAnsi"/>
          <w:sz w:val="22"/>
          <w:szCs w:val="22"/>
        </w:rPr>
        <w:t xml:space="preserve">zastoupený: Michalem Fišerem, MBA, předsedou představenstva, a Bc. Petrou </w:t>
      </w:r>
      <w:r w:rsidR="00852964">
        <w:rPr>
          <w:rFonts w:asciiTheme="minorHAnsi" w:hAnsiTheme="minorHAnsi" w:cstheme="minorHAnsi"/>
          <w:sz w:val="22"/>
          <w:szCs w:val="22"/>
        </w:rPr>
        <w:t>Burdovou, místopředsedou</w:t>
      </w:r>
      <w:bookmarkStart w:id="0" w:name="_GoBack"/>
      <w:bookmarkEnd w:id="0"/>
      <w:r w:rsidRPr="00321B3E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14:paraId="0AAB07EA" w14:textId="3090D902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sz w:val="22"/>
          <w:szCs w:val="22"/>
        </w:rPr>
        <w:t>Zadavatel</w:t>
      </w:r>
      <w:r w:rsidRPr="00731D3E">
        <w:rPr>
          <w:rFonts w:asciiTheme="minorHAnsi" w:hAnsiTheme="minorHAnsi" w:cstheme="minorHAnsi"/>
          <w:sz w:val="22"/>
          <w:szCs w:val="22"/>
        </w:rPr>
        <w:t>“)</w:t>
      </w:r>
    </w:p>
    <w:p w14:paraId="5E5B502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701EF88D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  <w:r w:rsidRPr="00731D3E">
        <w:rPr>
          <w:rFonts w:asciiTheme="minorHAnsi" w:hAnsiTheme="minorHAnsi" w:cstheme="minorHAnsi"/>
        </w:rPr>
        <w:t>a</w:t>
      </w:r>
    </w:p>
    <w:p w14:paraId="6F323A3F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</w:p>
    <w:p w14:paraId="74F17AFE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b/>
          <w:bCs/>
          <w:sz w:val="22"/>
          <w:szCs w:val="22"/>
        </w:rPr>
      </w:pPr>
      <w:r w:rsidRPr="00731D3E">
        <w:rPr>
          <w:rFonts w:asciiTheme="minorHAnsi" w:hAnsiTheme="minorHAnsi" w:cstheme="minorHAnsi"/>
          <w:b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086911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30B3A8B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IČO: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DIČ: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775B36FC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společnost zapsaná v obchodním rejstříku vedeném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59539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oddíl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vložka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5AE88D03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č. účtu: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26769F0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2FBFCD46" w14:textId="611DC68B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(dále jen „</w:t>
      </w:r>
      <w:r w:rsidR="003A7E25">
        <w:rPr>
          <w:rFonts w:asciiTheme="minorHAnsi" w:hAnsiTheme="minorHAnsi" w:cstheme="minorHAnsi"/>
          <w:b/>
          <w:bCs/>
          <w:sz w:val="22"/>
          <w:szCs w:val="22"/>
        </w:rPr>
        <w:t>Dodavatel</w:t>
      </w:r>
      <w:r w:rsidRPr="00731D3E">
        <w:rPr>
          <w:rFonts w:asciiTheme="minorHAnsi" w:hAnsiTheme="minorHAnsi" w:cstheme="minorHAnsi"/>
          <w:sz w:val="22"/>
          <w:szCs w:val="22"/>
        </w:rPr>
        <w:t>“)</w:t>
      </w:r>
    </w:p>
    <w:p w14:paraId="6C32C853" w14:textId="407E8B0F" w:rsidR="009917C4" w:rsidRPr="00731D3E" w:rsidRDefault="009917C4" w:rsidP="009917C4">
      <w:pPr>
        <w:pStyle w:val="RLdajeosmluvnstran"/>
        <w:rPr>
          <w:rFonts w:asciiTheme="minorHAnsi" w:hAnsiTheme="minorHAnsi" w:cstheme="minorHAnsi"/>
          <w:i/>
          <w:sz w:val="22"/>
          <w:szCs w:val="22"/>
        </w:rPr>
      </w:pPr>
      <w:r w:rsidRPr="00731D3E">
        <w:rPr>
          <w:rFonts w:asciiTheme="minorHAnsi" w:hAnsiTheme="minorHAnsi" w:cstheme="minorHAnsi"/>
          <w:i/>
          <w:sz w:val="22"/>
          <w:szCs w:val="22"/>
        </w:rPr>
        <w:t xml:space="preserve">číslo smlouvy </w:t>
      </w:r>
      <w:r w:rsidR="00CE5D2A">
        <w:rPr>
          <w:rFonts w:asciiTheme="minorHAnsi" w:hAnsiTheme="minorHAnsi" w:cstheme="minorHAnsi"/>
          <w:i/>
          <w:sz w:val="22"/>
          <w:szCs w:val="22"/>
        </w:rPr>
        <w:t>Doda</w:t>
      </w:r>
      <w:r w:rsidRPr="00731D3E">
        <w:rPr>
          <w:rFonts w:asciiTheme="minorHAnsi" w:hAnsiTheme="minorHAnsi" w:cstheme="minorHAnsi"/>
          <w:i/>
          <w:sz w:val="22"/>
          <w:szCs w:val="22"/>
        </w:rPr>
        <w:t xml:space="preserve">vatele: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733C0672" w14:textId="77777777" w:rsidR="009917C4" w:rsidRDefault="009917C4" w:rsidP="009917C4">
      <w:pPr>
        <w:jc w:val="center"/>
        <w:rPr>
          <w:rFonts w:asciiTheme="minorHAnsi" w:hAnsiTheme="minorHAnsi" w:cstheme="minorHAnsi"/>
        </w:rPr>
      </w:pPr>
    </w:p>
    <w:p w14:paraId="6ED767C5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</w:p>
    <w:p w14:paraId="2CEFBAB6" w14:textId="03DAAD77" w:rsidR="009917C4" w:rsidRDefault="009917C4" w:rsidP="009917C4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sz w:val="20"/>
          <w:szCs w:val="20"/>
          <w:lang w:eastAsia="cs-CZ"/>
        </w:rPr>
      </w:pPr>
      <w:r w:rsidRPr="00731D3E">
        <w:rPr>
          <w:rFonts w:asciiTheme="minorHAnsi" w:hAnsiTheme="minorHAnsi" w:cstheme="minorHAnsi"/>
        </w:rPr>
        <w:t xml:space="preserve">dnešního dne uzavřely tuto </w:t>
      </w:r>
      <w:r>
        <w:rPr>
          <w:rFonts w:asciiTheme="minorHAnsi" w:hAnsiTheme="minorHAnsi" w:cstheme="minorHAnsi"/>
        </w:rPr>
        <w:t>dohodu o mlčenlivosti</w:t>
      </w:r>
      <w:r w:rsidRPr="00731D3E">
        <w:rPr>
          <w:rFonts w:asciiTheme="minorHAnsi" w:hAnsiTheme="minorHAnsi" w:cstheme="minorHAnsi"/>
        </w:rPr>
        <w:t xml:space="preserve"> v souladu s ustanovením § </w:t>
      </w:r>
      <w:r>
        <w:rPr>
          <w:rFonts w:asciiTheme="minorHAnsi" w:hAnsiTheme="minorHAnsi" w:cstheme="minorHAnsi"/>
        </w:rPr>
        <w:t>1746 odst. 2</w:t>
      </w:r>
      <w:r w:rsidRPr="00731D3E">
        <w:rPr>
          <w:rFonts w:asciiTheme="minorHAnsi" w:hAnsiTheme="minorHAnsi" w:cstheme="minorHAnsi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</w:rPr>
        <w:t>občanský zákoník</w:t>
      </w:r>
      <w:r w:rsidRPr="00731D3E">
        <w:rPr>
          <w:rFonts w:asciiTheme="minorHAnsi" w:hAnsiTheme="minorHAnsi" w:cstheme="minorHAnsi"/>
        </w:rPr>
        <w:t>“)</w:t>
      </w:r>
      <w:r w:rsidRPr="009917C4">
        <w:t xml:space="preserve"> </w:t>
      </w:r>
      <w:r w:rsidRPr="009917C4">
        <w:rPr>
          <w:rFonts w:asciiTheme="minorHAnsi" w:hAnsiTheme="minorHAnsi" w:cstheme="minorHAnsi"/>
        </w:rPr>
        <w:t>a ustanovením § 36 odst. 8 zákona č. 134/2016 Sb., o zadávání veřejných zakázek (dále jen „ZZVZ“)</w:t>
      </w:r>
      <w:r w:rsidRPr="00731D3E">
        <w:rPr>
          <w:rFonts w:asciiTheme="minorHAnsi" w:hAnsiTheme="minorHAnsi" w:cstheme="minorHAnsi"/>
        </w:rPr>
        <w:t xml:space="preserve"> (dále jen „</w:t>
      </w:r>
      <w:r>
        <w:rPr>
          <w:rFonts w:asciiTheme="minorHAnsi" w:hAnsiTheme="minorHAnsi" w:cstheme="minorHAnsi"/>
          <w:b/>
        </w:rPr>
        <w:t>Dohoda</w:t>
      </w:r>
      <w:r w:rsidRPr="00731D3E">
        <w:rPr>
          <w:rFonts w:asciiTheme="minorHAnsi" w:hAnsiTheme="minorHAnsi" w:cstheme="minorHAnsi"/>
        </w:rPr>
        <w:t>“)</w:t>
      </w:r>
      <w:r>
        <w:rPr>
          <w:rFonts w:ascii="Tahoma" w:hAnsi="Tahoma" w:cs="Tahoma"/>
          <w:sz w:val="20"/>
          <w:szCs w:val="20"/>
          <w:lang w:eastAsia="cs-CZ"/>
        </w:rPr>
        <w:br w:type="page"/>
      </w:r>
    </w:p>
    <w:p w14:paraId="48C77106" w14:textId="786CA2DC" w:rsidR="000519EA" w:rsidRPr="00CE5D2A" w:rsidRDefault="009917C4" w:rsidP="009917C4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Theme="minorHAnsi" w:hAnsiTheme="minorHAnsi" w:cstheme="minorHAnsi"/>
          <w:b/>
        </w:rPr>
      </w:pPr>
      <w:r w:rsidRPr="00CE5D2A">
        <w:rPr>
          <w:rFonts w:asciiTheme="minorHAnsi" w:hAnsiTheme="minorHAnsi" w:cstheme="minorHAnsi"/>
          <w:b/>
        </w:rPr>
        <w:lastRenderedPageBreak/>
        <w:t>Smluvní strany, vědomy si svých závazků v této Dohodě obsažených a s úmyslem být touto Dohodou vázány, dohodly se na následujícím znění Dohody:</w:t>
      </w:r>
    </w:p>
    <w:p w14:paraId="282D68BD" w14:textId="77777777" w:rsidR="009917C4" w:rsidRPr="009917C4" w:rsidRDefault="009917C4" w:rsidP="009917C4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2B5418CD" w14:textId="14EE044C" w:rsidR="00AF62E9" w:rsidRPr="009917C4" w:rsidRDefault="009917C4" w:rsidP="009917C4">
      <w:pPr>
        <w:pStyle w:val="RLlneksmlouvy"/>
        <w:tabs>
          <w:tab w:val="num" w:pos="737"/>
        </w:tabs>
        <w:ind w:left="737" w:hanging="737"/>
        <w:rPr>
          <w:rFonts w:asciiTheme="minorHAnsi" w:hAnsiTheme="minorHAnsi" w:cstheme="minorHAnsi"/>
          <w:sz w:val="22"/>
          <w:szCs w:val="22"/>
        </w:rPr>
      </w:pPr>
      <w:r w:rsidRPr="009917C4">
        <w:rPr>
          <w:rFonts w:asciiTheme="minorHAnsi" w:hAnsiTheme="minorHAnsi" w:cstheme="minorHAnsi"/>
          <w:sz w:val="22"/>
          <w:szCs w:val="22"/>
        </w:rPr>
        <w:t>PREAMBULE</w:t>
      </w:r>
    </w:p>
    <w:p w14:paraId="1BB824E6" w14:textId="539AB4F2" w:rsidR="009D2ADE" w:rsidRDefault="009917C4" w:rsidP="009917C4">
      <w:pPr>
        <w:pStyle w:val="RLTextlnkuslovan"/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43769E" w:rsidRPr="009917C4">
        <w:rPr>
          <w:rFonts w:asciiTheme="minorHAnsi" w:hAnsiTheme="minorHAnsi" w:cstheme="minorHAnsi"/>
          <w:sz w:val="22"/>
          <w:szCs w:val="22"/>
        </w:rPr>
        <w:t xml:space="preserve">zahájil 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zadávací řízení </w:t>
      </w:r>
      <w:r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656900" w:rsidRPr="009917C4">
        <w:rPr>
          <w:rFonts w:asciiTheme="minorHAnsi" w:hAnsiTheme="minorHAnsi" w:cstheme="minorHAnsi"/>
          <w:sz w:val="22"/>
          <w:szCs w:val="22"/>
        </w:rPr>
        <w:t>s</w:t>
      </w:r>
      <w:r w:rsidR="004C761A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názvem </w:t>
      </w:r>
      <w:r w:rsidRPr="00D94F39">
        <w:rPr>
          <w:rFonts w:asciiTheme="minorHAnsi" w:hAnsiTheme="minorHAnsi" w:cstheme="minorHAnsi"/>
          <w:sz w:val="22"/>
          <w:szCs w:val="22"/>
        </w:rPr>
        <w:t>„</w:t>
      </w:r>
      <w:r w:rsidR="00F42605" w:rsidRPr="00F42605">
        <w:rPr>
          <w:rFonts w:asciiTheme="minorHAnsi" w:hAnsiTheme="minorHAnsi" w:cstheme="minorHAnsi"/>
          <w:b/>
          <w:bCs/>
          <w:sz w:val="22"/>
          <w:szCs w:val="22"/>
        </w:rPr>
        <w:t>Dodávka, podpora a rozvoj mobilní aplikace pro Multikanálový odbavovací systém</w:t>
      </w:r>
      <w:r w:rsidRPr="00D94F39">
        <w:rPr>
          <w:rFonts w:asciiTheme="minorHAnsi" w:hAnsiTheme="minorHAnsi" w:cstheme="minorHAnsi"/>
          <w:bCs/>
          <w:sz w:val="22"/>
          <w:szCs w:val="22"/>
        </w:rPr>
        <w:t xml:space="preserve">“, ev. č. </w:t>
      </w:r>
      <w:r w:rsidR="00852964" w:rsidRPr="00852964">
        <w:rPr>
          <w:rFonts w:asciiTheme="minorHAnsi" w:hAnsiTheme="minorHAnsi" w:cstheme="minorHAnsi"/>
          <w:sz w:val="22"/>
          <w:szCs w:val="22"/>
        </w:rPr>
        <w:t>Z2017-029267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 (dále jen </w:t>
      </w:r>
      <w:r w:rsidR="00AF62E9" w:rsidRPr="009917C4">
        <w:rPr>
          <w:rFonts w:asciiTheme="minorHAnsi" w:hAnsiTheme="minorHAnsi" w:cstheme="minorHAnsi"/>
          <w:sz w:val="22"/>
          <w:szCs w:val="22"/>
        </w:rPr>
        <w:t>„</w:t>
      </w:r>
      <w:r w:rsidR="00CE5D2A">
        <w:rPr>
          <w:rFonts w:asciiTheme="minorHAnsi" w:hAnsiTheme="minorHAnsi" w:cstheme="minorHAnsi"/>
          <w:b/>
          <w:sz w:val="22"/>
          <w:szCs w:val="22"/>
        </w:rPr>
        <w:t>Z</w:t>
      </w:r>
      <w:r w:rsidR="00AF62E9" w:rsidRPr="009917C4">
        <w:rPr>
          <w:rFonts w:asciiTheme="minorHAnsi" w:hAnsiTheme="minorHAnsi" w:cstheme="minorHAnsi"/>
          <w:b/>
          <w:sz w:val="22"/>
          <w:szCs w:val="22"/>
        </w:rPr>
        <w:t xml:space="preserve">adávací </w:t>
      </w:r>
      <w:r w:rsidR="00656900" w:rsidRPr="009917C4">
        <w:rPr>
          <w:rFonts w:asciiTheme="minorHAnsi" w:hAnsiTheme="minorHAnsi" w:cstheme="minorHAnsi"/>
          <w:b/>
          <w:sz w:val="22"/>
          <w:szCs w:val="22"/>
        </w:rPr>
        <w:t>řízení</w:t>
      </w:r>
      <w:r w:rsidR="00656900" w:rsidRPr="009917C4">
        <w:rPr>
          <w:rFonts w:asciiTheme="minorHAnsi" w:hAnsiTheme="minorHAnsi" w:cstheme="minorHAnsi"/>
          <w:sz w:val="22"/>
          <w:szCs w:val="22"/>
        </w:rPr>
        <w:t>“</w:t>
      </w:r>
      <w:r w:rsidR="00CE5D2A">
        <w:rPr>
          <w:rFonts w:asciiTheme="minorHAnsi" w:hAnsiTheme="minorHAnsi" w:cstheme="minorHAnsi"/>
          <w:sz w:val="22"/>
          <w:szCs w:val="22"/>
        </w:rPr>
        <w:t xml:space="preserve"> a „</w:t>
      </w:r>
      <w:r w:rsidR="00CE5D2A">
        <w:rPr>
          <w:rFonts w:asciiTheme="minorHAnsi" w:hAnsiTheme="minorHAnsi" w:cstheme="minorHAnsi"/>
          <w:b/>
          <w:sz w:val="22"/>
          <w:szCs w:val="22"/>
        </w:rPr>
        <w:t>Veřejná zakázka</w:t>
      </w:r>
      <w:r w:rsidR="00CE5D2A">
        <w:rPr>
          <w:rFonts w:asciiTheme="minorHAnsi" w:hAnsiTheme="minorHAnsi" w:cstheme="minorHAnsi"/>
          <w:sz w:val="22"/>
          <w:szCs w:val="22"/>
        </w:rPr>
        <w:t>“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). </w:t>
      </w:r>
      <w:r w:rsidR="00122FEF" w:rsidRPr="009917C4">
        <w:rPr>
          <w:rFonts w:asciiTheme="minorHAnsi" w:hAnsiTheme="minorHAnsi" w:cstheme="minorHAnsi"/>
          <w:sz w:val="22"/>
          <w:szCs w:val="22"/>
        </w:rPr>
        <w:t>Dodavatel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 má zájem získat kompletní zadávací dokumentaci</w:t>
      </w:r>
      <w:r w:rsidR="00CE5D2A">
        <w:rPr>
          <w:rFonts w:asciiTheme="minorHAnsi" w:hAnsiTheme="minorHAnsi" w:cstheme="minorHAnsi"/>
          <w:sz w:val="22"/>
          <w:szCs w:val="22"/>
        </w:rPr>
        <w:t xml:space="preserve"> Veřejné zakázky</w:t>
      </w:r>
      <w:r w:rsidR="00656900" w:rsidRPr="009917C4">
        <w:rPr>
          <w:rFonts w:asciiTheme="minorHAnsi" w:hAnsiTheme="minorHAnsi" w:cstheme="minorHAnsi"/>
          <w:sz w:val="22"/>
          <w:szCs w:val="22"/>
        </w:rPr>
        <w:t>, včetně všech příloh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sz w:val="22"/>
          <w:szCs w:val="22"/>
        </w:rPr>
        <w:t>(dále jen „</w:t>
      </w:r>
      <w:r w:rsidR="00CE5D2A" w:rsidRPr="00CE5D2A">
        <w:rPr>
          <w:rFonts w:asciiTheme="minorHAnsi" w:hAnsiTheme="minorHAnsi" w:cstheme="minorHAnsi"/>
          <w:b/>
          <w:sz w:val="22"/>
          <w:szCs w:val="22"/>
        </w:rPr>
        <w:t>Z</w:t>
      </w:r>
      <w:r w:rsidR="00656900" w:rsidRPr="00CE5D2A">
        <w:rPr>
          <w:rFonts w:asciiTheme="minorHAnsi" w:hAnsiTheme="minorHAnsi" w:cstheme="minorHAnsi"/>
          <w:b/>
          <w:sz w:val="22"/>
          <w:szCs w:val="22"/>
        </w:rPr>
        <w:t>adávací dokumentace</w:t>
      </w:r>
      <w:r w:rsidR="00656900" w:rsidRPr="009917C4">
        <w:rPr>
          <w:rFonts w:asciiTheme="minorHAnsi" w:hAnsiTheme="minorHAnsi" w:cstheme="minorHAnsi"/>
          <w:sz w:val="22"/>
          <w:szCs w:val="22"/>
        </w:rPr>
        <w:t>“)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za účelem</w:t>
      </w:r>
      <w:r w:rsidR="00717CC7" w:rsidRPr="009917C4">
        <w:rPr>
          <w:rFonts w:asciiTheme="minorHAnsi" w:hAnsiTheme="minorHAnsi" w:cstheme="minorHAnsi"/>
          <w:sz w:val="22"/>
          <w:szCs w:val="22"/>
        </w:rPr>
        <w:t xml:space="preserve"> podání nabídky a</w:t>
      </w:r>
      <w:r w:rsidR="004C3DCD" w:rsidRPr="009917C4">
        <w:rPr>
          <w:rFonts w:asciiTheme="minorHAnsi" w:hAnsiTheme="minorHAnsi" w:cstheme="minorHAnsi"/>
          <w:sz w:val="22"/>
          <w:szCs w:val="22"/>
        </w:rPr>
        <w:t> 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účasti v tomto </w:t>
      </w:r>
      <w:r w:rsidR="00CE5D2A">
        <w:rPr>
          <w:rFonts w:asciiTheme="minorHAnsi" w:hAnsiTheme="minorHAnsi" w:cstheme="minorHAnsi"/>
          <w:sz w:val="22"/>
          <w:szCs w:val="22"/>
        </w:rPr>
        <w:t>Z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adávacím řízení. </w:t>
      </w:r>
      <w:r w:rsidR="00122FEF" w:rsidRPr="009917C4">
        <w:rPr>
          <w:rFonts w:asciiTheme="minorHAnsi" w:hAnsiTheme="minorHAnsi" w:cstheme="minorHAnsi"/>
          <w:sz w:val="22"/>
          <w:szCs w:val="22"/>
        </w:rPr>
        <w:t>Dodavatel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 bere na vědomí, že </w:t>
      </w:r>
      <w:r w:rsidR="00CE5D2A">
        <w:rPr>
          <w:rFonts w:asciiTheme="minorHAnsi" w:hAnsiTheme="minorHAnsi" w:cstheme="minorHAnsi"/>
          <w:sz w:val="22"/>
          <w:szCs w:val="22"/>
        </w:rPr>
        <w:t>Z</w:t>
      </w:r>
      <w:r w:rsidR="004C3DCD" w:rsidRPr="009917C4">
        <w:rPr>
          <w:rFonts w:asciiTheme="minorHAnsi" w:hAnsiTheme="minorHAnsi" w:cstheme="minorHAnsi"/>
          <w:sz w:val="22"/>
          <w:szCs w:val="22"/>
        </w:rPr>
        <w:t>adávací dokumentace obsahuje v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dílčí </w:t>
      </w:r>
      <w:r w:rsidR="00CE5D2A">
        <w:rPr>
          <w:rFonts w:asciiTheme="minorHAnsi" w:hAnsiTheme="minorHAnsi" w:cstheme="minorHAnsi"/>
          <w:sz w:val="22"/>
          <w:szCs w:val="22"/>
        </w:rPr>
        <w:t>Z</w:t>
      </w:r>
      <w:r w:rsidR="00656900" w:rsidRPr="009917C4">
        <w:rPr>
          <w:rFonts w:asciiTheme="minorHAnsi" w:hAnsiTheme="minorHAnsi" w:cstheme="minorHAnsi"/>
          <w:sz w:val="22"/>
          <w:szCs w:val="22"/>
        </w:rPr>
        <w:t>adavatelem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vymezené části důvěrné informace týkající se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2142B6" w:rsidRPr="009917C4">
        <w:rPr>
          <w:rFonts w:asciiTheme="minorHAnsi" w:hAnsiTheme="minorHAnsi" w:cstheme="minorHAnsi"/>
          <w:sz w:val="22"/>
          <w:szCs w:val="22"/>
        </w:rPr>
        <w:t>e nebo jeho</w:t>
      </w:r>
      <w:r w:rsidR="00646AB7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376BD1" w:rsidRPr="009917C4">
        <w:rPr>
          <w:rFonts w:asciiTheme="minorHAnsi" w:hAnsiTheme="minorHAnsi" w:cstheme="minorHAnsi"/>
          <w:sz w:val="22"/>
          <w:szCs w:val="22"/>
        </w:rPr>
        <w:t>činnosti a </w:t>
      </w:r>
      <w:r w:rsidR="00656900" w:rsidRPr="009917C4">
        <w:rPr>
          <w:rFonts w:asciiTheme="minorHAnsi" w:hAnsiTheme="minorHAnsi" w:cstheme="minorHAnsi"/>
          <w:sz w:val="22"/>
          <w:szCs w:val="22"/>
        </w:rPr>
        <w:t>souhlasí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tím, že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takový</w:t>
      </w:r>
      <w:r w:rsidR="002142B6" w:rsidRPr="009917C4">
        <w:rPr>
          <w:rFonts w:asciiTheme="minorHAnsi" w:hAnsiTheme="minorHAnsi" w:cstheme="minorHAnsi"/>
          <w:sz w:val="22"/>
          <w:szCs w:val="22"/>
        </w:rPr>
        <w:t xml:space="preserve">mi informacemi bude nakládat </w:t>
      </w:r>
      <w:r w:rsidR="00656900" w:rsidRPr="009917C4">
        <w:rPr>
          <w:rFonts w:asciiTheme="minorHAnsi" w:hAnsiTheme="minorHAnsi" w:cstheme="minorHAnsi"/>
          <w:sz w:val="22"/>
          <w:szCs w:val="22"/>
        </w:rPr>
        <w:t>jako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důvěrnými v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souladu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touto </w:t>
      </w:r>
      <w:r w:rsidR="009D2ADE">
        <w:rPr>
          <w:rFonts w:asciiTheme="minorHAnsi" w:hAnsiTheme="minorHAnsi" w:cstheme="minorHAnsi"/>
          <w:sz w:val="22"/>
          <w:szCs w:val="22"/>
        </w:rPr>
        <w:t>D</w:t>
      </w:r>
      <w:r w:rsidR="002142B6" w:rsidRPr="009917C4">
        <w:rPr>
          <w:rFonts w:asciiTheme="minorHAnsi" w:hAnsiTheme="minorHAnsi" w:cstheme="minorHAnsi"/>
          <w:sz w:val="22"/>
          <w:szCs w:val="22"/>
        </w:rPr>
        <w:t>ohodou.</w:t>
      </w:r>
    </w:p>
    <w:p w14:paraId="245687BE" w14:textId="766178CE" w:rsidR="009D2ADE" w:rsidRPr="00731D3E" w:rsidRDefault="003A7E25" w:rsidP="009D2ADE">
      <w:pPr>
        <w:pStyle w:val="RLlneksmlouv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OCHRANA DŮVĚRNÝCH INFORMACÍ</w:t>
      </w:r>
    </w:p>
    <w:p w14:paraId="7E4AD192" w14:textId="3FEF4721" w:rsidR="003A7E25" w:rsidRPr="003A7E25" w:rsidRDefault="003A7E25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Smluvní strany se dohodly, že informace obsažené v příloze č. 5 zadávací dokumentace („Funkční a technické požadavky“) jsou považovány za důvěrné (dále jen „</w:t>
      </w:r>
      <w:r w:rsidR="00CE5D2A">
        <w:rPr>
          <w:rFonts w:asciiTheme="minorHAnsi" w:hAnsiTheme="minorHAnsi" w:cstheme="minorHAnsi"/>
          <w:b/>
          <w:sz w:val="22"/>
          <w:szCs w:val="22"/>
        </w:rPr>
        <w:t>D</w:t>
      </w:r>
      <w:r w:rsidRPr="003A7E25">
        <w:rPr>
          <w:rFonts w:asciiTheme="minorHAnsi" w:hAnsiTheme="minorHAnsi" w:cstheme="minorHAnsi"/>
          <w:b/>
          <w:sz w:val="22"/>
          <w:szCs w:val="22"/>
        </w:rPr>
        <w:t>ůvěrné informace</w:t>
      </w:r>
      <w:r w:rsidRPr="003A7E25">
        <w:rPr>
          <w:rFonts w:asciiTheme="minorHAnsi" w:hAnsiTheme="minorHAnsi" w:cstheme="minorHAnsi"/>
          <w:sz w:val="22"/>
          <w:szCs w:val="22"/>
        </w:rPr>
        <w:t>“).</w:t>
      </w:r>
    </w:p>
    <w:p w14:paraId="1756B6DE" w14:textId="619F0F96" w:rsidR="003A7E25" w:rsidRPr="003A7E25" w:rsidRDefault="003A7E25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Důvěrné informace jsou a zůstanou předmětem práv, resp. majetkem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e, byť bude </w:t>
      </w:r>
      <w:r w:rsidR="00CE5D2A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 s</w:t>
      </w:r>
      <w:r w:rsidR="00CE5D2A">
        <w:rPr>
          <w:rFonts w:asciiTheme="minorHAnsi" w:hAnsiTheme="minorHAnsi" w:cstheme="minorHAnsi"/>
          <w:sz w:val="22"/>
          <w:szCs w:val="22"/>
        </w:rPr>
        <w:t> Důvěrnými informacemi</w:t>
      </w:r>
      <w:r w:rsidRPr="003A7E25">
        <w:rPr>
          <w:rFonts w:asciiTheme="minorHAnsi" w:hAnsiTheme="minorHAnsi" w:cstheme="minorHAnsi"/>
          <w:sz w:val="22"/>
          <w:szCs w:val="22"/>
        </w:rPr>
        <w:t xml:space="preserve"> pracovat a postupovat v souladu s nimi </w:t>
      </w:r>
      <w:r w:rsidR="00CE5D2A">
        <w:rPr>
          <w:rFonts w:asciiTheme="minorHAnsi" w:hAnsiTheme="minorHAnsi" w:cstheme="minorHAnsi"/>
          <w:sz w:val="22"/>
          <w:szCs w:val="22"/>
        </w:rPr>
        <w:t xml:space="preserve">při přípravě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="00CE5D2A">
        <w:rPr>
          <w:rFonts w:asciiTheme="minorHAnsi" w:hAnsiTheme="minorHAnsi" w:cstheme="minorHAnsi"/>
          <w:sz w:val="22"/>
          <w:szCs w:val="22"/>
        </w:rPr>
        <w:t xml:space="preserve"> a při plnění smlouvy na Veřejn</w:t>
      </w:r>
      <w:r w:rsidR="00123D65">
        <w:rPr>
          <w:rFonts w:asciiTheme="minorHAnsi" w:hAnsiTheme="minorHAnsi" w:cstheme="minorHAnsi"/>
          <w:sz w:val="22"/>
          <w:szCs w:val="22"/>
        </w:rPr>
        <w:t>ou</w:t>
      </w:r>
      <w:r w:rsidR="00CE5D2A">
        <w:rPr>
          <w:rFonts w:asciiTheme="minorHAnsi" w:hAnsiTheme="minorHAnsi" w:cstheme="minorHAnsi"/>
          <w:sz w:val="22"/>
          <w:szCs w:val="22"/>
        </w:rPr>
        <w:t xml:space="preserve"> zakázk</w:t>
      </w:r>
      <w:r w:rsidR="00123D65">
        <w:rPr>
          <w:rFonts w:asciiTheme="minorHAnsi" w:hAnsiTheme="minorHAnsi" w:cstheme="minorHAnsi"/>
          <w:sz w:val="22"/>
          <w:szCs w:val="22"/>
        </w:rPr>
        <w:t>u</w:t>
      </w:r>
      <w:r w:rsidRPr="003A7E25">
        <w:rPr>
          <w:rFonts w:asciiTheme="minorHAnsi" w:hAnsiTheme="minorHAnsi" w:cstheme="minorHAnsi"/>
          <w:sz w:val="22"/>
          <w:szCs w:val="22"/>
        </w:rPr>
        <w:t xml:space="preserve">. Poskytnutí těchto </w:t>
      </w:r>
      <w:r w:rsidR="00CE5D2A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ze strany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nebude zakládat jakákoliv práva (včetně jakýchkoliv práv duševního vlastnictví)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odavatele k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ůvěrným informacím.</w:t>
      </w:r>
    </w:p>
    <w:p w14:paraId="74B21A9E" w14:textId="77777777" w:rsidR="003A7E25" w:rsidRPr="003A7E25" w:rsidRDefault="003A7E25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 se zavazuje, že:</w:t>
      </w:r>
    </w:p>
    <w:p w14:paraId="1A8850AE" w14:textId="27CD5886" w:rsidR="003A7E25" w:rsidRPr="003A7E25" w:rsidRDefault="003A7E25" w:rsidP="003A7E25">
      <w:pPr>
        <w:pStyle w:val="RLTextlnkuslovan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 využívat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ůvěrné informace pouze pro účely </w:t>
      </w:r>
      <w:r w:rsidR="00123D65">
        <w:rPr>
          <w:rFonts w:asciiTheme="minorHAnsi" w:hAnsiTheme="minorHAnsi" w:cstheme="minorHAnsi"/>
          <w:sz w:val="22"/>
          <w:szCs w:val="22"/>
        </w:rPr>
        <w:t>Z</w:t>
      </w:r>
      <w:r w:rsidRPr="003A7E25">
        <w:rPr>
          <w:rFonts w:asciiTheme="minorHAnsi" w:hAnsiTheme="minorHAnsi" w:cstheme="minorHAnsi"/>
          <w:sz w:val="22"/>
          <w:szCs w:val="22"/>
        </w:rPr>
        <w:t xml:space="preserve">adávacího řízení a následného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>realizovaného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123D65">
        <w:rPr>
          <w:rFonts w:asciiTheme="minorHAnsi" w:hAnsiTheme="minorHAnsi" w:cstheme="minorHAnsi"/>
          <w:sz w:val="22"/>
          <w:szCs w:val="22"/>
        </w:rPr>
        <w:t>Z</w:t>
      </w:r>
      <w:r w:rsidRPr="003A7E25">
        <w:rPr>
          <w:rFonts w:asciiTheme="minorHAnsi" w:hAnsiTheme="minorHAnsi" w:cstheme="minorHAnsi"/>
          <w:sz w:val="22"/>
          <w:szCs w:val="22"/>
        </w:rPr>
        <w:t>adávacího řízení;</w:t>
      </w:r>
    </w:p>
    <w:p w14:paraId="7A8BE7FE" w14:textId="48A2C31E" w:rsidR="003A7E25" w:rsidRPr="003A7E25" w:rsidRDefault="003A7E25" w:rsidP="003A7E25">
      <w:pPr>
        <w:pStyle w:val="RLTextlnkuslovan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bude zacházet s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ůvěrnými informacemi v souladu s touto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ohodou tak, aby byla zachována jejich důvěrná povaha, a zajistí, aby nedošlo ke zpřístupnění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ůvěrných informací třetím osobám, a to jakýmkoli způsobem;</w:t>
      </w:r>
    </w:p>
    <w:p w14:paraId="644FF1BC" w14:textId="2B9B6E9A" w:rsidR="003A7E25" w:rsidRPr="003A7E25" w:rsidRDefault="003A7E25" w:rsidP="003A7E25">
      <w:pPr>
        <w:pStyle w:val="RLTextlnkuslovan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bookmarkStart w:id="1" w:name="_Ref490129881"/>
      <w:r w:rsidRPr="003A7E25">
        <w:rPr>
          <w:rFonts w:asciiTheme="minorHAnsi" w:hAnsiTheme="minorHAnsi" w:cstheme="minorHAnsi"/>
          <w:sz w:val="22"/>
          <w:szCs w:val="22"/>
        </w:rPr>
        <w:t xml:space="preserve">bez předchozího písemného souhlasu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neposkytne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ůvěrné informace jakékoliv třetí osobě s výjimkou svých zaměstnanců nebo osob v obdobném postavení (tj. i 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dodavatelů) podílejících se na zpracování jeho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Pr="003A7E25">
        <w:rPr>
          <w:rFonts w:asciiTheme="minorHAnsi" w:hAnsiTheme="minorHAnsi" w:cstheme="minorHAnsi"/>
          <w:sz w:val="22"/>
          <w:szCs w:val="22"/>
        </w:rPr>
        <w:t xml:space="preserve"> či na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>realizovaném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123D65">
        <w:rPr>
          <w:rFonts w:asciiTheme="minorHAnsi" w:hAnsiTheme="minorHAnsi" w:cstheme="minorHAnsi"/>
          <w:sz w:val="22"/>
          <w:szCs w:val="22"/>
        </w:rPr>
        <w:t>Z</w:t>
      </w:r>
      <w:r w:rsidRPr="003A7E25">
        <w:rPr>
          <w:rFonts w:asciiTheme="minorHAnsi" w:hAnsiTheme="minorHAnsi" w:cstheme="minorHAnsi"/>
          <w:sz w:val="22"/>
          <w:szCs w:val="22"/>
        </w:rPr>
        <w:t>adávacího řízení;</w:t>
      </w:r>
      <w:bookmarkEnd w:id="1"/>
    </w:p>
    <w:p w14:paraId="69F999E1" w14:textId="6D495318" w:rsidR="003A7E25" w:rsidRPr="003A7E25" w:rsidRDefault="003A7E25" w:rsidP="003A7E25">
      <w:pPr>
        <w:pStyle w:val="RLTextlnkuslovan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 informovat </w:t>
      </w:r>
      <w:r w:rsidR="00123D65">
        <w:rPr>
          <w:rFonts w:asciiTheme="minorHAnsi" w:hAnsiTheme="minorHAnsi" w:cstheme="minorHAnsi"/>
          <w:sz w:val="22"/>
          <w:szCs w:val="22"/>
        </w:rPr>
        <w:t xml:space="preserve">všechny osoby uvedené v odst. </w:t>
      </w:r>
      <w:r w:rsidR="00123D65">
        <w:rPr>
          <w:rFonts w:asciiTheme="minorHAnsi" w:hAnsiTheme="minorHAnsi" w:cstheme="minorHAnsi"/>
          <w:sz w:val="22"/>
          <w:szCs w:val="22"/>
        </w:rPr>
        <w:fldChar w:fldCharType="begin"/>
      </w:r>
      <w:r w:rsidR="00123D65">
        <w:rPr>
          <w:rFonts w:asciiTheme="minorHAnsi" w:hAnsiTheme="minorHAnsi" w:cstheme="minorHAnsi"/>
          <w:sz w:val="22"/>
          <w:szCs w:val="22"/>
        </w:rPr>
        <w:instrText xml:space="preserve"> REF _Ref490129881 \r \h </w:instrText>
      </w:r>
      <w:r w:rsidR="00123D65">
        <w:rPr>
          <w:rFonts w:asciiTheme="minorHAnsi" w:hAnsiTheme="minorHAnsi" w:cstheme="minorHAnsi"/>
          <w:sz w:val="22"/>
          <w:szCs w:val="22"/>
        </w:rPr>
      </w:r>
      <w:r w:rsidR="00123D65">
        <w:rPr>
          <w:rFonts w:asciiTheme="minorHAnsi" w:hAnsiTheme="minorHAnsi" w:cstheme="minorHAnsi"/>
          <w:sz w:val="22"/>
          <w:szCs w:val="22"/>
        </w:rPr>
        <w:fldChar w:fldCharType="separate"/>
      </w:r>
      <w:r w:rsidR="00123D65">
        <w:rPr>
          <w:rFonts w:asciiTheme="minorHAnsi" w:hAnsiTheme="minorHAnsi" w:cstheme="minorHAnsi"/>
          <w:sz w:val="22"/>
          <w:szCs w:val="22"/>
        </w:rPr>
        <w:t>1.3.3</w:t>
      </w:r>
      <w:r w:rsidR="00123D65">
        <w:rPr>
          <w:rFonts w:asciiTheme="minorHAnsi" w:hAnsiTheme="minorHAnsi" w:cstheme="minorHAnsi"/>
          <w:sz w:val="22"/>
          <w:szCs w:val="22"/>
        </w:rPr>
        <w:fldChar w:fldCharType="end"/>
      </w:r>
      <w:r w:rsidR="00123D65">
        <w:rPr>
          <w:rFonts w:asciiTheme="minorHAnsi" w:hAnsiTheme="minorHAnsi" w:cstheme="minorHAnsi"/>
          <w:sz w:val="22"/>
          <w:szCs w:val="22"/>
        </w:rPr>
        <w:t xml:space="preserve"> této Dohody</w:t>
      </w:r>
      <w:r w:rsidRPr="003A7E25">
        <w:rPr>
          <w:rFonts w:asciiTheme="minorHAnsi" w:hAnsiTheme="minorHAnsi" w:cstheme="minorHAnsi"/>
          <w:sz w:val="22"/>
          <w:szCs w:val="22"/>
        </w:rPr>
        <w:t xml:space="preserve"> včetně svých zaměstnanců, osob v obdobném postavení a 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 podílejících se na 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zpracování jeho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 či na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123D65" w:rsidRPr="003A7E25">
        <w:rPr>
          <w:rFonts w:asciiTheme="minorHAnsi" w:hAnsiTheme="minorHAnsi" w:cstheme="minorHAnsi"/>
          <w:sz w:val="22"/>
          <w:szCs w:val="22"/>
        </w:rPr>
        <w:t>realizovaném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123D65">
        <w:rPr>
          <w:rFonts w:asciiTheme="minorHAnsi" w:hAnsiTheme="minorHAnsi" w:cstheme="minorHAnsi"/>
          <w:sz w:val="22"/>
          <w:szCs w:val="22"/>
        </w:rPr>
        <w:t>Z</w:t>
      </w:r>
      <w:r w:rsidR="00123D65" w:rsidRPr="003A7E25">
        <w:rPr>
          <w:rFonts w:asciiTheme="minorHAnsi" w:hAnsiTheme="minorHAnsi" w:cstheme="minorHAnsi"/>
          <w:sz w:val="22"/>
          <w:szCs w:val="22"/>
        </w:rPr>
        <w:t>adávacího řízení</w:t>
      </w:r>
      <w:r w:rsidRPr="003A7E25">
        <w:rPr>
          <w:rFonts w:asciiTheme="minorHAnsi" w:hAnsiTheme="minorHAnsi" w:cstheme="minorHAnsi"/>
          <w:sz w:val="22"/>
          <w:szCs w:val="22"/>
        </w:rPr>
        <w:t xml:space="preserve">, o důvěrné povaze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a zajistí, aby všechny tyto osoby dodržovaly podmínky obsažené v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ohodě týkající se ochrany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a chránily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ůvěrné informace alespoň </w:t>
      </w:r>
      <w:r w:rsidRPr="003A7E25">
        <w:rPr>
          <w:rFonts w:asciiTheme="minorHAnsi" w:hAnsiTheme="minorHAnsi" w:cstheme="minorHAnsi"/>
          <w:sz w:val="22"/>
          <w:szCs w:val="22"/>
        </w:rPr>
        <w:lastRenderedPageBreak/>
        <w:t xml:space="preserve">způsobem odpovídajícím míře ochrany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podle 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ohody;</w:t>
      </w:r>
    </w:p>
    <w:p w14:paraId="26A2455D" w14:textId="414E759D" w:rsidR="009D2ADE" w:rsidRPr="003A7E25" w:rsidRDefault="003A7E25" w:rsidP="003A7E25">
      <w:pPr>
        <w:pStyle w:val="RLTextlnkuslovan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nahradí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i jakoukoliv </w:t>
      </w:r>
      <w:r w:rsidR="00123D65">
        <w:rPr>
          <w:rFonts w:asciiTheme="minorHAnsi" w:hAnsiTheme="minorHAnsi" w:cstheme="minorHAnsi"/>
          <w:sz w:val="22"/>
          <w:szCs w:val="22"/>
        </w:rPr>
        <w:t>újmu</w:t>
      </w:r>
      <w:r w:rsidRPr="003A7E25">
        <w:rPr>
          <w:rFonts w:asciiTheme="minorHAnsi" w:hAnsiTheme="minorHAnsi" w:cstheme="minorHAnsi"/>
          <w:sz w:val="22"/>
          <w:szCs w:val="22"/>
        </w:rPr>
        <w:t xml:space="preserve">, která mu vznikne v důsledku porušení povinností vyplývajících pro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odavatele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ohody. V případě, kdy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 využije v </w:t>
      </w:r>
      <w:r w:rsidR="00123D65">
        <w:rPr>
          <w:rFonts w:asciiTheme="minorHAnsi" w:hAnsiTheme="minorHAnsi" w:cstheme="minorHAnsi"/>
          <w:sz w:val="22"/>
          <w:szCs w:val="22"/>
        </w:rPr>
        <w:t>Z</w:t>
      </w:r>
      <w:r w:rsidRPr="003A7E25">
        <w:rPr>
          <w:rFonts w:asciiTheme="minorHAnsi" w:hAnsiTheme="minorHAnsi" w:cstheme="minorHAnsi"/>
          <w:sz w:val="22"/>
          <w:szCs w:val="22"/>
        </w:rPr>
        <w:t xml:space="preserve">adávacím řízení či při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 xml:space="preserve">realizovaném na základě </w:t>
      </w:r>
      <w:r w:rsidR="00123D65">
        <w:rPr>
          <w:rFonts w:asciiTheme="minorHAnsi" w:hAnsiTheme="minorHAnsi" w:cstheme="minorHAnsi"/>
          <w:sz w:val="22"/>
          <w:szCs w:val="22"/>
        </w:rPr>
        <w:t>výsledků Z</w:t>
      </w:r>
      <w:r w:rsidRPr="003A7E25">
        <w:rPr>
          <w:rFonts w:asciiTheme="minorHAnsi" w:hAnsiTheme="minorHAnsi" w:cstheme="minorHAnsi"/>
          <w:sz w:val="22"/>
          <w:szCs w:val="22"/>
        </w:rPr>
        <w:t xml:space="preserve">adávacího řízení dalších osob (např. 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dodavatelů), pak za porušení povinností vyplývajících pro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odavatele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 způsobené těmito osobami bude vůči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123D65">
        <w:rPr>
          <w:rFonts w:asciiTheme="minorHAnsi" w:hAnsiTheme="minorHAnsi" w:cstheme="minorHAnsi"/>
          <w:sz w:val="22"/>
          <w:szCs w:val="22"/>
        </w:rPr>
        <w:t>i odpovídat tak, jako by je</w:t>
      </w:r>
      <w:r w:rsidRPr="003A7E25">
        <w:rPr>
          <w:rFonts w:asciiTheme="minorHAnsi" w:hAnsiTheme="minorHAnsi" w:cstheme="minorHAnsi"/>
          <w:sz w:val="22"/>
          <w:szCs w:val="22"/>
        </w:rPr>
        <w:t xml:space="preserve"> sám způsobil. </w:t>
      </w:r>
      <w:r w:rsidR="00123D65">
        <w:rPr>
          <w:rFonts w:asciiTheme="minorHAnsi" w:hAnsiTheme="minorHAnsi" w:cstheme="minorHAnsi"/>
          <w:sz w:val="22"/>
          <w:szCs w:val="22"/>
        </w:rPr>
        <w:t>Újmou</w:t>
      </w:r>
      <w:r w:rsidRPr="003A7E25">
        <w:rPr>
          <w:rFonts w:asciiTheme="minorHAnsi" w:hAnsiTheme="minorHAnsi" w:cstheme="minorHAnsi"/>
          <w:sz w:val="22"/>
          <w:szCs w:val="22"/>
        </w:rPr>
        <w:t xml:space="preserve"> se rozumí skutečná škoda, ušlý zisk a náklady, které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 musel vynaložit v důsledku porušení povinnosti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odavatelem</w:t>
      </w:r>
      <w:r w:rsidR="00123D65">
        <w:rPr>
          <w:rFonts w:asciiTheme="minorHAnsi" w:hAnsiTheme="minorHAnsi" w:cstheme="minorHAnsi"/>
          <w:sz w:val="22"/>
          <w:szCs w:val="22"/>
        </w:rPr>
        <w:t>, stejně tak jako případná nemajetková újma</w:t>
      </w:r>
      <w:r w:rsidRPr="003A7E25">
        <w:rPr>
          <w:rFonts w:asciiTheme="minorHAnsi" w:hAnsiTheme="minorHAnsi" w:cstheme="minorHAnsi"/>
          <w:sz w:val="22"/>
          <w:szCs w:val="22"/>
        </w:rPr>
        <w:t xml:space="preserve">. </w:t>
      </w:r>
      <w:r w:rsidR="00123D65">
        <w:rPr>
          <w:rFonts w:asciiTheme="minorHAnsi" w:hAnsiTheme="minorHAnsi" w:cstheme="minorHAnsi"/>
          <w:sz w:val="22"/>
          <w:szCs w:val="22"/>
        </w:rPr>
        <w:t>Újma</w:t>
      </w:r>
      <w:r w:rsidRPr="003A7E25">
        <w:rPr>
          <w:rFonts w:asciiTheme="minorHAnsi" w:hAnsiTheme="minorHAnsi" w:cstheme="minorHAnsi"/>
          <w:sz w:val="22"/>
          <w:szCs w:val="22"/>
        </w:rPr>
        <w:t xml:space="preserve"> se hradí v penězích nebo, je-li to možné a obvyklé, uvedením v předešlý stav podle volby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v konkrétním případě. Výše náhrady </w:t>
      </w:r>
      <w:r w:rsidR="00123D65">
        <w:rPr>
          <w:rFonts w:asciiTheme="minorHAnsi" w:hAnsiTheme="minorHAnsi" w:cstheme="minorHAnsi"/>
          <w:sz w:val="22"/>
          <w:szCs w:val="22"/>
        </w:rPr>
        <w:t>újmy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není limitována.</w:t>
      </w:r>
    </w:p>
    <w:p w14:paraId="2B5418DE" w14:textId="4C3F64F9" w:rsidR="00656900" w:rsidRPr="003A7E25" w:rsidRDefault="003A7E25" w:rsidP="003A7E25">
      <w:pPr>
        <w:pStyle w:val="RLlneksmlouvy"/>
        <w:numPr>
          <w:ilvl w:val="0"/>
          <w:numId w:val="9"/>
        </w:numPr>
      </w:pPr>
      <w:r w:rsidRPr="003A7E25">
        <w:rPr>
          <w:rFonts w:asciiTheme="minorHAnsi" w:hAnsiTheme="minorHAnsi" w:cstheme="minorHAnsi"/>
          <w:sz w:val="22"/>
          <w:szCs w:val="22"/>
        </w:rPr>
        <w:t>DOBA TRVÁNÍ DOHODY</w:t>
      </w:r>
    </w:p>
    <w:p w14:paraId="2B5418E0" w14:textId="59FC72ED" w:rsidR="00656900" w:rsidRPr="003A7E25" w:rsidRDefault="00656900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Tato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se uzavírá na dobu neurčitou.</w:t>
      </w:r>
    </w:p>
    <w:p w14:paraId="2B5418E3" w14:textId="6FC2AAC9" w:rsidR="00B0176F" w:rsidRPr="003A7E25" w:rsidRDefault="003A7E25" w:rsidP="003A7E25">
      <w:pPr>
        <w:pStyle w:val="RLlneksmlouv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SMLUVNÍ POKUTA</w:t>
      </w:r>
    </w:p>
    <w:p w14:paraId="2B5418E5" w14:textId="40F03602" w:rsidR="006901D3" w:rsidRPr="003A7E25" w:rsidRDefault="00656900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V</w:t>
      </w:r>
      <w:r w:rsidR="004D0FD4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případě,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 že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BB6E53" w:rsidRPr="003A7E25">
        <w:rPr>
          <w:rFonts w:asciiTheme="minorHAnsi" w:hAnsiTheme="minorHAnsi" w:cstheme="minorHAnsi"/>
          <w:sz w:val="22"/>
          <w:szCs w:val="22"/>
        </w:rPr>
        <w:t>odavatel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 poruší jakýkoliv svůj závazek nebo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 nesplní jakoukoliv</w:t>
      </w:r>
      <w:r w:rsidR="00B0176F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povinnost vyplývající pro něj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0519EA" w:rsidRPr="003A7E25">
        <w:rPr>
          <w:rFonts w:asciiTheme="minorHAnsi" w:hAnsiTheme="minorHAnsi" w:cstheme="minorHAnsi"/>
          <w:sz w:val="22"/>
          <w:szCs w:val="22"/>
        </w:rPr>
        <w:t>ohody při nakládání s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ůvěrnými informacemi, zavazuje </w:t>
      </w:r>
      <w:r w:rsidR="004D0FD4" w:rsidRPr="003A7E25">
        <w:rPr>
          <w:rFonts w:asciiTheme="minorHAnsi" w:hAnsiTheme="minorHAnsi" w:cstheme="minorHAnsi"/>
          <w:sz w:val="22"/>
          <w:szCs w:val="22"/>
        </w:rPr>
        <w:t xml:space="preserve">se 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uhradit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i </w:t>
      </w:r>
      <w:r w:rsidR="006901D3" w:rsidRPr="003A7E25">
        <w:rPr>
          <w:rFonts w:asciiTheme="minorHAnsi" w:hAnsiTheme="minorHAnsi" w:cstheme="minorHAnsi"/>
          <w:sz w:val="22"/>
          <w:szCs w:val="22"/>
        </w:rPr>
        <w:t>smluvní pokutu ve výši 5.000.000,- Kč (slovy: pět</w:t>
      </w:r>
      <w:r w:rsidR="006D58C7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milionů korun českých) </w:t>
      </w:r>
      <w:r w:rsidRPr="003A7E25">
        <w:rPr>
          <w:rFonts w:asciiTheme="minorHAnsi" w:hAnsiTheme="minorHAnsi" w:cstheme="minorHAnsi"/>
          <w:sz w:val="22"/>
          <w:szCs w:val="22"/>
        </w:rPr>
        <w:t>za každ</w:t>
      </w:r>
      <w:r w:rsidR="004D0FD4" w:rsidRPr="003A7E25">
        <w:rPr>
          <w:rFonts w:asciiTheme="minorHAnsi" w:hAnsiTheme="minorHAnsi" w:cstheme="minorHAnsi"/>
          <w:sz w:val="22"/>
          <w:szCs w:val="22"/>
        </w:rPr>
        <w:t>ý jeden takový případ.</w:t>
      </w:r>
    </w:p>
    <w:p w14:paraId="2B5418E6" w14:textId="1B27A599" w:rsidR="006901D3" w:rsidRPr="003A7E25" w:rsidRDefault="00BB6E53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 je povinen smluvní pokutu </w:t>
      </w:r>
      <w:r w:rsidR="00717CC7" w:rsidRPr="003A7E25">
        <w:rPr>
          <w:rFonts w:asciiTheme="minorHAnsi" w:hAnsiTheme="minorHAnsi" w:cstheme="minorHAnsi"/>
          <w:sz w:val="22"/>
          <w:szCs w:val="22"/>
        </w:rPr>
        <w:t xml:space="preserve">uhradit 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do 30 (slovy: třiceti) kalendářních dnů ode dne kdy byl k úhradě smluvní pokuty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em vyzván, a to na bankovní účet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e uvedený v záhlaví této </w:t>
      </w:r>
      <w:r w:rsidR="004F06ED">
        <w:rPr>
          <w:rFonts w:asciiTheme="minorHAnsi" w:hAnsiTheme="minorHAnsi" w:cstheme="minorHAnsi"/>
          <w:sz w:val="22"/>
          <w:szCs w:val="22"/>
        </w:rPr>
        <w:t>Do</w:t>
      </w:r>
      <w:r w:rsidR="006901D3" w:rsidRPr="003A7E25">
        <w:rPr>
          <w:rFonts w:asciiTheme="minorHAnsi" w:hAnsiTheme="minorHAnsi" w:cstheme="minorHAnsi"/>
          <w:sz w:val="22"/>
          <w:szCs w:val="22"/>
        </w:rPr>
        <w:t>hody.</w:t>
      </w:r>
    </w:p>
    <w:p w14:paraId="2B5418E7" w14:textId="743F6AF4" w:rsidR="006901D3" w:rsidRPr="003A7E25" w:rsidRDefault="006901D3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Uplatněním smluvní pokuty není dotčeno právo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na náhradu </w:t>
      </w:r>
      <w:r w:rsidR="004F06ED">
        <w:rPr>
          <w:rFonts w:asciiTheme="minorHAnsi" w:hAnsiTheme="minorHAnsi" w:cstheme="minorHAnsi"/>
          <w:sz w:val="22"/>
          <w:szCs w:val="22"/>
        </w:rPr>
        <w:t>újmy</w:t>
      </w:r>
      <w:r w:rsidR="00656900" w:rsidRPr="003A7E25">
        <w:rPr>
          <w:rFonts w:asciiTheme="minorHAnsi" w:hAnsiTheme="minorHAnsi" w:cstheme="minorHAnsi"/>
          <w:sz w:val="22"/>
          <w:szCs w:val="22"/>
        </w:rPr>
        <w:t>.</w:t>
      </w:r>
    </w:p>
    <w:p w14:paraId="2B5418E8" w14:textId="3A47AD7F" w:rsidR="00656900" w:rsidRPr="003A7E25" w:rsidRDefault="003A7E25" w:rsidP="003A7E25">
      <w:pPr>
        <w:pStyle w:val="RLlneksmlouv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2B5418EA" w14:textId="711B3831" w:rsidR="00115258" w:rsidRPr="003A7E25" w:rsidRDefault="00656900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Tato Dohoda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nabývá platnosti a účinnosti dnem podpisu obou smluvních stran.</w:t>
      </w:r>
    </w:p>
    <w:p w14:paraId="2B5418EB" w14:textId="3B3BAFFB" w:rsidR="00115258" w:rsidRPr="003A7E25" w:rsidRDefault="00115258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Smluvní strany se tímto dohodly, že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="00BB6E53" w:rsidRPr="003A7E25">
        <w:rPr>
          <w:rFonts w:asciiTheme="minorHAnsi" w:hAnsiTheme="minorHAnsi" w:cstheme="minorHAnsi"/>
          <w:sz w:val="22"/>
          <w:szCs w:val="22"/>
        </w:rPr>
        <w:t>odavatel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není bez předchozího výslovného souhlasu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>e oprávněn postoupit či převést jakákoliv práva či povinnosti vyplývající z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 na jakoukoliv třetí osobu. </w:t>
      </w:r>
      <w:r w:rsidR="00656900" w:rsidRPr="003A7E25">
        <w:rPr>
          <w:rFonts w:asciiTheme="minorHAnsi" w:hAnsiTheme="minorHAnsi" w:cstheme="minorHAnsi"/>
          <w:sz w:val="22"/>
          <w:szCs w:val="22"/>
        </w:rPr>
        <w:t>Převed</w:t>
      </w:r>
      <w:r w:rsidRPr="003A7E25">
        <w:rPr>
          <w:rFonts w:asciiTheme="minorHAnsi" w:hAnsiTheme="minorHAnsi" w:cstheme="minorHAnsi"/>
          <w:sz w:val="22"/>
          <w:szCs w:val="22"/>
        </w:rPr>
        <w:t>ení nebo postoupení jakéhokoliv p</w:t>
      </w:r>
      <w:r w:rsidR="00656900" w:rsidRPr="003A7E25">
        <w:rPr>
          <w:rFonts w:asciiTheme="minorHAnsi" w:hAnsiTheme="minorHAnsi" w:cstheme="minorHAnsi"/>
          <w:sz w:val="22"/>
          <w:szCs w:val="22"/>
        </w:rPr>
        <w:t>ráva</w:t>
      </w:r>
      <w:r w:rsidRPr="003A7E25">
        <w:rPr>
          <w:rFonts w:asciiTheme="minorHAnsi" w:hAnsiTheme="minorHAnsi" w:cstheme="minorHAnsi"/>
          <w:sz w:val="22"/>
          <w:szCs w:val="22"/>
        </w:rPr>
        <w:t xml:space="preserve"> či povinnosti</w:t>
      </w:r>
      <w:r w:rsidR="00656900" w:rsidRPr="003A7E25">
        <w:rPr>
          <w:rFonts w:asciiTheme="minorHAnsi" w:hAnsiTheme="minorHAnsi" w:cstheme="minorHAnsi"/>
          <w:sz w:val="22"/>
          <w:szCs w:val="22"/>
        </w:rPr>
        <w:t xml:space="preserve">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="00656900" w:rsidRPr="003A7E25">
        <w:rPr>
          <w:rFonts w:asciiTheme="minorHAnsi" w:hAnsiTheme="minorHAnsi" w:cstheme="minorHAnsi"/>
          <w:sz w:val="22"/>
          <w:szCs w:val="22"/>
        </w:rPr>
        <w:t>rozporu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="00656900" w:rsidRPr="003A7E25">
        <w:rPr>
          <w:rFonts w:asciiTheme="minorHAnsi" w:hAnsiTheme="minorHAnsi" w:cstheme="minorHAnsi"/>
          <w:sz w:val="22"/>
          <w:szCs w:val="22"/>
        </w:rPr>
        <w:t>tímto ustanovením bude pov</w:t>
      </w:r>
      <w:r w:rsidRPr="003A7E25">
        <w:rPr>
          <w:rFonts w:asciiTheme="minorHAnsi" w:hAnsiTheme="minorHAnsi" w:cstheme="minorHAnsi"/>
          <w:sz w:val="22"/>
          <w:szCs w:val="22"/>
        </w:rPr>
        <w:t xml:space="preserve">ažováno za absolutně neplatné a </w:t>
      </w:r>
      <w:r w:rsidR="00656900" w:rsidRPr="003A7E25">
        <w:rPr>
          <w:rFonts w:asciiTheme="minorHAnsi" w:hAnsiTheme="minorHAnsi" w:cstheme="minorHAnsi"/>
          <w:sz w:val="22"/>
          <w:szCs w:val="22"/>
        </w:rPr>
        <w:t xml:space="preserve">nebude mít vůči </w:t>
      </w:r>
      <w:r w:rsidR="00B0176F" w:rsidRPr="003A7E25">
        <w:rPr>
          <w:rFonts w:asciiTheme="minorHAnsi" w:hAnsiTheme="minorHAnsi" w:cstheme="minorHAnsi"/>
          <w:sz w:val="22"/>
          <w:szCs w:val="22"/>
        </w:rPr>
        <w:t>sm</w:t>
      </w:r>
      <w:r w:rsidR="00656900" w:rsidRPr="003A7E25">
        <w:rPr>
          <w:rFonts w:asciiTheme="minorHAnsi" w:hAnsiTheme="minorHAnsi" w:cstheme="minorHAnsi"/>
          <w:sz w:val="22"/>
          <w:szCs w:val="22"/>
        </w:rPr>
        <w:t>luvním stranám ani třetím osobám žádný účinek.</w:t>
      </w:r>
    </w:p>
    <w:p w14:paraId="2B5418EC" w14:textId="4DF1D3BA" w:rsidR="00115258" w:rsidRPr="003A7E25" w:rsidRDefault="00115258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Pokud není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ohodě stanoveno něco jiného, může být tato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doplňován</w:t>
      </w:r>
      <w:r w:rsidR="00E07439" w:rsidRPr="003A7E25">
        <w:rPr>
          <w:rFonts w:asciiTheme="minorHAnsi" w:hAnsiTheme="minorHAnsi" w:cstheme="minorHAnsi"/>
          <w:sz w:val="22"/>
          <w:szCs w:val="22"/>
        </w:rPr>
        <w:t>a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nebo měněn</w:t>
      </w:r>
      <w:r w:rsidR="00E07439" w:rsidRPr="003A7E25">
        <w:rPr>
          <w:rFonts w:asciiTheme="minorHAnsi" w:hAnsiTheme="minorHAnsi" w:cstheme="minorHAnsi"/>
          <w:sz w:val="22"/>
          <w:szCs w:val="22"/>
        </w:rPr>
        <w:t>a</w:t>
      </w:r>
      <w:r w:rsidRPr="003A7E25">
        <w:rPr>
          <w:rFonts w:asciiTheme="minorHAnsi" w:hAnsiTheme="minorHAnsi" w:cstheme="minorHAnsi"/>
          <w:sz w:val="22"/>
          <w:szCs w:val="22"/>
        </w:rPr>
        <w:t xml:space="preserve"> pouze ve formě písemných číslovaných dodatků podepsaných oběma smluvními stranami.</w:t>
      </w:r>
    </w:p>
    <w:p w14:paraId="2B5418ED" w14:textId="3E158C36" w:rsidR="00115258" w:rsidRPr="003A7E25" w:rsidRDefault="00656900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Bude-li jedno nebo více ustanovení 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ohody, nebo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jakákoliv jeho část, neplatné, neúčinné </w:t>
      </w:r>
      <w:r w:rsidRPr="003A7E25">
        <w:rPr>
          <w:rFonts w:asciiTheme="minorHAnsi" w:hAnsiTheme="minorHAnsi" w:cstheme="minorHAnsi"/>
          <w:sz w:val="22"/>
          <w:szCs w:val="22"/>
        </w:rPr>
        <w:t>nebo nevymahatelné, nebude mí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t taková skutečnost za následek </w:t>
      </w:r>
      <w:r w:rsidRPr="003A7E25">
        <w:rPr>
          <w:rFonts w:asciiTheme="minorHAnsi" w:hAnsiTheme="minorHAnsi" w:cstheme="minorHAnsi"/>
          <w:sz w:val="22"/>
          <w:szCs w:val="22"/>
        </w:rPr>
        <w:t xml:space="preserve">neplatnost, neúčinnost nebo nevymahatelnost ostatních ustanovení 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="00115258" w:rsidRPr="003A7E25">
        <w:rPr>
          <w:rFonts w:asciiTheme="minorHAnsi" w:hAnsiTheme="minorHAnsi" w:cstheme="minorHAnsi"/>
          <w:sz w:val="22"/>
          <w:szCs w:val="22"/>
        </w:rPr>
        <w:t>ohody.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takovém případě </w:t>
      </w:r>
      <w:r w:rsidR="00BB6E53" w:rsidRPr="003A7E25">
        <w:rPr>
          <w:rFonts w:asciiTheme="minorHAnsi" w:hAnsiTheme="minorHAnsi" w:cstheme="minorHAnsi"/>
          <w:sz w:val="22"/>
          <w:szCs w:val="22"/>
        </w:rPr>
        <w:t>s</w:t>
      </w:r>
      <w:r w:rsidRPr="003A7E25">
        <w:rPr>
          <w:rFonts w:asciiTheme="minorHAnsi" w:hAnsiTheme="minorHAnsi" w:cstheme="minorHAnsi"/>
          <w:sz w:val="22"/>
          <w:szCs w:val="22"/>
        </w:rPr>
        <w:t>mluvní strany nahradí t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akovéto neplatné, neúčinné nebo </w:t>
      </w:r>
      <w:r w:rsidRPr="003A7E25">
        <w:rPr>
          <w:rFonts w:asciiTheme="minorHAnsi" w:hAnsiTheme="minorHAnsi" w:cstheme="minorHAnsi"/>
          <w:sz w:val="22"/>
          <w:szCs w:val="22"/>
        </w:rPr>
        <w:t>nevymahatelné ustanovení ustanovením, kter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é bude svým obsahem a účelem co </w:t>
      </w:r>
      <w:r w:rsidRPr="003A7E25">
        <w:rPr>
          <w:rFonts w:asciiTheme="minorHAnsi" w:hAnsiTheme="minorHAnsi" w:cstheme="minorHAnsi"/>
          <w:sz w:val="22"/>
          <w:szCs w:val="22"/>
        </w:rPr>
        <w:lastRenderedPageBreak/>
        <w:t>nejlépe naplňovat obsah a účel takového neplatného, neúčinného ne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bo </w:t>
      </w:r>
      <w:r w:rsidRPr="003A7E25">
        <w:rPr>
          <w:rFonts w:asciiTheme="minorHAnsi" w:hAnsiTheme="minorHAnsi" w:cstheme="minorHAnsi"/>
          <w:sz w:val="22"/>
          <w:szCs w:val="22"/>
        </w:rPr>
        <w:t>nevymahatelného ustanovení.</w:t>
      </w:r>
    </w:p>
    <w:p w14:paraId="2B5418EE" w14:textId="550D3659" w:rsidR="00115258" w:rsidRPr="003A7E25" w:rsidRDefault="00115258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Tato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se řídí právem České republiky. Veškeré spory mezi smluvními stranami vzniklé z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 nebo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souvislosti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ní budou řešeny pokud možno nejprve smírně. Spory, které se nepodaří vyřešit smírně, budou řešeny před příslušným obecným soudem </w:t>
      </w:r>
      <w:r w:rsidR="004F06ED">
        <w:rPr>
          <w:rFonts w:asciiTheme="minorHAnsi" w:hAnsiTheme="minorHAnsi" w:cstheme="minorHAnsi"/>
          <w:sz w:val="22"/>
          <w:szCs w:val="22"/>
        </w:rPr>
        <w:t>České republiky</w:t>
      </w:r>
      <w:r w:rsidRPr="003A7E25">
        <w:rPr>
          <w:rFonts w:asciiTheme="minorHAnsi" w:hAnsiTheme="minorHAnsi" w:cstheme="minorHAnsi"/>
          <w:sz w:val="22"/>
          <w:szCs w:val="22"/>
        </w:rPr>
        <w:t>. Rozhodčí řízení je vyloučeno.</w:t>
      </w:r>
    </w:p>
    <w:p w14:paraId="2B5418EF" w14:textId="710AE39C" w:rsidR="00115258" w:rsidRPr="003A7E25" w:rsidRDefault="00BB6E53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na sebe přebírá nebezpečí změny okolností ve smyslu ustanovení § 1765 </w:t>
      </w:r>
      <w:r w:rsidR="003A7E25">
        <w:rPr>
          <w:rFonts w:asciiTheme="minorHAnsi" w:hAnsiTheme="minorHAnsi" w:cstheme="minorHAnsi"/>
          <w:sz w:val="22"/>
          <w:szCs w:val="22"/>
        </w:rPr>
        <w:t>občanského zákoníku</w:t>
      </w:r>
      <w:r w:rsidR="00115258" w:rsidRPr="003A7E25">
        <w:rPr>
          <w:rFonts w:asciiTheme="minorHAnsi" w:hAnsiTheme="minorHAnsi" w:cstheme="minorHAnsi"/>
          <w:sz w:val="22"/>
          <w:szCs w:val="22"/>
        </w:rPr>
        <w:t>.</w:t>
      </w:r>
    </w:p>
    <w:p w14:paraId="2B5418F0" w14:textId="689CD0F0" w:rsidR="000E2729" w:rsidRPr="003A7E25" w:rsidRDefault="004F06ED" w:rsidP="003A7E25">
      <w:pPr>
        <w:pStyle w:val="RLTextlnkuslovan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731D3E">
        <w:rPr>
          <w:rFonts w:asciiTheme="minorHAnsi" w:hAnsiTheme="minorHAnsi" w:cstheme="minorHAnsi"/>
          <w:sz w:val="22"/>
          <w:szCs w:val="22"/>
        </w:rPr>
        <w:t xml:space="preserve"> je uzavřena v 4 stejnopisech, z nichž </w:t>
      </w:r>
      <w:r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731D3E">
        <w:rPr>
          <w:rFonts w:asciiTheme="minorHAnsi" w:hAnsiTheme="minorHAnsi" w:cstheme="minorHAnsi"/>
          <w:sz w:val="22"/>
          <w:szCs w:val="22"/>
        </w:rPr>
        <w:t xml:space="preserve">obdrží 2 stejnopisy a </w:t>
      </w:r>
      <w:r>
        <w:rPr>
          <w:rFonts w:asciiTheme="minorHAnsi" w:hAnsiTheme="minorHAnsi" w:cstheme="minorHAnsi"/>
          <w:sz w:val="22"/>
          <w:szCs w:val="22"/>
        </w:rPr>
        <w:t>Doda</w:t>
      </w:r>
      <w:r w:rsidRPr="00731D3E">
        <w:rPr>
          <w:rFonts w:asciiTheme="minorHAnsi" w:hAnsiTheme="minorHAnsi" w:cstheme="minorHAnsi"/>
          <w:sz w:val="22"/>
          <w:szCs w:val="22"/>
        </w:rPr>
        <w:t>vatel 2 stejnopisy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5418F1" w14:textId="08C3D434" w:rsidR="000E2729" w:rsidRDefault="000E2729" w:rsidP="003A7E25">
      <w:pPr>
        <w:pStyle w:val="RLProhlensmluvnchstran"/>
        <w:keepNext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Smluvní strany prohlašují, že si tuto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ohodu přečetly,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jejím obsahem souhlasí, že byla sepsána podle jejich svobodné a vážné vůle, což stvrzují svými podpisy.</w:t>
      </w:r>
    </w:p>
    <w:p w14:paraId="4D215334" w14:textId="77777777" w:rsidR="003A7E25" w:rsidRDefault="003A7E25" w:rsidP="003A7E25">
      <w:pPr>
        <w:pStyle w:val="RLTextlnkuslovan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3A7E25" w:rsidRPr="00731D3E" w14:paraId="1950686A" w14:textId="77777777" w:rsidTr="006B5444">
        <w:trPr>
          <w:jc w:val="center"/>
        </w:trPr>
        <w:tc>
          <w:tcPr>
            <w:tcW w:w="4530" w:type="dxa"/>
          </w:tcPr>
          <w:p w14:paraId="01556671" w14:textId="4A559A89" w:rsidR="003A7E25" w:rsidRPr="00731D3E" w:rsidRDefault="00CE5D2A" w:rsidP="006B5444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</w:t>
            </w:r>
          </w:p>
          <w:p w14:paraId="4447A7D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E8BB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3F42E204" w14:textId="77777777" w:rsidR="003A7E25" w:rsidRDefault="003A7E25" w:rsidP="006B5444">
            <w:pPr>
              <w:keepNext/>
              <w:rPr>
                <w:rFonts w:asciiTheme="minorHAnsi" w:hAnsiTheme="minorHAnsi" w:cstheme="minorHAnsi"/>
              </w:rPr>
            </w:pPr>
          </w:p>
          <w:p w14:paraId="03E59AEF" w14:textId="77777777" w:rsidR="003A7E25" w:rsidRPr="00731D3E" w:rsidRDefault="003A7E25" w:rsidP="006B54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1A757062" w14:textId="60925958" w:rsidR="003A7E25" w:rsidRPr="00731D3E" w:rsidRDefault="00CE5D2A" w:rsidP="006B5444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</w:t>
            </w:r>
          </w:p>
          <w:p w14:paraId="266523DD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D9AF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37CEF31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4140D0A1" w14:textId="77777777" w:rsidTr="006B5444">
        <w:trPr>
          <w:jc w:val="center"/>
        </w:trPr>
        <w:tc>
          <w:tcPr>
            <w:tcW w:w="4530" w:type="dxa"/>
          </w:tcPr>
          <w:p w14:paraId="3CC260AE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0803D991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Operátor ICT, a.s.</w:t>
            </w:r>
          </w:p>
          <w:p w14:paraId="16BE47CD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Michal Fišer, MBA</w:t>
            </w:r>
          </w:p>
          <w:p w14:paraId="1CD538D3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</w:p>
        </w:tc>
        <w:tc>
          <w:tcPr>
            <w:tcW w:w="4530" w:type="dxa"/>
          </w:tcPr>
          <w:p w14:paraId="3AF1B6B7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65FB6FEE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Operátor ICT, a.s.</w:t>
            </w:r>
          </w:p>
          <w:p w14:paraId="7A01FB6A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Bc. Petra Burdová</w:t>
            </w:r>
          </w:p>
          <w:p w14:paraId="3916F84F" w14:textId="3C973081" w:rsidR="003A7E25" w:rsidRPr="00321B3E" w:rsidRDefault="00852964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místopředseda</w:t>
            </w:r>
            <w:r w:rsidR="003A7E25" w:rsidRPr="00321B3E">
              <w:rPr>
                <w:rFonts w:asciiTheme="minorHAnsi" w:hAnsiTheme="minorHAnsi" w:cstheme="minorHAnsi"/>
                <w:sz w:val="22"/>
                <w:szCs w:val="22"/>
              </w:rPr>
              <w:t xml:space="preserve"> představenstva</w:t>
            </w:r>
          </w:p>
        </w:tc>
      </w:tr>
      <w:tr w:rsidR="003A7E25" w:rsidRPr="00731D3E" w14:paraId="2AD1988D" w14:textId="77777777" w:rsidTr="006B5444">
        <w:trPr>
          <w:jc w:val="center"/>
        </w:trPr>
        <w:tc>
          <w:tcPr>
            <w:tcW w:w="4530" w:type="dxa"/>
          </w:tcPr>
          <w:p w14:paraId="6E9099D6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A8F6B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CCC45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905491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0D6A1AA5" w14:textId="77777777" w:rsidTr="006B5444">
        <w:trPr>
          <w:jc w:val="center"/>
        </w:trPr>
        <w:tc>
          <w:tcPr>
            <w:tcW w:w="4530" w:type="dxa"/>
          </w:tcPr>
          <w:p w14:paraId="45D61E9B" w14:textId="0BBE7956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</w:t>
            </w:r>
          </w:p>
          <w:p w14:paraId="426101CA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E884A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5D0F338E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9C307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1FBA15B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72E16D0C" w14:textId="77777777" w:rsidTr="006B5444">
        <w:trPr>
          <w:jc w:val="center"/>
        </w:trPr>
        <w:tc>
          <w:tcPr>
            <w:tcW w:w="4530" w:type="dxa"/>
          </w:tcPr>
          <w:p w14:paraId="3A8CE5B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4A5552AE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731D3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[DOPLNÍ DODAVATEL]</w:t>
            </w:r>
          </w:p>
          <w:p w14:paraId="4651B5B4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4530" w:type="dxa"/>
          </w:tcPr>
          <w:p w14:paraId="47B481B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31558A" w14:textId="77777777" w:rsidR="003A7E25" w:rsidRDefault="003A7E25" w:rsidP="003A7E25">
      <w:pPr>
        <w:pStyle w:val="Bezmezer"/>
      </w:pPr>
    </w:p>
    <w:sectPr w:rsidR="003A7E25" w:rsidSect="009917C4"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50664" w14:textId="77777777" w:rsidR="00AC641D" w:rsidRDefault="00AC641D" w:rsidP="00B56BA8">
      <w:r>
        <w:separator/>
      </w:r>
    </w:p>
  </w:endnote>
  <w:endnote w:type="continuationSeparator" w:id="0">
    <w:p w14:paraId="76593091" w14:textId="77777777" w:rsidR="00AC641D" w:rsidRDefault="00AC641D" w:rsidP="00B5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8A22E" w14:textId="77777777" w:rsidR="00AC641D" w:rsidRDefault="00AC641D" w:rsidP="00B56BA8">
      <w:r>
        <w:separator/>
      </w:r>
    </w:p>
  </w:footnote>
  <w:footnote w:type="continuationSeparator" w:id="0">
    <w:p w14:paraId="0D7F6713" w14:textId="77777777" w:rsidR="00AC641D" w:rsidRDefault="00AC641D" w:rsidP="00B5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225"/>
    <w:multiLevelType w:val="hybridMultilevel"/>
    <w:tmpl w:val="EDAEABBE"/>
    <w:lvl w:ilvl="0" w:tplc="04050013">
      <w:start w:val="1"/>
      <w:numFmt w:val="upp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F343E8"/>
    <w:multiLevelType w:val="hybridMultilevel"/>
    <w:tmpl w:val="ACC0D44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274B9"/>
    <w:multiLevelType w:val="hybridMultilevel"/>
    <w:tmpl w:val="D2162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7C0C"/>
    <w:multiLevelType w:val="hybridMultilevel"/>
    <w:tmpl w:val="2CF65D0C"/>
    <w:lvl w:ilvl="0" w:tplc="9B8E43D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362C6FCD"/>
    <w:multiLevelType w:val="multilevel"/>
    <w:tmpl w:val="E17ACB5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6D43A1"/>
    <w:multiLevelType w:val="hybridMultilevel"/>
    <w:tmpl w:val="7DAEFC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5E0A"/>
    <w:multiLevelType w:val="hybridMultilevel"/>
    <w:tmpl w:val="78C83228"/>
    <w:lvl w:ilvl="0" w:tplc="4B8C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5418"/>
    <w:multiLevelType w:val="hybridMultilevel"/>
    <w:tmpl w:val="AAF02FA0"/>
    <w:lvl w:ilvl="0" w:tplc="93A2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084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8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0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2D"/>
    <w:rsid w:val="000519EA"/>
    <w:rsid w:val="000B586D"/>
    <w:rsid w:val="000E2729"/>
    <w:rsid w:val="00115258"/>
    <w:rsid w:val="00122FEF"/>
    <w:rsid w:val="00123D65"/>
    <w:rsid w:val="00131BB7"/>
    <w:rsid w:val="0013679B"/>
    <w:rsid w:val="00155EB2"/>
    <w:rsid w:val="00197D59"/>
    <w:rsid w:val="001B0F0C"/>
    <w:rsid w:val="001B12EC"/>
    <w:rsid w:val="001B34B1"/>
    <w:rsid w:val="001C56AE"/>
    <w:rsid w:val="001D0ABB"/>
    <w:rsid w:val="002142B6"/>
    <w:rsid w:val="00217DAF"/>
    <w:rsid w:val="002223D5"/>
    <w:rsid w:val="0023710D"/>
    <w:rsid w:val="00266BA3"/>
    <w:rsid w:val="002709F1"/>
    <w:rsid w:val="002803B0"/>
    <w:rsid w:val="00293FF7"/>
    <w:rsid w:val="003023D3"/>
    <w:rsid w:val="003146F5"/>
    <w:rsid w:val="00321B3E"/>
    <w:rsid w:val="00323909"/>
    <w:rsid w:val="00355AF6"/>
    <w:rsid w:val="00357916"/>
    <w:rsid w:val="00374FA0"/>
    <w:rsid w:val="00376BD1"/>
    <w:rsid w:val="003A7E25"/>
    <w:rsid w:val="003F47FC"/>
    <w:rsid w:val="00407655"/>
    <w:rsid w:val="0043769E"/>
    <w:rsid w:val="0045226E"/>
    <w:rsid w:val="00465CD3"/>
    <w:rsid w:val="0047189B"/>
    <w:rsid w:val="004C1D6D"/>
    <w:rsid w:val="004C3DCD"/>
    <w:rsid w:val="004C453C"/>
    <w:rsid w:val="004C761A"/>
    <w:rsid w:val="004D0FD4"/>
    <w:rsid w:val="004D27F6"/>
    <w:rsid w:val="004E27EF"/>
    <w:rsid w:val="004E3D98"/>
    <w:rsid w:val="004E3FBE"/>
    <w:rsid w:val="004F06ED"/>
    <w:rsid w:val="004F7C5D"/>
    <w:rsid w:val="00524F70"/>
    <w:rsid w:val="0052596E"/>
    <w:rsid w:val="00572EBC"/>
    <w:rsid w:val="00575EBE"/>
    <w:rsid w:val="00580691"/>
    <w:rsid w:val="005D3F7F"/>
    <w:rsid w:val="005D4959"/>
    <w:rsid w:val="005F0C04"/>
    <w:rsid w:val="0063276E"/>
    <w:rsid w:val="00646AB7"/>
    <w:rsid w:val="00656900"/>
    <w:rsid w:val="0066253B"/>
    <w:rsid w:val="00687F57"/>
    <w:rsid w:val="006901D3"/>
    <w:rsid w:val="006D58C7"/>
    <w:rsid w:val="006E5B12"/>
    <w:rsid w:val="006F37BD"/>
    <w:rsid w:val="00703649"/>
    <w:rsid w:val="007067CD"/>
    <w:rsid w:val="00717CC7"/>
    <w:rsid w:val="0076316F"/>
    <w:rsid w:val="007A5C39"/>
    <w:rsid w:val="007B1C4A"/>
    <w:rsid w:val="00812EA6"/>
    <w:rsid w:val="00847C10"/>
    <w:rsid w:val="00852964"/>
    <w:rsid w:val="008C1655"/>
    <w:rsid w:val="008C50E0"/>
    <w:rsid w:val="008D1792"/>
    <w:rsid w:val="008E4FD4"/>
    <w:rsid w:val="00901936"/>
    <w:rsid w:val="00903886"/>
    <w:rsid w:val="00947B4C"/>
    <w:rsid w:val="009917C4"/>
    <w:rsid w:val="009A6C9A"/>
    <w:rsid w:val="009C137A"/>
    <w:rsid w:val="009D2ADE"/>
    <w:rsid w:val="009F29E3"/>
    <w:rsid w:val="00A70AA7"/>
    <w:rsid w:val="00A713F5"/>
    <w:rsid w:val="00AC641D"/>
    <w:rsid w:val="00AD712D"/>
    <w:rsid w:val="00AF62E9"/>
    <w:rsid w:val="00B0176F"/>
    <w:rsid w:val="00B10BBE"/>
    <w:rsid w:val="00B317A5"/>
    <w:rsid w:val="00B40CD1"/>
    <w:rsid w:val="00B55195"/>
    <w:rsid w:val="00B56BA8"/>
    <w:rsid w:val="00B66E7D"/>
    <w:rsid w:val="00B835D9"/>
    <w:rsid w:val="00BB6E53"/>
    <w:rsid w:val="00BB709A"/>
    <w:rsid w:val="00C04794"/>
    <w:rsid w:val="00C40B01"/>
    <w:rsid w:val="00C42FDA"/>
    <w:rsid w:val="00C84491"/>
    <w:rsid w:val="00CA34E0"/>
    <w:rsid w:val="00CD44A5"/>
    <w:rsid w:val="00CE5D2A"/>
    <w:rsid w:val="00D023E3"/>
    <w:rsid w:val="00D03691"/>
    <w:rsid w:val="00D04DAC"/>
    <w:rsid w:val="00D43F3A"/>
    <w:rsid w:val="00D61DCF"/>
    <w:rsid w:val="00D66847"/>
    <w:rsid w:val="00DA039A"/>
    <w:rsid w:val="00DD196E"/>
    <w:rsid w:val="00E07439"/>
    <w:rsid w:val="00E315E9"/>
    <w:rsid w:val="00E52F24"/>
    <w:rsid w:val="00E70542"/>
    <w:rsid w:val="00EC0565"/>
    <w:rsid w:val="00EE172D"/>
    <w:rsid w:val="00EE264F"/>
    <w:rsid w:val="00EF3090"/>
    <w:rsid w:val="00F42605"/>
    <w:rsid w:val="00F77A0D"/>
    <w:rsid w:val="00FB033D"/>
    <w:rsid w:val="00FE66CB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18B2"/>
  <w15:docId w15:val="{F1102E43-907C-4471-880E-02C7BACE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B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BA8"/>
    <w:rPr>
      <w:sz w:val="22"/>
      <w:szCs w:val="22"/>
      <w:lang w:eastAsia="en-US"/>
    </w:rPr>
  </w:style>
  <w:style w:type="paragraph" w:customStyle="1" w:styleId="RLdajeosmluvnstran">
    <w:name w:val="RL Údaje o smluvní straně"/>
    <w:basedOn w:val="Normln"/>
    <w:rsid w:val="009917C4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lneksmlouvy">
    <w:name w:val="RL Článek smlouvy"/>
    <w:basedOn w:val="Normln"/>
    <w:next w:val="Normln"/>
    <w:link w:val="RLlneksmlouvyCharChar"/>
    <w:qFormat/>
    <w:rsid w:val="009917C4"/>
    <w:pPr>
      <w:keepNext/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9917C4"/>
    <w:rPr>
      <w:rFonts w:ascii="Arial" w:eastAsia="Times New Roman" w:hAnsi="Arial"/>
      <w:b/>
      <w:szCs w:val="24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9917C4"/>
    <w:pPr>
      <w:spacing w:after="120" w:line="280" w:lineRule="exact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9917C4"/>
    <w:rPr>
      <w:rFonts w:ascii="Arial" w:eastAsia="Times New Roman" w:hAnsi="Arial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A7E25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A7E2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3384EE3CEB04E4478544B27B14A82EA2" ma:contentTypeVersion="" ma:contentTypeDescription="" ma:contentTypeScope="" ma:versionID="69dfb2a8a76f9e12ac545c32cb24641c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BAA59D0A-BFC3-4E58-9A1D-ED15D6985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20AB3-C213-49A1-9525-491FA94D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6DEC3-1629-4484-90F9-711CAEF74EB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9359a40-f311-4999-9c73-bd7ebaba2dd8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Pavlík</dc:creator>
  <cp:lastModifiedBy>Kašparová Monika</cp:lastModifiedBy>
  <cp:revision>12</cp:revision>
  <cp:lastPrinted>2017-03-15T07:11:00Z</cp:lastPrinted>
  <dcterms:created xsi:type="dcterms:W3CDTF">2017-04-03T07:06:00Z</dcterms:created>
  <dcterms:modified xsi:type="dcterms:W3CDTF">2017-10-23T09:58:00Z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0x010100ED1503153C2C3544ABECD9F4CE08C943003384EE3CEB04E4478544B27B14A82EA2</vt:lpwstr>
  </property>
</Properties>
</file>