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BFC3" w14:textId="63C6AEF7" w:rsidR="001555CE" w:rsidRPr="00CF4ABA" w:rsidRDefault="00147070" w:rsidP="001555CE">
      <w:pPr>
        <w:pStyle w:val="RLNzevsmlouvy"/>
        <w:spacing w:after="800"/>
        <w:rPr>
          <w:rFonts w:ascii="Calibri" w:hAnsi="Calibri" w:cs="Calibri"/>
        </w:rPr>
      </w:pPr>
      <w:bookmarkStart w:id="0" w:name="OLE_LINK1"/>
      <w:bookmarkStart w:id="1" w:name="OLE_LINK2"/>
      <w:r>
        <w:rPr>
          <w:rFonts w:ascii="Calibri" w:hAnsi="Calibri" w:cs="Calibri"/>
        </w:rPr>
        <w:t xml:space="preserve">                                                                                                                                                                                                                                                                                                                                                                                                                                                                                                                                                                                                                                                                                                                                                                    </w:t>
      </w:r>
      <w:r w:rsidR="00527D90">
        <w:rPr>
          <w:rFonts w:ascii="Calibri" w:hAnsi="Calibri" w:cs="Calibri"/>
        </w:rPr>
        <w:t>smlouva o poskytování auditorských služeb</w:t>
      </w:r>
    </w:p>
    <w:bookmarkEnd w:id="0"/>
    <w:bookmarkEnd w:id="1"/>
    <w:p w14:paraId="53C0A508"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Smluvní strany:</w:t>
      </w:r>
    </w:p>
    <w:p w14:paraId="2088143A" w14:textId="77777777" w:rsidR="001555CE" w:rsidRPr="00CF4ABA" w:rsidRDefault="001555CE" w:rsidP="001555CE">
      <w:pPr>
        <w:pStyle w:val="RLdajeosmluvnstran"/>
        <w:rPr>
          <w:rFonts w:ascii="Calibri" w:hAnsi="Calibri" w:cs="Calibri"/>
          <w:sz w:val="22"/>
          <w:szCs w:val="22"/>
        </w:rPr>
      </w:pPr>
    </w:p>
    <w:p w14:paraId="1F7CB343" w14:textId="77777777" w:rsidR="001555CE" w:rsidRPr="00CF4ABA" w:rsidRDefault="001555CE" w:rsidP="001555CE">
      <w:pPr>
        <w:pStyle w:val="RLdajeosmluvnstran"/>
        <w:rPr>
          <w:rFonts w:ascii="Calibri" w:hAnsi="Calibri" w:cs="Calibri"/>
          <w:b/>
          <w:sz w:val="22"/>
          <w:szCs w:val="22"/>
        </w:rPr>
      </w:pPr>
      <w:r w:rsidRPr="00CF4ABA">
        <w:rPr>
          <w:rFonts w:ascii="Calibri" w:hAnsi="Calibri" w:cs="Calibri"/>
          <w:b/>
          <w:sz w:val="22"/>
          <w:szCs w:val="22"/>
        </w:rPr>
        <w:t>Operátor ICT, a.s.</w:t>
      </w:r>
    </w:p>
    <w:p w14:paraId="0DF5E20A" w14:textId="072E98A8"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se sídlem: Dělnická 213/12, 170</w:t>
      </w:r>
      <w:r w:rsidR="006F6074">
        <w:rPr>
          <w:rFonts w:ascii="Calibri" w:hAnsi="Calibri" w:cs="Calibri"/>
          <w:sz w:val="22"/>
          <w:szCs w:val="22"/>
        </w:rPr>
        <w:t xml:space="preserve"> </w:t>
      </w:r>
      <w:r w:rsidRPr="00CF4ABA">
        <w:rPr>
          <w:rFonts w:ascii="Calibri" w:hAnsi="Calibri" w:cs="Calibri"/>
          <w:sz w:val="22"/>
          <w:szCs w:val="22"/>
        </w:rPr>
        <w:t>00 Praha 7</w:t>
      </w:r>
    </w:p>
    <w:p w14:paraId="2CED6529"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IČO: 02795281, DIČ: CZ02795281</w:t>
      </w:r>
    </w:p>
    <w:p w14:paraId="2A4EB355"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společnost zapsaná v obchodním rejstříku vedeném Městským soudem v Praze, oddíl B, vložka 19676</w:t>
      </w:r>
    </w:p>
    <w:p w14:paraId="1BD22E3D" w14:textId="33028056" w:rsidR="001555CE" w:rsidRPr="00CF4ABA" w:rsidRDefault="001555CE" w:rsidP="001555CE">
      <w:pPr>
        <w:pStyle w:val="RLdajeosmluvnstran"/>
        <w:keepNext/>
        <w:rPr>
          <w:rFonts w:ascii="Calibri" w:hAnsi="Calibri" w:cs="Calibri"/>
          <w:sz w:val="22"/>
          <w:szCs w:val="22"/>
        </w:rPr>
      </w:pPr>
      <w:r w:rsidRPr="00CF4ABA">
        <w:rPr>
          <w:rFonts w:ascii="Calibri" w:hAnsi="Calibri" w:cs="Calibri"/>
          <w:sz w:val="22"/>
          <w:szCs w:val="22"/>
        </w:rPr>
        <w:t xml:space="preserve">zastoupená: </w:t>
      </w:r>
      <w:r w:rsidR="00DB11FD">
        <w:rPr>
          <w:rFonts w:ascii="Calibri" w:hAnsi="Calibri" w:cs="Calibri"/>
          <w:sz w:val="22"/>
          <w:szCs w:val="22"/>
        </w:rPr>
        <w:t xml:space="preserve">Ing. </w:t>
      </w:r>
      <w:r w:rsidR="006D7A71">
        <w:rPr>
          <w:rFonts w:ascii="Calibri" w:hAnsi="Calibri" w:cs="Calibri"/>
          <w:sz w:val="22"/>
          <w:szCs w:val="22"/>
        </w:rPr>
        <w:t>Lubošem Kratochvílem</w:t>
      </w:r>
      <w:r w:rsidRPr="00CF4ABA">
        <w:rPr>
          <w:rFonts w:ascii="Calibri" w:hAnsi="Calibri" w:cs="Calibri"/>
          <w:sz w:val="22"/>
          <w:szCs w:val="22"/>
        </w:rPr>
        <w:t>,</w:t>
      </w:r>
      <w:r w:rsidR="00DB4ECE">
        <w:rPr>
          <w:rFonts w:ascii="Calibri" w:hAnsi="Calibri" w:cs="Calibri"/>
          <w:sz w:val="22"/>
          <w:szCs w:val="22"/>
        </w:rPr>
        <w:t xml:space="preserve"> MBA,</w:t>
      </w:r>
      <w:r w:rsidRPr="00CF4ABA">
        <w:rPr>
          <w:rFonts w:ascii="Calibri" w:hAnsi="Calibri" w:cs="Calibri"/>
          <w:sz w:val="22"/>
          <w:szCs w:val="22"/>
        </w:rPr>
        <w:t xml:space="preserve"> předsedou představenstva</w:t>
      </w:r>
      <w:r w:rsidR="00AA00BA">
        <w:rPr>
          <w:rFonts w:ascii="Calibri" w:hAnsi="Calibri" w:cs="Calibri"/>
          <w:sz w:val="22"/>
          <w:szCs w:val="22"/>
        </w:rPr>
        <w:t xml:space="preserve"> a</w:t>
      </w:r>
    </w:p>
    <w:p w14:paraId="69449401" w14:textId="704AB579" w:rsidR="001555CE" w:rsidRPr="00CF4ABA" w:rsidRDefault="003E5494" w:rsidP="001555CE">
      <w:pPr>
        <w:pStyle w:val="RLdajeosmluvnstran"/>
        <w:keepNext/>
        <w:rPr>
          <w:rFonts w:ascii="Calibri" w:hAnsi="Calibri" w:cs="Calibri"/>
          <w:sz w:val="22"/>
          <w:szCs w:val="22"/>
        </w:rPr>
      </w:pPr>
      <w:r>
        <w:rPr>
          <w:rFonts w:ascii="Calibri" w:hAnsi="Calibri" w:cs="Calibri"/>
          <w:sz w:val="22"/>
          <w:szCs w:val="22"/>
        </w:rPr>
        <w:t>Ing. Ivou Seigertschmidovou</w:t>
      </w:r>
      <w:r w:rsidR="00A85165">
        <w:rPr>
          <w:rFonts w:ascii="Calibri" w:hAnsi="Calibri" w:cs="Calibri"/>
          <w:sz w:val="22"/>
          <w:szCs w:val="22"/>
        </w:rPr>
        <w:t xml:space="preserve">, </w:t>
      </w:r>
      <w:r>
        <w:rPr>
          <w:rFonts w:ascii="Calibri" w:hAnsi="Calibri" w:cs="Calibri"/>
          <w:sz w:val="22"/>
          <w:szCs w:val="22"/>
        </w:rPr>
        <w:t>členkou</w:t>
      </w:r>
      <w:r w:rsidR="00A85165">
        <w:rPr>
          <w:rFonts w:ascii="Calibri" w:hAnsi="Calibri" w:cs="Calibri"/>
          <w:sz w:val="22"/>
          <w:szCs w:val="22"/>
        </w:rPr>
        <w:t xml:space="preserve"> </w:t>
      </w:r>
      <w:r w:rsidR="001555CE" w:rsidRPr="00CF4ABA">
        <w:rPr>
          <w:rFonts w:ascii="Calibri" w:hAnsi="Calibri" w:cs="Calibri"/>
          <w:sz w:val="22"/>
          <w:szCs w:val="22"/>
        </w:rPr>
        <w:t>představenstva</w:t>
      </w:r>
    </w:p>
    <w:p w14:paraId="06EECCE6" w14:textId="77777777" w:rsidR="001555CE" w:rsidRPr="00CF4ABA" w:rsidRDefault="001555CE" w:rsidP="001555CE">
      <w:pPr>
        <w:pStyle w:val="RLdajeosmluvnstran"/>
        <w:rPr>
          <w:rFonts w:ascii="Calibri" w:hAnsi="Calibri" w:cs="Calibri"/>
          <w:sz w:val="22"/>
          <w:szCs w:val="22"/>
        </w:rPr>
      </w:pPr>
      <w:r w:rsidRPr="00CF4ABA" w:rsidDel="00FE5DB7">
        <w:rPr>
          <w:rFonts w:ascii="Calibri" w:hAnsi="Calibri" w:cs="Calibri"/>
          <w:sz w:val="22"/>
          <w:szCs w:val="22"/>
        </w:rPr>
        <w:t xml:space="preserve"> </w:t>
      </w:r>
      <w:r w:rsidRPr="00CF4ABA">
        <w:rPr>
          <w:rFonts w:ascii="Calibri" w:hAnsi="Calibri" w:cs="Calibri"/>
          <w:sz w:val="22"/>
          <w:szCs w:val="22"/>
        </w:rPr>
        <w:t>(dále jen „</w:t>
      </w:r>
      <w:r w:rsidRPr="00CF4ABA">
        <w:rPr>
          <w:rFonts w:ascii="Calibri" w:hAnsi="Calibri" w:cs="Calibri"/>
          <w:b/>
          <w:sz w:val="22"/>
          <w:szCs w:val="22"/>
        </w:rPr>
        <w:t>Objednatel</w:t>
      </w:r>
      <w:r w:rsidRPr="00CF4ABA">
        <w:rPr>
          <w:rFonts w:ascii="Calibri" w:hAnsi="Calibri" w:cs="Calibri"/>
          <w:sz w:val="22"/>
          <w:szCs w:val="22"/>
        </w:rPr>
        <w:t>“)</w:t>
      </w:r>
    </w:p>
    <w:p w14:paraId="12374190" w14:textId="77777777" w:rsidR="001555CE" w:rsidRPr="00CF4ABA" w:rsidRDefault="001555CE" w:rsidP="001555CE">
      <w:pPr>
        <w:pStyle w:val="RLdajeosmluvnstran"/>
        <w:rPr>
          <w:rFonts w:ascii="Calibri" w:hAnsi="Calibri" w:cs="Calibri"/>
          <w:sz w:val="22"/>
          <w:szCs w:val="22"/>
        </w:rPr>
      </w:pPr>
    </w:p>
    <w:p w14:paraId="6CDAF904" w14:textId="77777777" w:rsidR="001555CE" w:rsidRPr="00CF4ABA" w:rsidRDefault="001555CE" w:rsidP="001555CE">
      <w:pPr>
        <w:jc w:val="center"/>
        <w:rPr>
          <w:rFonts w:cs="Calibri"/>
          <w:sz w:val="22"/>
        </w:rPr>
      </w:pPr>
      <w:r w:rsidRPr="00CF4ABA">
        <w:rPr>
          <w:rFonts w:cs="Calibri"/>
          <w:sz w:val="22"/>
        </w:rPr>
        <w:t>a</w:t>
      </w:r>
    </w:p>
    <w:p w14:paraId="27900823" w14:textId="77777777" w:rsidR="001555CE" w:rsidRPr="00CF4ABA" w:rsidRDefault="001555CE" w:rsidP="001555CE">
      <w:pPr>
        <w:jc w:val="center"/>
        <w:rPr>
          <w:rFonts w:cs="Calibri"/>
          <w:sz w:val="22"/>
        </w:rPr>
      </w:pPr>
    </w:p>
    <w:p w14:paraId="5B94FFF4" w14:textId="77777777" w:rsidR="001555CE" w:rsidRPr="00CF4ABA" w:rsidRDefault="001555CE" w:rsidP="001555CE">
      <w:pPr>
        <w:pStyle w:val="RLdajeosmluvnstran"/>
        <w:rPr>
          <w:rFonts w:ascii="Calibri" w:hAnsi="Calibri" w:cs="Calibri"/>
          <w:b/>
          <w:sz w:val="22"/>
          <w:szCs w:val="22"/>
        </w:rPr>
      </w:pPr>
      <w:r w:rsidRPr="00CF4ABA">
        <w:rPr>
          <w:rFonts w:ascii="Calibri" w:hAnsi="Calibri" w:cs="Calibri"/>
          <w:b/>
          <w:color w:val="000000"/>
          <w:sz w:val="22"/>
          <w:szCs w:val="22"/>
          <w:highlight w:val="green"/>
        </w:rPr>
        <w:t>[DOPLNÍ DODAVATEL]</w:t>
      </w:r>
      <w:r w:rsidRPr="00CF4ABA">
        <w:rPr>
          <w:rFonts w:ascii="Calibri" w:hAnsi="Calibri" w:cs="Calibri"/>
          <w:b/>
          <w:sz w:val="22"/>
          <w:szCs w:val="22"/>
        </w:rPr>
        <w:t xml:space="preserve"> </w:t>
      </w:r>
    </w:p>
    <w:p w14:paraId="7E2C1A4A"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 xml:space="preserve">se sídlem: </w:t>
      </w:r>
      <w:r w:rsidRPr="00CF4ABA">
        <w:rPr>
          <w:rFonts w:ascii="Calibri" w:hAnsi="Calibri" w:cs="Calibri"/>
          <w:bCs/>
          <w:color w:val="000000"/>
          <w:sz w:val="22"/>
          <w:szCs w:val="22"/>
          <w:highlight w:val="green"/>
        </w:rPr>
        <w:t>[DOPLNÍ DODAVATEL]</w:t>
      </w:r>
    </w:p>
    <w:p w14:paraId="7CF9833D"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 xml:space="preserve">IČO: </w:t>
      </w:r>
      <w:r w:rsidRPr="00CF4ABA">
        <w:rPr>
          <w:rFonts w:ascii="Calibri" w:hAnsi="Calibri" w:cs="Calibri"/>
          <w:bCs/>
          <w:color w:val="000000"/>
          <w:sz w:val="22"/>
          <w:szCs w:val="22"/>
          <w:highlight w:val="green"/>
        </w:rPr>
        <w:t>[DOPLNÍ DODAVATEL]</w:t>
      </w:r>
      <w:r w:rsidRPr="00CF4ABA">
        <w:rPr>
          <w:rFonts w:ascii="Calibri" w:hAnsi="Calibri" w:cs="Calibri"/>
          <w:sz w:val="22"/>
          <w:szCs w:val="22"/>
        </w:rPr>
        <w:t xml:space="preserve">, DIČ: </w:t>
      </w:r>
      <w:r w:rsidRPr="00CF4ABA">
        <w:rPr>
          <w:rFonts w:ascii="Calibri" w:hAnsi="Calibri" w:cs="Calibri"/>
          <w:bCs/>
          <w:color w:val="000000"/>
          <w:sz w:val="22"/>
          <w:szCs w:val="22"/>
          <w:highlight w:val="green"/>
        </w:rPr>
        <w:t>[DOPLNÍ DODAVATEL]</w:t>
      </w:r>
    </w:p>
    <w:p w14:paraId="0B2CACD4"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 xml:space="preserve">společnost zapsaná v obchodním rejstříku vedeném </w:t>
      </w:r>
      <w:r w:rsidRPr="00CF4ABA">
        <w:rPr>
          <w:rFonts w:ascii="Calibri" w:hAnsi="Calibri" w:cs="Calibri"/>
          <w:bCs/>
          <w:color w:val="000000"/>
          <w:sz w:val="22"/>
          <w:szCs w:val="22"/>
          <w:highlight w:val="green"/>
        </w:rPr>
        <w:t>[DOPLNÍ DODAVATEL]</w:t>
      </w:r>
      <w:r w:rsidRPr="00CF4ABA">
        <w:rPr>
          <w:rFonts w:ascii="Calibri" w:hAnsi="Calibri" w:cs="Calibri"/>
          <w:sz w:val="22"/>
          <w:szCs w:val="22"/>
        </w:rPr>
        <w:t xml:space="preserve">, oddíl </w:t>
      </w:r>
      <w:r w:rsidRPr="00CF4ABA">
        <w:rPr>
          <w:rFonts w:ascii="Calibri" w:hAnsi="Calibri" w:cs="Calibri"/>
          <w:bCs/>
          <w:color w:val="000000"/>
          <w:sz w:val="22"/>
          <w:szCs w:val="22"/>
          <w:highlight w:val="green"/>
        </w:rPr>
        <w:t>[DOPLNÍ DODAVATEL]</w:t>
      </w:r>
      <w:r w:rsidRPr="00CF4ABA">
        <w:rPr>
          <w:rFonts w:ascii="Calibri" w:hAnsi="Calibri" w:cs="Calibri"/>
          <w:sz w:val="22"/>
          <w:szCs w:val="22"/>
        </w:rPr>
        <w:t xml:space="preserve">, vložka </w:t>
      </w:r>
      <w:r w:rsidRPr="00CF4ABA">
        <w:rPr>
          <w:rFonts w:ascii="Calibri" w:hAnsi="Calibri" w:cs="Calibri"/>
          <w:bCs/>
          <w:color w:val="000000"/>
          <w:sz w:val="22"/>
          <w:szCs w:val="22"/>
          <w:highlight w:val="green"/>
        </w:rPr>
        <w:t>[DOPLNÍ DODAVATEL]</w:t>
      </w:r>
    </w:p>
    <w:p w14:paraId="2C50F2FA"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 xml:space="preserve">zastoupená: </w:t>
      </w:r>
      <w:r w:rsidRPr="00CF4ABA">
        <w:rPr>
          <w:rFonts w:ascii="Calibri" w:hAnsi="Calibri" w:cs="Calibri"/>
          <w:bCs/>
          <w:color w:val="000000"/>
          <w:sz w:val="22"/>
          <w:szCs w:val="22"/>
          <w:highlight w:val="green"/>
        </w:rPr>
        <w:t>[DOPLNÍ DODAVATEL]</w:t>
      </w:r>
    </w:p>
    <w:p w14:paraId="38862EF9" w14:textId="5C1B634A"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(dále jen „</w:t>
      </w:r>
      <w:r w:rsidR="00F94831">
        <w:rPr>
          <w:rFonts w:ascii="Calibri" w:hAnsi="Calibri" w:cs="Calibri"/>
          <w:b/>
          <w:bCs/>
          <w:sz w:val="22"/>
          <w:szCs w:val="22"/>
        </w:rPr>
        <w:t>Auditor</w:t>
      </w:r>
      <w:r w:rsidRPr="00CF4ABA">
        <w:rPr>
          <w:rFonts w:ascii="Calibri" w:hAnsi="Calibri" w:cs="Calibri"/>
          <w:sz w:val="22"/>
          <w:szCs w:val="22"/>
        </w:rPr>
        <w:t>“)</w:t>
      </w:r>
    </w:p>
    <w:p w14:paraId="0EC4CB3F" w14:textId="77777777" w:rsidR="001555CE" w:rsidRPr="00CF4ABA" w:rsidRDefault="001555CE" w:rsidP="001555CE">
      <w:pPr>
        <w:pStyle w:val="RLdajeosmluvnstran"/>
        <w:rPr>
          <w:rFonts w:ascii="Calibri" w:hAnsi="Calibri" w:cs="Calibri"/>
          <w:i/>
          <w:sz w:val="22"/>
          <w:szCs w:val="22"/>
        </w:rPr>
      </w:pPr>
    </w:p>
    <w:p w14:paraId="2EB5D9A0" w14:textId="77777777" w:rsidR="001555CE" w:rsidRPr="00CF4ABA" w:rsidRDefault="001555CE" w:rsidP="001555CE">
      <w:pPr>
        <w:pStyle w:val="RLdajeosmluvnstran"/>
        <w:rPr>
          <w:rFonts w:ascii="Calibri" w:hAnsi="Calibri" w:cs="Calibri"/>
          <w:i/>
          <w:sz w:val="22"/>
          <w:szCs w:val="22"/>
        </w:rPr>
      </w:pPr>
      <w:r w:rsidRPr="00CF4ABA">
        <w:rPr>
          <w:rFonts w:ascii="Calibri" w:hAnsi="Calibri" w:cs="Calibri"/>
          <w:i/>
          <w:sz w:val="22"/>
          <w:szCs w:val="22"/>
        </w:rPr>
        <w:t xml:space="preserve">číslo smlouvy Objednatele: </w:t>
      </w:r>
    </w:p>
    <w:p w14:paraId="116A8946" w14:textId="77777777" w:rsidR="001555CE" w:rsidRPr="00CF4ABA" w:rsidRDefault="001555CE" w:rsidP="001555CE">
      <w:pPr>
        <w:pStyle w:val="RLdajeosmluvnstran"/>
        <w:rPr>
          <w:rFonts w:ascii="Calibri" w:hAnsi="Calibri" w:cs="Calibri"/>
          <w:i/>
          <w:sz w:val="22"/>
          <w:szCs w:val="22"/>
        </w:rPr>
      </w:pPr>
      <w:r w:rsidRPr="00CF4ABA">
        <w:rPr>
          <w:rFonts w:ascii="Calibri" w:hAnsi="Calibri" w:cs="Calibri"/>
          <w:i/>
          <w:sz w:val="22"/>
          <w:szCs w:val="22"/>
        </w:rPr>
        <w:t xml:space="preserve">číslo smlouvy Poskytovatele: </w:t>
      </w:r>
    </w:p>
    <w:p w14:paraId="3F20F41C" w14:textId="77777777" w:rsidR="001555CE" w:rsidRPr="00CF4ABA" w:rsidRDefault="001555CE" w:rsidP="001555CE">
      <w:pPr>
        <w:jc w:val="center"/>
        <w:rPr>
          <w:rFonts w:cs="Calibri"/>
          <w:sz w:val="22"/>
        </w:rPr>
      </w:pPr>
    </w:p>
    <w:p w14:paraId="57D37ACB" w14:textId="45CD72E1" w:rsidR="00AA00BA" w:rsidRDefault="001555CE" w:rsidP="001555CE">
      <w:pPr>
        <w:jc w:val="center"/>
        <w:rPr>
          <w:rFonts w:cs="Calibri"/>
          <w:sz w:val="22"/>
        </w:rPr>
      </w:pPr>
      <w:r w:rsidRPr="00CF4ABA">
        <w:rPr>
          <w:rFonts w:cs="Calibri"/>
          <w:sz w:val="22"/>
        </w:rPr>
        <w:t xml:space="preserve">dnešního dne uzavřely tuto </w:t>
      </w:r>
      <w:r w:rsidR="008C7606">
        <w:rPr>
          <w:rFonts w:cs="Calibri"/>
          <w:sz w:val="22"/>
        </w:rPr>
        <w:t>Smlouvu o poskytování auditorských služeb</w:t>
      </w:r>
      <w:r w:rsidRPr="00CF4ABA">
        <w:rPr>
          <w:rFonts w:cs="Calibri"/>
          <w:sz w:val="22"/>
        </w:rPr>
        <w:t xml:space="preserve"> v souladu s ustanovením §</w:t>
      </w:r>
      <w:r w:rsidR="008C7606">
        <w:rPr>
          <w:rFonts w:cs="Calibri"/>
          <w:sz w:val="22"/>
        </w:rPr>
        <w:t> </w:t>
      </w:r>
      <w:r>
        <w:rPr>
          <w:rFonts w:cs="Calibri"/>
          <w:sz w:val="22"/>
        </w:rPr>
        <w:t>1746 odst. 2</w:t>
      </w:r>
      <w:r w:rsidRPr="00CF4ABA">
        <w:rPr>
          <w:rFonts w:cs="Calibri"/>
          <w:sz w:val="22"/>
        </w:rPr>
        <w:t xml:space="preserve"> zákona č. 89/2012 Sb., občanský zákoník (dále jen „</w:t>
      </w:r>
      <w:r w:rsidRPr="00CF4ABA">
        <w:rPr>
          <w:rFonts w:cs="Calibri"/>
          <w:b/>
          <w:sz w:val="22"/>
        </w:rPr>
        <w:t>občanský zákoník</w:t>
      </w:r>
      <w:r w:rsidRPr="00CF4ABA">
        <w:rPr>
          <w:rFonts w:cs="Calibri"/>
          <w:sz w:val="22"/>
        </w:rPr>
        <w:t xml:space="preserve">“) </w:t>
      </w:r>
    </w:p>
    <w:p w14:paraId="69751AD5" w14:textId="0402127A" w:rsidR="00F72449" w:rsidRPr="000C514C" w:rsidRDefault="001555CE" w:rsidP="00AA00BA">
      <w:pPr>
        <w:jc w:val="center"/>
        <w:rPr>
          <w:rFonts w:asciiTheme="minorHAnsi" w:hAnsiTheme="minorHAnsi" w:cstheme="minorHAnsi"/>
          <w:sz w:val="22"/>
        </w:rPr>
      </w:pPr>
      <w:r w:rsidRPr="00CF4ABA">
        <w:rPr>
          <w:rFonts w:cs="Calibri"/>
          <w:sz w:val="22"/>
        </w:rPr>
        <w:t>(dále jen „</w:t>
      </w:r>
      <w:r w:rsidRPr="00CF4ABA">
        <w:rPr>
          <w:rFonts w:cs="Calibri"/>
          <w:b/>
          <w:sz w:val="22"/>
        </w:rPr>
        <w:t>Smlouva</w:t>
      </w:r>
      <w:r w:rsidRPr="00CF4ABA">
        <w:rPr>
          <w:rFonts w:cs="Calibri"/>
          <w:sz w:val="22"/>
        </w:rPr>
        <w:t>“)</w:t>
      </w:r>
    </w:p>
    <w:p w14:paraId="4C9356A2" w14:textId="77777777" w:rsidR="00F72449" w:rsidRPr="000C514C" w:rsidRDefault="00F72449" w:rsidP="00F72449">
      <w:pPr>
        <w:pStyle w:val="RLProhlensmluvnchstran"/>
        <w:rPr>
          <w:rFonts w:asciiTheme="minorHAnsi" w:hAnsiTheme="minorHAnsi" w:cstheme="minorHAnsi"/>
          <w:sz w:val="22"/>
          <w:szCs w:val="22"/>
        </w:rPr>
      </w:pPr>
      <w:r w:rsidRPr="000C514C">
        <w:rPr>
          <w:rFonts w:asciiTheme="minorHAnsi" w:hAnsiTheme="minorHAnsi" w:cstheme="minorHAnsi"/>
          <w:sz w:val="22"/>
          <w:szCs w:val="22"/>
        </w:rPr>
        <w:lastRenderedPageBreak/>
        <w:t>Smluvní strany, vědomy si svých závazků v této Smlouvě obsažených a s úmyslem být touto Smlouvou vázány, dohodly se na následujícím znění Smlouvy:</w:t>
      </w:r>
    </w:p>
    <w:p w14:paraId="4B6F52C7" w14:textId="77777777" w:rsidR="00F72449" w:rsidRPr="000C514C" w:rsidRDefault="00F72449" w:rsidP="00FF7B55">
      <w:pPr>
        <w:pStyle w:val="RLlneksmlouvy"/>
        <w:tabs>
          <w:tab w:val="clear" w:pos="737"/>
          <w:tab w:val="num" w:pos="567"/>
        </w:tabs>
        <w:ind w:left="567" w:hanging="567"/>
        <w:rPr>
          <w:rFonts w:asciiTheme="minorHAnsi" w:hAnsiTheme="minorHAnsi" w:cstheme="minorHAnsi"/>
          <w:sz w:val="22"/>
          <w:szCs w:val="22"/>
        </w:rPr>
      </w:pPr>
      <w:bookmarkStart w:id="2" w:name="_Toc38288195"/>
      <w:bookmarkStart w:id="3" w:name="_Toc38616696"/>
      <w:bookmarkStart w:id="4" w:name="_Toc38616810"/>
      <w:bookmarkStart w:id="5" w:name="_Toc38618516"/>
      <w:r w:rsidRPr="000C514C">
        <w:rPr>
          <w:rFonts w:asciiTheme="minorHAnsi" w:hAnsiTheme="minorHAnsi" w:cstheme="minorHAnsi"/>
          <w:sz w:val="22"/>
          <w:szCs w:val="22"/>
        </w:rPr>
        <w:t>ÚVODNÍ USTANOVENÍ</w:t>
      </w:r>
      <w:bookmarkEnd w:id="2"/>
      <w:bookmarkEnd w:id="3"/>
      <w:bookmarkEnd w:id="4"/>
      <w:bookmarkEnd w:id="5"/>
    </w:p>
    <w:p w14:paraId="08C7728A" w14:textId="77777777" w:rsidR="00F72449" w:rsidRPr="00731D3E" w:rsidRDefault="00F72449" w:rsidP="00FF7B55">
      <w:pPr>
        <w:pStyle w:val="RLTextlnkuslovan"/>
        <w:tabs>
          <w:tab w:val="num" w:pos="567"/>
        </w:tabs>
        <w:ind w:left="567" w:hanging="567"/>
        <w:rPr>
          <w:rFonts w:asciiTheme="minorHAnsi" w:hAnsiTheme="minorHAnsi" w:cstheme="minorHAnsi"/>
          <w:sz w:val="22"/>
          <w:szCs w:val="22"/>
        </w:rPr>
      </w:pPr>
      <w:r w:rsidRPr="00731D3E">
        <w:rPr>
          <w:rFonts w:asciiTheme="minorHAnsi" w:hAnsiTheme="minorHAnsi" w:cstheme="minorHAnsi"/>
          <w:sz w:val="22"/>
          <w:szCs w:val="22"/>
        </w:rPr>
        <w:t>Objednatel prohlašuje, že:</w:t>
      </w:r>
    </w:p>
    <w:p w14:paraId="6681CE3B" w14:textId="77777777" w:rsidR="00F72449" w:rsidRPr="00731D3E" w:rsidRDefault="00F72449" w:rsidP="004335FF">
      <w:pPr>
        <w:pStyle w:val="RLTextlnkuslovan"/>
        <w:numPr>
          <w:ilvl w:val="2"/>
          <w:numId w:val="14"/>
        </w:numPr>
        <w:tabs>
          <w:tab w:val="clear" w:pos="2155"/>
        </w:tabs>
        <w:ind w:left="1418" w:hanging="851"/>
        <w:rPr>
          <w:rFonts w:asciiTheme="minorHAnsi" w:hAnsiTheme="minorHAnsi" w:cstheme="minorHAnsi"/>
          <w:sz w:val="22"/>
          <w:szCs w:val="22"/>
        </w:rPr>
      </w:pPr>
      <w:r w:rsidRPr="00731D3E">
        <w:rPr>
          <w:rFonts w:asciiTheme="minorHAnsi" w:hAnsiTheme="minorHAnsi" w:cstheme="minorHAnsi"/>
          <w:sz w:val="22"/>
          <w:szCs w:val="22"/>
        </w:rPr>
        <w:t>je právnickou osobou řádně založenou a existující podle právního řádu České republiky, a</w:t>
      </w:r>
    </w:p>
    <w:p w14:paraId="1CD18CD2" w14:textId="77777777" w:rsidR="00F72449" w:rsidRPr="00731D3E" w:rsidRDefault="00F72449" w:rsidP="004335FF">
      <w:pPr>
        <w:pStyle w:val="RLTextlnkuslovan"/>
        <w:numPr>
          <w:ilvl w:val="2"/>
          <w:numId w:val="14"/>
        </w:numPr>
        <w:tabs>
          <w:tab w:val="clear" w:pos="2155"/>
        </w:tabs>
        <w:ind w:left="1418" w:hanging="851"/>
        <w:rPr>
          <w:rFonts w:asciiTheme="minorHAnsi" w:hAnsiTheme="minorHAnsi" w:cstheme="minorHAnsi"/>
          <w:sz w:val="22"/>
          <w:szCs w:val="22"/>
        </w:rPr>
      </w:pPr>
      <w:r w:rsidRPr="00731D3E">
        <w:rPr>
          <w:rFonts w:asciiTheme="minorHAnsi" w:hAnsiTheme="minorHAnsi" w:cstheme="minorHAnsi"/>
          <w:sz w:val="22"/>
          <w:szCs w:val="22"/>
        </w:rPr>
        <w:t>splňuje veškeré podmínky a požadavky v této Smlouvě stanovené a je oprávněn tuto Smlouvu uzavřít a řádně plnit závazky v ní obsažené.</w:t>
      </w:r>
    </w:p>
    <w:p w14:paraId="2E141088" w14:textId="2503FC38" w:rsidR="00F72449" w:rsidRPr="00731D3E" w:rsidRDefault="00F94831" w:rsidP="00FF7B55">
      <w:pPr>
        <w:pStyle w:val="RLTextlnkuslovan"/>
        <w:tabs>
          <w:tab w:val="num" w:pos="567"/>
        </w:tabs>
        <w:ind w:left="567" w:hanging="567"/>
        <w:rPr>
          <w:rFonts w:asciiTheme="minorHAnsi" w:hAnsiTheme="minorHAnsi" w:cstheme="minorHAnsi"/>
          <w:sz w:val="22"/>
          <w:szCs w:val="22"/>
        </w:rPr>
      </w:pPr>
      <w:r>
        <w:rPr>
          <w:rFonts w:asciiTheme="minorHAnsi" w:hAnsiTheme="minorHAnsi" w:cstheme="minorHAnsi"/>
          <w:sz w:val="22"/>
          <w:szCs w:val="22"/>
        </w:rPr>
        <w:t>Auditor</w:t>
      </w:r>
      <w:r w:rsidR="00F72449" w:rsidRPr="00731D3E">
        <w:rPr>
          <w:rFonts w:asciiTheme="minorHAnsi" w:hAnsiTheme="minorHAnsi" w:cstheme="minorHAnsi"/>
          <w:sz w:val="22"/>
          <w:szCs w:val="22"/>
        </w:rPr>
        <w:t xml:space="preserve"> prohlašuje, že:</w:t>
      </w:r>
    </w:p>
    <w:p w14:paraId="52CB0CBE" w14:textId="77777777" w:rsidR="00F72449" w:rsidRPr="00731D3E" w:rsidRDefault="00F72449" w:rsidP="004335FF">
      <w:pPr>
        <w:pStyle w:val="RLTextlnkuslovan"/>
        <w:numPr>
          <w:ilvl w:val="2"/>
          <w:numId w:val="14"/>
        </w:numPr>
        <w:tabs>
          <w:tab w:val="clear" w:pos="2155"/>
        </w:tabs>
        <w:ind w:left="1418" w:hanging="851"/>
        <w:rPr>
          <w:rFonts w:asciiTheme="minorHAnsi" w:hAnsiTheme="minorHAnsi" w:cstheme="minorHAnsi"/>
          <w:sz w:val="22"/>
          <w:szCs w:val="22"/>
        </w:rPr>
      </w:pPr>
      <w:r w:rsidRPr="00731D3E">
        <w:rPr>
          <w:rFonts w:asciiTheme="minorHAnsi" w:hAnsiTheme="minorHAnsi" w:cstheme="minorHAnsi"/>
          <w:sz w:val="22"/>
          <w:szCs w:val="22"/>
        </w:rPr>
        <w:t>je právnickou osobou řádně založenou a existující podle právního řádu</w:t>
      </w:r>
      <w:r>
        <w:rPr>
          <w:rFonts w:asciiTheme="minorHAnsi" w:hAnsiTheme="minorHAnsi" w:cstheme="minorHAnsi"/>
          <w:sz w:val="22"/>
          <w:szCs w:val="22"/>
        </w:rPr>
        <w:t xml:space="preserve"> státu </w:t>
      </w:r>
      <w:r w:rsidRPr="00C251C5">
        <w:rPr>
          <w:rFonts w:asciiTheme="minorHAnsi" w:hAnsiTheme="minorHAnsi" w:cstheme="minorHAnsi"/>
          <w:bCs/>
          <w:color w:val="000000" w:themeColor="text1"/>
          <w:sz w:val="22"/>
          <w:szCs w:val="22"/>
          <w:highlight w:val="green"/>
        </w:rPr>
        <w:t>[DOPLNÍ DODAVATEL]</w:t>
      </w:r>
      <w:r w:rsidRPr="00731D3E">
        <w:rPr>
          <w:rFonts w:asciiTheme="minorHAnsi" w:hAnsiTheme="minorHAnsi" w:cstheme="minorHAnsi"/>
          <w:sz w:val="22"/>
          <w:szCs w:val="22"/>
        </w:rPr>
        <w:t xml:space="preserve">, </w:t>
      </w:r>
    </w:p>
    <w:p w14:paraId="52B4BEF9" w14:textId="77777777" w:rsidR="00F72449" w:rsidRPr="00115E8D" w:rsidRDefault="00F72449" w:rsidP="004335FF">
      <w:pPr>
        <w:pStyle w:val="RLTextlnkuslovan"/>
        <w:numPr>
          <w:ilvl w:val="2"/>
          <w:numId w:val="14"/>
        </w:numPr>
        <w:tabs>
          <w:tab w:val="clear" w:pos="2155"/>
        </w:tabs>
        <w:ind w:left="1418" w:hanging="851"/>
        <w:rPr>
          <w:rFonts w:asciiTheme="minorHAnsi" w:hAnsiTheme="minorHAnsi" w:cstheme="minorHAnsi"/>
          <w:sz w:val="22"/>
          <w:szCs w:val="22"/>
        </w:rPr>
      </w:pPr>
      <w:r w:rsidRPr="00731D3E">
        <w:rPr>
          <w:rFonts w:asciiTheme="minorHAnsi" w:hAnsiTheme="minorHAnsi" w:cstheme="minorHAnsi"/>
          <w:sz w:val="22"/>
          <w:szCs w:val="22"/>
        </w:rPr>
        <w:t xml:space="preserve">splňuje veškeré podmínky a požadavky </w:t>
      </w:r>
      <w:r>
        <w:rPr>
          <w:rFonts w:asciiTheme="minorHAnsi" w:hAnsiTheme="minorHAnsi" w:cstheme="minorHAnsi"/>
          <w:sz w:val="22"/>
          <w:szCs w:val="22"/>
        </w:rPr>
        <w:t>v</w:t>
      </w:r>
      <w:r w:rsidRPr="00731D3E">
        <w:rPr>
          <w:rFonts w:asciiTheme="minorHAnsi" w:hAnsiTheme="minorHAnsi" w:cstheme="minorHAnsi"/>
          <w:sz w:val="22"/>
          <w:szCs w:val="22"/>
        </w:rPr>
        <w:t xml:space="preserve"> této Smlouvě stanovené a je </w:t>
      </w:r>
      <w:r w:rsidRPr="00115E8D">
        <w:rPr>
          <w:rFonts w:asciiTheme="minorHAnsi" w:hAnsiTheme="minorHAnsi" w:cstheme="minorHAnsi"/>
          <w:sz w:val="22"/>
          <w:szCs w:val="22"/>
        </w:rPr>
        <w:t>oprávněn tuto Smlouvu uzavřít a řádně plnit závazky v ní obsažené, a</w:t>
      </w:r>
    </w:p>
    <w:p w14:paraId="7B0F2A26" w14:textId="77777777" w:rsidR="00F72449" w:rsidRPr="00115E8D" w:rsidRDefault="00F72449" w:rsidP="004335FF">
      <w:pPr>
        <w:pStyle w:val="RLTextlnkuslovan"/>
        <w:numPr>
          <w:ilvl w:val="2"/>
          <w:numId w:val="14"/>
        </w:numPr>
        <w:tabs>
          <w:tab w:val="clear" w:pos="2155"/>
        </w:tabs>
        <w:ind w:left="1418" w:hanging="851"/>
        <w:rPr>
          <w:rFonts w:asciiTheme="minorHAnsi" w:hAnsiTheme="minorHAnsi" w:cstheme="minorHAnsi"/>
          <w:sz w:val="22"/>
          <w:szCs w:val="22"/>
        </w:rPr>
      </w:pPr>
      <w:r w:rsidRPr="00115E8D">
        <w:rPr>
          <w:rFonts w:asciiTheme="minorHAnsi" w:hAnsiTheme="minorHAnsi" w:cstheme="minorHAnsi"/>
          <w:sz w:val="22"/>
          <w:szCs w:val="22"/>
        </w:rPr>
        <w:t xml:space="preserve">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0FD0EFE4" w14:textId="12373660" w:rsidR="00F72449" w:rsidRPr="00115E8D" w:rsidRDefault="001555CE" w:rsidP="00FF7B55">
      <w:pPr>
        <w:pStyle w:val="RLTextlnkuslovan"/>
        <w:tabs>
          <w:tab w:val="clear" w:pos="1872"/>
          <w:tab w:val="num" w:pos="567"/>
        </w:tabs>
        <w:ind w:left="567" w:hanging="567"/>
        <w:rPr>
          <w:rFonts w:asciiTheme="minorHAnsi" w:hAnsiTheme="minorHAnsi" w:cstheme="minorHAnsi"/>
          <w:sz w:val="22"/>
          <w:szCs w:val="22"/>
        </w:rPr>
      </w:pPr>
      <w:r w:rsidRPr="00CF4ABA">
        <w:rPr>
          <w:rFonts w:ascii="Calibri" w:hAnsi="Calibri" w:cs="Calibri"/>
          <w:sz w:val="22"/>
          <w:szCs w:val="22"/>
        </w:rPr>
        <w:t xml:space="preserve">Objednatel zahájil </w:t>
      </w:r>
      <w:r w:rsidR="00133415">
        <w:rPr>
          <w:rFonts w:ascii="Calibri" w:hAnsi="Calibri" w:cs="Calibri"/>
          <w:sz w:val="22"/>
          <w:szCs w:val="22"/>
        </w:rPr>
        <w:t>výběrové řízení</w:t>
      </w:r>
      <w:r w:rsidRPr="00CF4ABA">
        <w:rPr>
          <w:rFonts w:ascii="Calibri" w:hAnsi="Calibri" w:cs="Calibri"/>
          <w:sz w:val="22"/>
          <w:szCs w:val="22"/>
        </w:rPr>
        <w:t xml:space="preserve"> s názvem „</w:t>
      </w:r>
      <w:r w:rsidR="00CE0D32" w:rsidRPr="001A68AB">
        <w:rPr>
          <w:rFonts w:asciiTheme="minorHAnsi" w:hAnsiTheme="minorHAnsi" w:cstheme="minorHAnsi"/>
          <w:b/>
          <w:sz w:val="22"/>
          <w:szCs w:val="22"/>
        </w:rPr>
        <w:t>Auditorské služby pro účetní období 202</w:t>
      </w:r>
      <w:r w:rsidR="00980C77">
        <w:rPr>
          <w:rFonts w:asciiTheme="minorHAnsi" w:hAnsiTheme="minorHAnsi" w:cstheme="minorHAnsi"/>
          <w:b/>
          <w:sz w:val="22"/>
          <w:szCs w:val="22"/>
        </w:rPr>
        <w:t>5</w:t>
      </w:r>
      <w:r w:rsidR="00CE0D32" w:rsidRPr="001A68AB">
        <w:rPr>
          <w:rFonts w:asciiTheme="minorHAnsi" w:hAnsiTheme="minorHAnsi" w:cstheme="minorHAnsi"/>
          <w:b/>
          <w:sz w:val="22"/>
          <w:szCs w:val="22"/>
        </w:rPr>
        <w:t xml:space="preserve"> a 202</w:t>
      </w:r>
      <w:r w:rsidR="00980C77">
        <w:rPr>
          <w:rFonts w:asciiTheme="minorHAnsi" w:hAnsiTheme="minorHAnsi" w:cstheme="minorHAnsi"/>
          <w:b/>
          <w:sz w:val="22"/>
          <w:szCs w:val="22"/>
        </w:rPr>
        <w:t>6</w:t>
      </w:r>
      <w:r w:rsidRPr="00CF4ABA">
        <w:rPr>
          <w:rFonts w:ascii="Calibri" w:hAnsi="Calibri" w:cs="Calibri"/>
          <w:bCs/>
          <w:sz w:val="22"/>
          <w:szCs w:val="22"/>
        </w:rPr>
        <w:t>“ (dále jen „</w:t>
      </w:r>
      <w:r w:rsidRPr="00CF4ABA">
        <w:rPr>
          <w:rFonts w:ascii="Calibri" w:hAnsi="Calibri" w:cs="Calibri"/>
          <w:b/>
          <w:sz w:val="22"/>
          <w:szCs w:val="22"/>
        </w:rPr>
        <w:t>Veřejná zakázka</w:t>
      </w:r>
      <w:r w:rsidRPr="00CF4ABA">
        <w:rPr>
          <w:rFonts w:ascii="Calibri" w:hAnsi="Calibri" w:cs="Calibri"/>
          <w:bCs/>
          <w:sz w:val="22"/>
          <w:szCs w:val="22"/>
        </w:rPr>
        <w:t xml:space="preserve">“) administrovanou jako zakázku malého rozsahu mimo režim </w:t>
      </w:r>
      <w:r w:rsidRPr="00CF4ABA">
        <w:rPr>
          <w:rFonts w:ascii="Calibri" w:hAnsi="Calibri" w:cs="Calibri"/>
          <w:sz w:val="22"/>
          <w:szCs w:val="22"/>
        </w:rPr>
        <w:t>zákona č. 134/2016 Sb., o zadávání veřejných zakázek (dále jen „</w:t>
      </w:r>
      <w:r w:rsidRPr="00CF4ABA">
        <w:rPr>
          <w:rFonts w:ascii="Calibri" w:hAnsi="Calibri" w:cs="Calibri"/>
          <w:b/>
          <w:bCs/>
          <w:sz w:val="22"/>
          <w:szCs w:val="22"/>
        </w:rPr>
        <w:t>ZZVZ</w:t>
      </w:r>
      <w:r w:rsidRPr="00CF4ABA">
        <w:rPr>
          <w:rFonts w:ascii="Calibri" w:hAnsi="Calibri" w:cs="Calibri"/>
          <w:sz w:val="22"/>
          <w:szCs w:val="22"/>
        </w:rPr>
        <w:t xml:space="preserve">“). Na základě tohoto řízení byla pro plnění Veřejné zakázky vybrána nabídka </w:t>
      </w:r>
      <w:r w:rsidR="00F94831">
        <w:rPr>
          <w:rFonts w:ascii="Calibri" w:hAnsi="Calibri" w:cs="Calibri"/>
          <w:sz w:val="22"/>
          <w:szCs w:val="22"/>
        </w:rPr>
        <w:t>Auditora</w:t>
      </w:r>
      <w:r w:rsidRPr="00CF4ABA">
        <w:rPr>
          <w:rFonts w:ascii="Calibri" w:hAnsi="Calibri" w:cs="Calibri"/>
          <w:sz w:val="22"/>
          <w:szCs w:val="22"/>
        </w:rPr>
        <w:t xml:space="preserve"> v souladu se zásadami dle ZZVZ.</w:t>
      </w:r>
    </w:p>
    <w:p w14:paraId="5D8FA983" w14:textId="5420AE16" w:rsidR="00F72449" w:rsidRPr="00EB5337" w:rsidRDefault="00F72449" w:rsidP="003F30D6">
      <w:pPr>
        <w:pStyle w:val="RLlneksmlouvy"/>
        <w:tabs>
          <w:tab w:val="clear" w:pos="737"/>
          <w:tab w:val="num" w:pos="567"/>
        </w:tabs>
        <w:rPr>
          <w:rFonts w:asciiTheme="minorHAnsi" w:hAnsiTheme="minorHAnsi" w:cstheme="minorHAnsi"/>
          <w:sz w:val="22"/>
          <w:szCs w:val="22"/>
        </w:rPr>
      </w:pPr>
      <w:bookmarkStart w:id="6" w:name="_Toc38288196"/>
      <w:bookmarkStart w:id="7" w:name="_Toc38616697"/>
      <w:bookmarkStart w:id="8" w:name="_Toc38616811"/>
      <w:bookmarkStart w:id="9" w:name="_Toc38618517"/>
      <w:r w:rsidRPr="00EB5337">
        <w:rPr>
          <w:rFonts w:asciiTheme="minorHAnsi" w:hAnsiTheme="minorHAnsi" w:cstheme="minorHAnsi"/>
          <w:sz w:val="22"/>
          <w:szCs w:val="22"/>
        </w:rPr>
        <w:t xml:space="preserve">ÚČEL </w:t>
      </w:r>
      <w:r w:rsidR="00C53D9F" w:rsidRPr="00EB5337">
        <w:rPr>
          <w:rFonts w:asciiTheme="minorHAnsi" w:hAnsiTheme="minorHAnsi" w:cstheme="minorHAnsi"/>
          <w:sz w:val="22"/>
          <w:szCs w:val="22"/>
        </w:rPr>
        <w:t xml:space="preserve">A PŘEDMĚT </w:t>
      </w:r>
      <w:r w:rsidRPr="00EB5337">
        <w:rPr>
          <w:rFonts w:asciiTheme="minorHAnsi" w:hAnsiTheme="minorHAnsi" w:cstheme="minorHAnsi"/>
          <w:sz w:val="22"/>
          <w:szCs w:val="22"/>
        </w:rPr>
        <w:t>SMLOUVY</w:t>
      </w:r>
      <w:bookmarkEnd w:id="6"/>
      <w:bookmarkEnd w:id="7"/>
      <w:bookmarkEnd w:id="8"/>
      <w:bookmarkEnd w:id="9"/>
    </w:p>
    <w:p w14:paraId="6B66DC75" w14:textId="70797F36" w:rsidR="00F72449" w:rsidRPr="00EB5337" w:rsidRDefault="00CE0D32" w:rsidP="003F30D6">
      <w:pPr>
        <w:pStyle w:val="RLTextlnkuslovan"/>
        <w:ind w:left="567" w:hanging="567"/>
        <w:rPr>
          <w:rFonts w:asciiTheme="minorHAnsi" w:hAnsiTheme="minorHAnsi" w:cstheme="minorHAnsi"/>
          <w:sz w:val="22"/>
          <w:szCs w:val="22"/>
        </w:rPr>
      </w:pPr>
      <w:r w:rsidRPr="00EB5337">
        <w:rPr>
          <w:rFonts w:asciiTheme="minorHAnsi" w:hAnsiTheme="minorHAnsi" w:cstheme="minorHAnsi"/>
          <w:sz w:val="22"/>
          <w:szCs w:val="22"/>
        </w:rPr>
        <w:t xml:space="preserve">Předmětem této Smlouvy je závazek </w:t>
      </w:r>
      <w:r w:rsidR="00F94831">
        <w:rPr>
          <w:rFonts w:asciiTheme="minorHAnsi" w:hAnsiTheme="minorHAnsi" w:cstheme="minorHAnsi"/>
          <w:sz w:val="22"/>
          <w:szCs w:val="22"/>
        </w:rPr>
        <w:t>Auditora</w:t>
      </w:r>
      <w:r w:rsidRPr="00EB5337">
        <w:rPr>
          <w:rFonts w:asciiTheme="minorHAnsi" w:hAnsiTheme="minorHAnsi" w:cstheme="minorHAnsi"/>
          <w:sz w:val="22"/>
          <w:szCs w:val="22"/>
        </w:rPr>
        <w:t xml:space="preserve"> poskytovat auditorské služby dále specifikované v této Smlouvě, a závazek Objednatele zaplatit </w:t>
      </w:r>
      <w:r w:rsidR="00F94831">
        <w:rPr>
          <w:rFonts w:asciiTheme="minorHAnsi" w:hAnsiTheme="minorHAnsi" w:cstheme="minorHAnsi"/>
          <w:sz w:val="22"/>
          <w:szCs w:val="22"/>
        </w:rPr>
        <w:t>Auditorovi</w:t>
      </w:r>
      <w:r w:rsidRPr="00EB5337">
        <w:rPr>
          <w:rFonts w:asciiTheme="minorHAnsi" w:hAnsiTheme="minorHAnsi" w:cstheme="minorHAnsi"/>
          <w:sz w:val="22"/>
          <w:szCs w:val="22"/>
        </w:rPr>
        <w:t xml:space="preserve"> za auditorskou činnost provedenou dle této Smlouvy cenu dle článku </w:t>
      </w:r>
      <w:r w:rsidR="0071461A">
        <w:rPr>
          <w:rFonts w:asciiTheme="minorHAnsi" w:hAnsiTheme="minorHAnsi" w:cstheme="minorHAnsi"/>
          <w:sz w:val="22"/>
          <w:szCs w:val="22"/>
        </w:rPr>
        <w:fldChar w:fldCharType="begin"/>
      </w:r>
      <w:r w:rsidR="0071461A">
        <w:rPr>
          <w:rFonts w:asciiTheme="minorHAnsi" w:hAnsiTheme="minorHAnsi" w:cstheme="minorHAnsi"/>
          <w:sz w:val="22"/>
          <w:szCs w:val="22"/>
        </w:rPr>
        <w:instrText xml:space="preserve"> REF _Ref65508927 \r \h </w:instrText>
      </w:r>
      <w:r w:rsidR="0071461A">
        <w:rPr>
          <w:rFonts w:asciiTheme="minorHAnsi" w:hAnsiTheme="minorHAnsi" w:cstheme="minorHAnsi"/>
          <w:sz w:val="22"/>
          <w:szCs w:val="22"/>
        </w:rPr>
      </w:r>
      <w:r w:rsidR="0071461A">
        <w:rPr>
          <w:rFonts w:asciiTheme="minorHAnsi" w:hAnsiTheme="minorHAnsi" w:cstheme="minorHAnsi"/>
          <w:sz w:val="22"/>
          <w:szCs w:val="22"/>
        </w:rPr>
        <w:fldChar w:fldCharType="separate"/>
      </w:r>
      <w:r w:rsidR="0071461A">
        <w:rPr>
          <w:rFonts w:asciiTheme="minorHAnsi" w:hAnsiTheme="minorHAnsi" w:cstheme="minorHAnsi"/>
          <w:sz w:val="22"/>
          <w:szCs w:val="22"/>
        </w:rPr>
        <w:t>9</w:t>
      </w:r>
      <w:r w:rsidR="0071461A">
        <w:rPr>
          <w:rFonts w:asciiTheme="minorHAnsi" w:hAnsiTheme="minorHAnsi" w:cstheme="minorHAnsi"/>
          <w:sz w:val="22"/>
          <w:szCs w:val="22"/>
        </w:rPr>
        <w:fldChar w:fldCharType="end"/>
      </w:r>
      <w:r w:rsidR="0071461A">
        <w:rPr>
          <w:rFonts w:asciiTheme="minorHAnsi" w:hAnsiTheme="minorHAnsi" w:cstheme="minorHAnsi"/>
          <w:sz w:val="22"/>
          <w:szCs w:val="22"/>
        </w:rPr>
        <w:t>.</w:t>
      </w:r>
      <w:r w:rsidRPr="00EB5337">
        <w:rPr>
          <w:rFonts w:asciiTheme="minorHAnsi" w:hAnsiTheme="minorHAnsi" w:cstheme="minorHAnsi"/>
          <w:sz w:val="22"/>
          <w:szCs w:val="22"/>
        </w:rPr>
        <w:t xml:space="preserve"> této Smlouvy.</w:t>
      </w:r>
    </w:p>
    <w:p w14:paraId="60CA0D1C" w14:textId="744E36E8" w:rsidR="00F72449" w:rsidRPr="00EB5337" w:rsidRDefault="00F94831" w:rsidP="003F30D6">
      <w:pPr>
        <w:pStyle w:val="RLTextlnkuslovan"/>
        <w:keepNext/>
        <w:ind w:left="567" w:hanging="567"/>
        <w:rPr>
          <w:rFonts w:asciiTheme="minorHAnsi" w:hAnsiTheme="minorHAnsi" w:cstheme="minorHAnsi"/>
          <w:sz w:val="22"/>
          <w:szCs w:val="22"/>
        </w:rPr>
      </w:pPr>
      <w:r>
        <w:rPr>
          <w:rFonts w:asciiTheme="minorHAnsi" w:hAnsiTheme="minorHAnsi" w:cstheme="minorHAnsi"/>
          <w:sz w:val="22"/>
          <w:szCs w:val="22"/>
        </w:rPr>
        <w:t>Auditor</w:t>
      </w:r>
      <w:r w:rsidR="00CE0D32" w:rsidRPr="00EB5337">
        <w:rPr>
          <w:rFonts w:asciiTheme="minorHAnsi" w:hAnsiTheme="minorHAnsi" w:cstheme="minorHAnsi"/>
          <w:sz w:val="22"/>
          <w:szCs w:val="22"/>
        </w:rPr>
        <w:t xml:space="preserve"> se zavazuje provádět následující služby:</w:t>
      </w:r>
    </w:p>
    <w:p w14:paraId="4265D2DF" w14:textId="1A04FF81" w:rsidR="00F72449" w:rsidRPr="00EB5337" w:rsidRDefault="00CE0D32"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EB5337">
        <w:rPr>
          <w:rFonts w:asciiTheme="minorHAnsi" w:hAnsiTheme="minorHAnsi" w:cstheme="minorHAnsi"/>
          <w:sz w:val="22"/>
          <w:szCs w:val="22"/>
        </w:rPr>
        <w:t>ověření účetních závěrek za roky 202</w:t>
      </w:r>
      <w:r w:rsidR="00B6653A">
        <w:rPr>
          <w:rFonts w:asciiTheme="minorHAnsi" w:hAnsiTheme="minorHAnsi" w:cstheme="minorHAnsi"/>
          <w:sz w:val="22"/>
          <w:szCs w:val="22"/>
        </w:rPr>
        <w:t>5</w:t>
      </w:r>
      <w:r w:rsidRPr="00EB5337">
        <w:rPr>
          <w:rFonts w:asciiTheme="minorHAnsi" w:hAnsiTheme="minorHAnsi" w:cstheme="minorHAnsi"/>
          <w:sz w:val="22"/>
          <w:szCs w:val="22"/>
        </w:rPr>
        <w:t xml:space="preserve"> a 202</w:t>
      </w:r>
      <w:r w:rsidR="00B6653A">
        <w:rPr>
          <w:rFonts w:asciiTheme="minorHAnsi" w:hAnsiTheme="minorHAnsi" w:cstheme="minorHAnsi"/>
          <w:sz w:val="22"/>
          <w:szCs w:val="22"/>
        </w:rPr>
        <w:t>6</w:t>
      </w:r>
      <w:r w:rsidRPr="00EB5337">
        <w:rPr>
          <w:rFonts w:asciiTheme="minorHAnsi" w:hAnsiTheme="minorHAnsi" w:cstheme="minorHAnsi"/>
          <w:sz w:val="22"/>
          <w:szCs w:val="22"/>
        </w:rPr>
        <w:t xml:space="preserve"> dle</w:t>
      </w:r>
      <w:r w:rsidR="00B5785B">
        <w:rPr>
          <w:rFonts w:asciiTheme="minorHAnsi" w:hAnsiTheme="minorHAnsi" w:cstheme="minorHAnsi"/>
          <w:sz w:val="22"/>
          <w:szCs w:val="22"/>
        </w:rPr>
        <w:t xml:space="preserve"> </w:t>
      </w:r>
      <w:r w:rsidR="00D52900">
        <w:rPr>
          <w:rFonts w:asciiTheme="minorHAnsi" w:hAnsiTheme="minorHAnsi" w:cstheme="minorHAnsi"/>
          <w:sz w:val="22"/>
          <w:szCs w:val="22"/>
        </w:rPr>
        <w:t>Č</w:t>
      </w:r>
      <w:r w:rsidR="001518B0">
        <w:rPr>
          <w:rFonts w:asciiTheme="minorHAnsi" w:hAnsiTheme="minorHAnsi" w:cstheme="minorHAnsi"/>
          <w:sz w:val="22"/>
          <w:szCs w:val="22"/>
        </w:rPr>
        <w:t>eských účetních standardů</w:t>
      </w:r>
      <w:r w:rsidRPr="00EB5337">
        <w:rPr>
          <w:rFonts w:asciiTheme="minorHAnsi" w:hAnsiTheme="minorHAnsi" w:cstheme="minorHAnsi"/>
          <w:sz w:val="22"/>
          <w:szCs w:val="22"/>
        </w:rPr>
        <w:t xml:space="preserve"> a vyhlášky č. 500/2002 Sb.,</w:t>
      </w:r>
    </w:p>
    <w:p w14:paraId="57579DD6" w14:textId="13A9894C" w:rsidR="00F72449" w:rsidRDefault="00CE0D32" w:rsidP="00F94831">
      <w:pPr>
        <w:pStyle w:val="RLTextlnkuslovan"/>
        <w:numPr>
          <w:ilvl w:val="2"/>
          <w:numId w:val="14"/>
        </w:numPr>
        <w:tabs>
          <w:tab w:val="clear" w:pos="2155"/>
        </w:tabs>
        <w:ind w:left="1418" w:hanging="851"/>
        <w:rPr>
          <w:rFonts w:asciiTheme="minorHAnsi" w:hAnsiTheme="minorHAnsi" w:cstheme="minorHAnsi"/>
          <w:sz w:val="22"/>
          <w:szCs w:val="22"/>
          <w:lang w:eastAsia="en-US"/>
        </w:rPr>
      </w:pPr>
      <w:r w:rsidRPr="00EB5337">
        <w:rPr>
          <w:rFonts w:asciiTheme="minorHAnsi" w:hAnsiTheme="minorHAnsi" w:cstheme="minorHAnsi"/>
          <w:sz w:val="22"/>
          <w:szCs w:val="22"/>
        </w:rPr>
        <w:t>ověření ostatních informací Objednatele za roky 202</w:t>
      </w:r>
      <w:r w:rsidR="00B470F2">
        <w:rPr>
          <w:rFonts w:asciiTheme="minorHAnsi" w:hAnsiTheme="minorHAnsi" w:cstheme="minorHAnsi"/>
          <w:sz w:val="22"/>
          <w:szCs w:val="22"/>
        </w:rPr>
        <w:t>5</w:t>
      </w:r>
      <w:r w:rsidRPr="00EB5337">
        <w:rPr>
          <w:rFonts w:asciiTheme="minorHAnsi" w:hAnsiTheme="minorHAnsi" w:cstheme="minorHAnsi"/>
          <w:sz w:val="22"/>
          <w:szCs w:val="22"/>
        </w:rPr>
        <w:t xml:space="preserve"> a 202</w:t>
      </w:r>
      <w:r w:rsidR="00B470F2">
        <w:rPr>
          <w:rFonts w:asciiTheme="minorHAnsi" w:hAnsiTheme="minorHAnsi" w:cstheme="minorHAnsi"/>
          <w:sz w:val="22"/>
          <w:szCs w:val="22"/>
        </w:rPr>
        <w:t>6</w:t>
      </w:r>
      <w:r w:rsidRPr="00EB5337">
        <w:rPr>
          <w:rFonts w:asciiTheme="minorHAnsi" w:hAnsiTheme="minorHAnsi" w:cstheme="minorHAnsi"/>
          <w:sz w:val="22"/>
          <w:szCs w:val="22"/>
        </w:rPr>
        <w:t>, (tj. výroční zprávy a zprávy o vztazích)</w:t>
      </w:r>
    </w:p>
    <w:p w14:paraId="17831EA3" w14:textId="1E1FA01D" w:rsidR="00CE0D32" w:rsidRPr="00EB5337" w:rsidRDefault="00CE0D32" w:rsidP="00CE0D32">
      <w:pPr>
        <w:pStyle w:val="RLTextlnkuslovan"/>
        <w:numPr>
          <w:ilvl w:val="0"/>
          <w:numId w:val="0"/>
        </w:numPr>
        <w:ind w:left="1418"/>
        <w:rPr>
          <w:rFonts w:asciiTheme="minorHAnsi" w:hAnsiTheme="minorHAnsi" w:cstheme="minorHAnsi"/>
          <w:sz w:val="22"/>
          <w:szCs w:val="22"/>
          <w:lang w:eastAsia="en-US"/>
        </w:rPr>
      </w:pPr>
      <w:r w:rsidRPr="00EB5337">
        <w:rPr>
          <w:rFonts w:asciiTheme="minorHAnsi" w:hAnsiTheme="minorHAnsi" w:cstheme="minorHAnsi"/>
          <w:sz w:val="22"/>
          <w:szCs w:val="22"/>
        </w:rPr>
        <w:t>(dále jen „</w:t>
      </w:r>
      <w:r w:rsidRPr="00EB5337">
        <w:rPr>
          <w:rFonts w:asciiTheme="minorHAnsi" w:hAnsiTheme="minorHAnsi" w:cstheme="minorHAnsi"/>
          <w:b/>
          <w:bCs/>
          <w:sz w:val="22"/>
          <w:szCs w:val="22"/>
        </w:rPr>
        <w:t>auditorská činnost</w:t>
      </w:r>
      <w:r w:rsidRPr="00EB5337">
        <w:rPr>
          <w:rFonts w:asciiTheme="minorHAnsi" w:hAnsiTheme="minorHAnsi" w:cstheme="minorHAnsi"/>
          <w:sz w:val="22"/>
          <w:szCs w:val="22"/>
        </w:rPr>
        <w:t>“).</w:t>
      </w:r>
    </w:p>
    <w:p w14:paraId="2D46C6B6" w14:textId="596D534A" w:rsidR="00123925" w:rsidRPr="00215812" w:rsidRDefault="00F94831" w:rsidP="00EB5337">
      <w:pPr>
        <w:pStyle w:val="RLTextlnkuslovan"/>
        <w:tabs>
          <w:tab w:val="clear" w:pos="1872"/>
        </w:tabs>
        <w:ind w:left="567" w:hanging="567"/>
        <w:rPr>
          <w:rFonts w:asciiTheme="minorHAnsi" w:hAnsiTheme="minorHAnsi" w:cstheme="minorHAnsi"/>
          <w:sz w:val="22"/>
          <w:szCs w:val="22"/>
          <w:lang w:eastAsia="en-US"/>
        </w:rPr>
      </w:pPr>
      <w:r>
        <w:rPr>
          <w:rFonts w:asciiTheme="minorHAnsi" w:hAnsiTheme="minorHAnsi" w:cstheme="minorHAnsi"/>
          <w:sz w:val="22"/>
          <w:szCs w:val="22"/>
        </w:rPr>
        <w:t>Auditor</w:t>
      </w:r>
      <w:r w:rsidR="00EB5337" w:rsidRPr="00215812">
        <w:rPr>
          <w:rFonts w:asciiTheme="minorHAnsi" w:hAnsiTheme="minorHAnsi" w:cstheme="minorHAnsi"/>
          <w:sz w:val="22"/>
          <w:szCs w:val="22"/>
        </w:rPr>
        <w:t xml:space="preserve"> se dále zavazuje poskytovat Objednateli</w:t>
      </w:r>
      <w:r w:rsidR="007F5510">
        <w:rPr>
          <w:rFonts w:asciiTheme="minorHAnsi" w:hAnsiTheme="minorHAnsi" w:cstheme="minorHAnsi"/>
          <w:sz w:val="22"/>
          <w:szCs w:val="22"/>
        </w:rPr>
        <w:t xml:space="preserve"> </w:t>
      </w:r>
      <w:r w:rsidR="007F5510" w:rsidRPr="009448DB">
        <w:rPr>
          <w:rFonts w:asciiTheme="minorHAnsi" w:hAnsiTheme="minorHAnsi" w:cstheme="minorHAnsi"/>
          <w:sz w:val="22"/>
          <w:szCs w:val="22"/>
          <w:lang w:eastAsia="en-US"/>
        </w:rPr>
        <w:t>ověření zprávy o odměňování členů volených orgánů za účetní období 202</w:t>
      </w:r>
      <w:r w:rsidR="00B0669E">
        <w:rPr>
          <w:rFonts w:asciiTheme="minorHAnsi" w:hAnsiTheme="minorHAnsi" w:cstheme="minorHAnsi"/>
          <w:sz w:val="22"/>
          <w:szCs w:val="22"/>
          <w:lang w:eastAsia="en-US"/>
        </w:rPr>
        <w:t>5</w:t>
      </w:r>
      <w:r w:rsidR="007F5510" w:rsidRPr="009448DB">
        <w:rPr>
          <w:rFonts w:asciiTheme="minorHAnsi" w:hAnsiTheme="minorHAnsi" w:cstheme="minorHAnsi"/>
          <w:sz w:val="22"/>
          <w:szCs w:val="22"/>
          <w:lang w:eastAsia="en-US"/>
        </w:rPr>
        <w:t xml:space="preserve"> a 202</w:t>
      </w:r>
      <w:r w:rsidR="00B0669E">
        <w:rPr>
          <w:rFonts w:asciiTheme="minorHAnsi" w:hAnsiTheme="minorHAnsi" w:cstheme="minorHAnsi"/>
          <w:sz w:val="22"/>
          <w:szCs w:val="22"/>
          <w:lang w:eastAsia="en-US"/>
        </w:rPr>
        <w:t>6</w:t>
      </w:r>
      <w:r w:rsidR="007F5510">
        <w:rPr>
          <w:rFonts w:asciiTheme="minorHAnsi" w:hAnsiTheme="minorHAnsi" w:cstheme="minorHAnsi"/>
          <w:sz w:val="22"/>
          <w:szCs w:val="22"/>
          <w:lang w:eastAsia="en-US"/>
        </w:rPr>
        <w:t xml:space="preserve"> zda obsahuje všechny povinné náležitosti stanovené politikou odměňování Objednatele pro příslušný volený orgán, a</w:t>
      </w:r>
      <w:r w:rsidR="00EB5337" w:rsidRPr="00215812">
        <w:rPr>
          <w:rFonts w:asciiTheme="minorHAnsi" w:hAnsiTheme="minorHAnsi" w:cstheme="minorHAnsi"/>
          <w:sz w:val="22"/>
          <w:szCs w:val="22"/>
        </w:rPr>
        <w:t xml:space="preserve"> poradenské služby</w:t>
      </w:r>
      <w:r w:rsidR="007F5510">
        <w:rPr>
          <w:rFonts w:asciiTheme="minorHAnsi" w:hAnsiTheme="minorHAnsi" w:cstheme="minorHAnsi"/>
          <w:sz w:val="22"/>
          <w:szCs w:val="22"/>
        </w:rPr>
        <w:t>, to vše</w:t>
      </w:r>
      <w:r w:rsidR="00EB5337" w:rsidRPr="00215812">
        <w:rPr>
          <w:rFonts w:asciiTheme="minorHAnsi" w:hAnsiTheme="minorHAnsi" w:cstheme="minorHAnsi"/>
          <w:sz w:val="22"/>
          <w:szCs w:val="22"/>
        </w:rPr>
        <w:t xml:space="preserve"> na základě dílčích objednávek</w:t>
      </w:r>
      <w:r w:rsidR="006C70A3" w:rsidRPr="00215812">
        <w:rPr>
          <w:rFonts w:asciiTheme="minorHAnsi" w:hAnsiTheme="minorHAnsi" w:cstheme="minorHAnsi"/>
          <w:sz w:val="22"/>
          <w:szCs w:val="22"/>
        </w:rPr>
        <w:t xml:space="preserve"> (dále jen „</w:t>
      </w:r>
      <w:r w:rsidR="006C70A3" w:rsidRPr="00215812">
        <w:rPr>
          <w:rFonts w:asciiTheme="minorHAnsi" w:hAnsiTheme="minorHAnsi" w:cstheme="minorHAnsi"/>
          <w:b/>
          <w:bCs/>
          <w:sz w:val="22"/>
          <w:szCs w:val="22"/>
        </w:rPr>
        <w:t>služby</w:t>
      </w:r>
      <w:r w:rsidR="007F5510">
        <w:rPr>
          <w:rFonts w:asciiTheme="minorHAnsi" w:hAnsiTheme="minorHAnsi" w:cstheme="minorHAnsi"/>
          <w:b/>
          <w:bCs/>
          <w:sz w:val="22"/>
          <w:szCs w:val="22"/>
        </w:rPr>
        <w:t xml:space="preserve"> na objednávku</w:t>
      </w:r>
      <w:r w:rsidR="006C70A3" w:rsidRPr="00215812">
        <w:rPr>
          <w:rFonts w:asciiTheme="minorHAnsi" w:hAnsiTheme="minorHAnsi" w:cstheme="minorHAnsi"/>
          <w:sz w:val="22"/>
          <w:szCs w:val="22"/>
        </w:rPr>
        <w:t>“)</w:t>
      </w:r>
      <w:r w:rsidR="00215812" w:rsidRPr="00215812">
        <w:rPr>
          <w:rFonts w:asciiTheme="minorHAnsi" w:hAnsiTheme="minorHAnsi" w:cstheme="minorHAnsi"/>
          <w:sz w:val="22"/>
          <w:szCs w:val="22"/>
        </w:rPr>
        <w:t xml:space="preserve"> (auditorská činnost a služby</w:t>
      </w:r>
      <w:r w:rsidR="007F5510">
        <w:rPr>
          <w:rFonts w:asciiTheme="minorHAnsi" w:hAnsiTheme="minorHAnsi" w:cstheme="minorHAnsi"/>
          <w:sz w:val="22"/>
          <w:szCs w:val="22"/>
        </w:rPr>
        <w:t xml:space="preserve"> na objednávku</w:t>
      </w:r>
      <w:r w:rsidR="00215812" w:rsidRPr="00215812">
        <w:rPr>
          <w:rFonts w:asciiTheme="minorHAnsi" w:hAnsiTheme="minorHAnsi" w:cstheme="minorHAnsi"/>
          <w:sz w:val="22"/>
          <w:szCs w:val="22"/>
        </w:rPr>
        <w:t xml:space="preserve"> dále společně též jako „</w:t>
      </w:r>
      <w:r w:rsidR="00215812" w:rsidRPr="00215812">
        <w:rPr>
          <w:rFonts w:asciiTheme="minorHAnsi" w:hAnsiTheme="minorHAnsi" w:cstheme="minorHAnsi"/>
          <w:b/>
          <w:bCs/>
          <w:sz w:val="22"/>
          <w:szCs w:val="22"/>
        </w:rPr>
        <w:t>Služby</w:t>
      </w:r>
      <w:r w:rsidR="00215812" w:rsidRPr="00215812">
        <w:rPr>
          <w:rFonts w:asciiTheme="minorHAnsi" w:hAnsiTheme="minorHAnsi" w:cstheme="minorHAnsi"/>
          <w:sz w:val="22"/>
          <w:szCs w:val="22"/>
        </w:rPr>
        <w:t>“)</w:t>
      </w:r>
      <w:r w:rsidR="00EB5337" w:rsidRPr="00215812">
        <w:rPr>
          <w:rFonts w:asciiTheme="minorHAnsi" w:hAnsiTheme="minorHAnsi" w:cstheme="minorHAnsi"/>
          <w:sz w:val="22"/>
          <w:szCs w:val="22"/>
        </w:rPr>
        <w:t>.</w:t>
      </w:r>
    </w:p>
    <w:p w14:paraId="574EF900" w14:textId="0BCEE5F8" w:rsidR="00F72449" w:rsidRDefault="00F94831" w:rsidP="00EB5337">
      <w:pPr>
        <w:pStyle w:val="RLTextlnkuslovan"/>
        <w:tabs>
          <w:tab w:val="clear" w:pos="1872"/>
        </w:tabs>
        <w:ind w:left="567" w:hanging="567"/>
        <w:rPr>
          <w:rFonts w:asciiTheme="minorHAnsi" w:hAnsiTheme="minorHAnsi" w:cstheme="minorHAnsi"/>
          <w:sz w:val="22"/>
          <w:szCs w:val="22"/>
          <w:lang w:eastAsia="en-US"/>
        </w:rPr>
      </w:pPr>
      <w:r>
        <w:rPr>
          <w:rFonts w:asciiTheme="minorHAnsi" w:hAnsiTheme="minorHAnsi" w:cstheme="minorHAnsi"/>
          <w:sz w:val="22"/>
          <w:szCs w:val="22"/>
        </w:rPr>
        <w:lastRenderedPageBreak/>
        <w:t>Auditor</w:t>
      </w:r>
      <w:r w:rsidR="00215812" w:rsidRPr="00215812">
        <w:rPr>
          <w:rFonts w:asciiTheme="minorHAnsi" w:hAnsiTheme="minorHAnsi" w:cstheme="minorHAnsi"/>
          <w:sz w:val="22"/>
          <w:szCs w:val="22"/>
        </w:rPr>
        <w:t xml:space="preserve"> se zavazuje poskytovat Služby</w:t>
      </w:r>
      <w:r w:rsidR="00123925" w:rsidRPr="00215812">
        <w:rPr>
          <w:rFonts w:asciiTheme="minorHAnsi" w:hAnsiTheme="minorHAnsi" w:cstheme="minorHAnsi"/>
          <w:sz w:val="22"/>
          <w:szCs w:val="22"/>
        </w:rPr>
        <w:t xml:space="preserve"> v souladu se zákonem č. 93/2009 Sb., o auditorech</w:t>
      </w:r>
      <w:r w:rsidR="00215812" w:rsidRPr="00215812">
        <w:rPr>
          <w:rFonts w:asciiTheme="minorHAnsi" w:hAnsiTheme="minorHAnsi" w:cstheme="minorHAnsi"/>
          <w:sz w:val="22"/>
          <w:szCs w:val="22"/>
        </w:rPr>
        <w:t xml:space="preserve"> a o změně některých zákonů (zákon o auditorech)</w:t>
      </w:r>
      <w:r w:rsidR="00123925" w:rsidRPr="00215812">
        <w:rPr>
          <w:rFonts w:asciiTheme="minorHAnsi" w:hAnsiTheme="minorHAnsi" w:cstheme="minorHAnsi"/>
          <w:sz w:val="22"/>
          <w:szCs w:val="22"/>
        </w:rPr>
        <w:t>, ve znění pozdějších předpisů (dále jen „</w:t>
      </w:r>
      <w:r w:rsidR="00123925" w:rsidRPr="00215812">
        <w:rPr>
          <w:rFonts w:asciiTheme="minorHAnsi" w:hAnsiTheme="minorHAnsi" w:cstheme="minorHAnsi"/>
          <w:b/>
          <w:sz w:val="22"/>
          <w:szCs w:val="22"/>
        </w:rPr>
        <w:t>zákon o auditorech</w:t>
      </w:r>
      <w:r w:rsidR="00123925" w:rsidRPr="00215812">
        <w:rPr>
          <w:rFonts w:asciiTheme="minorHAnsi" w:hAnsiTheme="minorHAnsi" w:cstheme="minorHAnsi"/>
          <w:sz w:val="22"/>
          <w:szCs w:val="22"/>
        </w:rPr>
        <w:t>“) a mezinárodními auditorskými standardy (ISA) a souvisejícími Aplikačními doložkami Komory auditorů České republiky (dále jen „</w:t>
      </w:r>
      <w:r w:rsidR="00123925" w:rsidRPr="00215812">
        <w:rPr>
          <w:rFonts w:asciiTheme="minorHAnsi" w:hAnsiTheme="minorHAnsi" w:cstheme="minorHAnsi"/>
          <w:b/>
          <w:sz w:val="22"/>
          <w:szCs w:val="22"/>
        </w:rPr>
        <w:t>směrnice KAČR</w:t>
      </w:r>
      <w:r w:rsidR="00123925" w:rsidRPr="00215812">
        <w:rPr>
          <w:rFonts w:asciiTheme="minorHAnsi" w:hAnsiTheme="minorHAnsi" w:cstheme="minorHAnsi"/>
          <w:sz w:val="22"/>
          <w:szCs w:val="22"/>
        </w:rPr>
        <w:t>“).</w:t>
      </w:r>
      <w:r w:rsidR="00F72449" w:rsidRPr="00215812">
        <w:rPr>
          <w:rFonts w:asciiTheme="minorHAnsi" w:hAnsiTheme="minorHAnsi" w:cstheme="minorHAnsi"/>
          <w:sz w:val="22"/>
          <w:szCs w:val="22"/>
        </w:rPr>
        <w:t xml:space="preserve"> </w:t>
      </w:r>
    </w:p>
    <w:p w14:paraId="59600B2B" w14:textId="2947313B" w:rsidR="00F94831" w:rsidRPr="005172DB" w:rsidRDefault="007F5510" w:rsidP="00F94831">
      <w:pPr>
        <w:pStyle w:val="RLlneksmlouvy"/>
        <w:tabs>
          <w:tab w:val="clear" w:pos="737"/>
        </w:tabs>
        <w:ind w:left="567" w:hanging="567"/>
        <w:rPr>
          <w:rFonts w:asciiTheme="minorHAnsi" w:hAnsiTheme="minorHAnsi" w:cstheme="minorHAnsi"/>
          <w:sz w:val="22"/>
          <w:szCs w:val="22"/>
        </w:rPr>
      </w:pPr>
      <w:r>
        <w:rPr>
          <w:rFonts w:asciiTheme="minorHAnsi" w:hAnsiTheme="minorHAnsi" w:cstheme="minorHAnsi"/>
          <w:sz w:val="22"/>
          <w:szCs w:val="22"/>
        </w:rPr>
        <w:t>AUDITORSKÁ ČINNOST</w:t>
      </w:r>
    </w:p>
    <w:p w14:paraId="6D4743F1" w14:textId="07503116" w:rsidR="00F94831" w:rsidRPr="005172DB" w:rsidRDefault="00F94831" w:rsidP="00F94831">
      <w:pPr>
        <w:pStyle w:val="RLTextlnkuslovan"/>
        <w:tabs>
          <w:tab w:val="clear" w:pos="1872"/>
        </w:tabs>
        <w:ind w:left="567" w:hanging="567"/>
        <w:rPr>
          <w:rFonts w:asciiTheme="minorHAnsi" w:hAnsiTheme="minorHAnsi" w:cstheme="minorHAnsi"/>
          <w:sz w:val="22"/>
          <w:szCs w:val="22"/>
          <w:lang w:eastAsia="en-US"/>
        </w:rPr>
      </w:pPr>
      <w:r w:rsidRPr="005172DB">
        <w:rPr>
          <w:rFonts w:asciiTheme="minorHAnsi" w:hAnsiTheme="minorHAnsi" w:cstheme="minorHAnsi"/>
          <w:sz w:val="22"/>
          <w:szCs w:val="22"/>
        </w:rPr>
        <w:t>Auditor je povinen při poskytování Služeb dodržovat veškeré právní předpisy, směrnice KAČR a dále mezinárodní auditorské standardy.</w:t>
      </w:r>
    </w:p>
    <w:p w14:paraId="1B2945F8" w14:textId="01EDA9ED" w:rsidR="00F94831" w:rsidRPr="005172DB" w:rsidRDefault="000D65D6" w:rsidP="00F94831">
      <w:pPr>
        <w:pStyle w:val="RLTextlnkuslovan"/>
        <w:tabs>
          <w:tab w:val="clear" w:pos="1872"/>
        </w:tabs>
        <w:ind w:left="567" w:hanging="567"/>
        <w:rPr>
          <w:rFonts w:asciiTheme="minorHAnsi" w:hAnsiTheme="minorHAnsi" w:cstheme="minorHAnsi"/>
          <w:sz w:val="22"/>
          <w:szCs w:val="22"/>
          <w:lang w:eastAsia="en-US"/>
        </w:rPr>
      </w:pPr>
      <w:bookmarkStart w:id="10" w:name="_Ref65504588"/>
      <w:r w:rsidRPr="005172DB">
        <w:rPr>
          <w:rFonts w:asciiTheme="minorHAnsi" w:hAnsiTheme="minorHAnsi" w:cstheme="minorHAnsi"/>
          <w:sz w:val="22"/>
          <w:szCs w:val="22"/>
        </w:rPr>
        <w:t>Auditor</w:t>
      </w:r>
      <w:r w:rsidR="00F94831" w:rsidRPr="005172DB">
        <w:rPr>
          <w:rFonts w:asciiTheme="minorHAnsi" w:hAnsiTheme="minorHAnsi" w:cstheme="minorHAnsi"/>
          <w:sz w:val="22"/>
          <w:szCs w:val="22"/>
        </w:rPr>
        <w:t xml:space="preserve"> je povinen na základě provedených testů vyjádřit svůj názor, zda:</w:t>
      </w:r>
      <w:bookmarkEnd w:id="10"/>
    </w:p>
    <w:p w14:paraId="40F9DFE0" w14:textId="77CC2A71" w:rsidR="00F94831" w:rsidRPr="005172DB" w:rsidRDefault="00F94831" w:rsidP="00F94831">
      <w:pPr>
        <w:pStyle w:val="RLTextlnkuslovan"/>
        <w:numPr>
          <w:ilvl w:val="2"/>
          <w:numId w:val="14"/>
        </w:numPr>
        <w:tabs>
          <w:tab w:val="clear" w:pos="2155"/>
        </w:tabs>
        <w:ind w:left="1418" w:hanging="851"/>
        <w:rPr>
          <w:rFonts w:asciiTheme="minorHAnsi" w:hAnsiTheme="minorHAnsi" w:cstheme="minorHAnsi"/>
          <w:sz w:val="22"/>
          <w:szCs w:val="22"/>
          <w:lang w:eastAsia="en-US"/>
        </w:rPr>
      </w:pPr>
      <w:r w:rsidRPr="005172DB">
        <w:rPr>
          <w:rFonts w:asciiTheme="minorHAnsi" w:hAnsiTheme="minorHAnsi" w:cstheme="minorHAnsi"/>
          <w:sz w:val="22"/>
          <w:szCs w:val="22"/>
        </w:rPr>
        <w:t>informace uvedené v účetní závěrce podávají věrný a poctivý obraz předmětu účetnictví a finanční situace Objednatele,</w:t>
      </w:r>
    </w:p>
    <w:p w14:paraId="6E8519B9" w14:textId="7A357DC5" w:rsidR="00F94831" w:rsidRPr="005172DB" w:rsidRDefault="00F94831" w:rsidP="00F94831">
      <w:pPr>
        <w:pStyle w:val="RLTextlnkuslovan"/>
        <w:numPr>
          <w:ilvl w:val="2"/>
          <w:numId w:val="14"/>
        </w:numPr>
        <w:tabs>
          <w:tab w:val="clear" w:pos="2155"/>
        </w:tabs>
        <w:ind w:left="1418" w:hanging="851"/>
        <w:rPr>
          <w:rFonts w:asciiTheme="minorHAnsi" w:hAnsiTheme="minorHAnsi" w:cstheme="minorHAnsi"/>
          <w:sz w:val="22"/>
          <w:szCs w:val="22"/>
          <w:lang w:eastAsia="en-US"/>
        </w:rPr>
      </w:pPr>
      <w:r w:rsidRPr="005172DB">
        <w:rPr>
          <w:rFonts w:asciiTheme="minorHAnsi" w:hAnsiTheme="minorHAnsi" w:cstheme="minorHAnsi"/>
          <w:sz w:val="22"/>
          <w:szCs w:val="22"/>
        </w:rPr>
        <w:t xml:space="preserve">ostatní informace uvedené ve výroční zprávě a ve zprávě o vztazích Objednatele jsou v souladu s účetní závěrkou či znalostmi </w:t>
      </w:r>
      <w:r w:rsidR="000D65D6" w:rsidRPr="005172DB">
        <w:rPr>
          <w:rFonts w:asciiTheme="minorHAnsi" w:hAnsiTheme="minorHAnsi" w:cstheme="minorHAnsi"/>
          <w:sz w:val="22"/>
          <w:szCs w:val="22"/>
        </w:rPr>
        <w:t>Auditora</w:t>
      </w:r>
      <w:r w:rsidRPr="005172DB">
        <w:rPr>
          <w:rFonts w:asciiTheme="minorHAnsi" w:hAnsiTheme="minorHAnsi" w:cstheme="minorHAnsi"/>
          <w:sz w:val="22"/>
          <w:szCs w:val="22"/>
        </w:rPr>
        <w:t xml:space="preserve"> o Objednateli získanými během ověřování účetní závěrky.</w:t>
      </w:r>
    </w:p>
    <w:p w14:paraId="4CC3E825" w14:textId="5C172EBD" w:rsidR="00F94831" w:rsidRPr="005172DB" w:rsidRDefault="00F94831" w:rsidP="00F94831">
      <w:pPr>
        <w:pStyle w:val="RLTextlnkuslovan"/>
        <w:tabs>
          <w:tab w:val="clear" w:pos="1872"/>
        </w:tabs>
        <w:ind w:left="567" w:hanging="567"/>
        <w:rPr>
          <w:rFonts w:asciiTheme="minorHAnsi" w:hAnsiTheme="minorHAnsi" w:cstheme="minorHAnsi"/>
          <w:sz w:val="22"/>
          <w:szCs w:val="22"/>
          <w:lang w:eastAsia="en-US"/>
        </w:rPr>
      </w:pPr>
      <w:r w:rsidRPr="005172DB">
        <w:rPr>
          <w:rFonts w:asciiTheme="minorHAnsi" w:hAnsiTheme="minorHAnsi" w:cstheme="minorHAnsi"/>
          <w:sz w:val="22"/>
          <w:szCs w:val="22"/>
        </w:rPr>
        <w:t xml:space="preserve">Názor </w:t>
      </w:r>
      <w:r w:rsidR="000D65D6" w:rsidRPr="005172DB">
        <w:rPr>
          <w:rFonts w:asciiTheme="minorHAnsi" w:hAnsiTheme="minorHAnsi" w:cstheme="minorHAnsi"/>
          <w:sz w:val="22"/>
          <w:szCs w:val="22"/>
        </w:rPr>
        <w:t>Auditora</w:t>
      </w:r>
      <w:r w:rsidRPr="005172DB">
        <w:rPr>
          <w:rFonts w:asciiTheme="minorHAnsi" w:hAnsiTheme="minorHAnsi" w:cstheme="minorHAnsi"/>
          <w:sz w:val="22"/>
          <w:szCs w:val="22"/>
        </w:rPr>
        <w:t xml:space="preserve"> je proveden písemně ve formě auditorské zprávy, jejíž součástí je výrok </w:t>
      </w:r>
      <w:r w:rsidR="000D65D6" w:rsidRPr="005172DB">
        <w:rPr>
          <w:rFonts w:asciiTheme="minorHAnsi" w:hAnsiTheme="minorHAnsi" w:cstheme="minorHAnsi"/>
          <w:sz w:val="22"/>
          <w:szCs w:val="22"/>
        </w:rPr>
        <w:t>Auditora</w:t>
      </w:r>
      <w:r w:rsidRPr="005172DB">
        <w:rPr>
          <w:rFonts w:asciiTheme="minorHAnsi" w:hAnsiTheme="minorHAnsi" w:cstheme="minorHAnsi"/>
          <w:sz w:val="22"/>
          <w:szCs w:val="22"/>
        </w:rPr>
        <w:t xml:space="preserve"> (dále jen „</w:t>
      </w:r>
      <w:r w:rsidRPr="005172DB">
        <w:rPr>
          <w:rFonts w:asciiTheme="minorHAnsi" w:hAnsiTheme="minorHAnsi" w:cstheme="minorHAnsi"/>
          <w:b/>
          <w:sz w:val="22"/>
          <w:szCs w:val="22"/>
        </w:rPr>
        <w:t>zpráva auditora</w:t>
      </w:r>
      <w:r w:rsidRPr="005172DB">
        <w:rPr>
          <w:rFonts w:asciiTheme="minorHAnsi" w:hAnsiTheme="minorHAnsi" w:cstheme="minorHAnsi"/>
          <w:sz w:val="22"/>
          <w:szCs w:val="22"/>
        </w:rPr>
        <w:t xml:space="preserve">“). </w:t>
      </w:r>
      <w:r w:rsidR="000D65D6" w:rsidRPr="005172DB">
        <w:rPr>
          <w:rFonts w:asciiTheme="minorHAnsi" w:hAnsiTheme="minorHAnsi" w:cstheme="minorHAnsi"/>
          <w:sz w:val="22"/>
          <w:szCs w:val="22"/>
        </w:rPr>
        <w:t>Auditor</w:t>
      </w:r>
      <w:r w:rsidRPr="005172DB">
        <w:rPr>
          <w:rFonts w:asciiTheme="minorHAnsi" w:hAnsiTheme="minorHAnsi" w:cstheme="minorHAnsi"/>
          <w:sz w:val="22"/>
          <w:szCs w:val="22"/>
        </w:rPr>
        <w:t xml:space="preserve"> ve svém výroku vyjadřuje názor, ke kterému dospěl při ověřování podle odst</w:t>
      </w:r>
      <w:r w:rsidR="000D65D6" w:rsidRPr="005172DB">
        <w:rPr>
          <w:rFonts w:asciiTheme="minorHAnsi" w:hAnsiTheme="minorHAnsi" w:cstheme="minorHAnsi"/>
          <w:sz w:val="22"/>
          <w:szCs w:val="22"/>
        </w:rPr>
        <w:t>.</w:t>
      </w:r>
      <w:r w:rsidRPr="005172DB">
        <w:rPr>
          <w:rFonts w:asciiTheme="minorHAnsi" w:hAnsiTheme="minorHAnsi" w:cstheme="minorHAnsi"/>
          <w:sz w:val="22"/>
          <w:szCs w:val="22"/>
        </w:rPr>
        <w:t xml:space="preserve"> </w:t>
      </w:r>
      <w:r w:rsidR="000D65D6" w:rsidRPr="005172DB">
        <w:rPr>
          <w:rFonts w:asciiTheme="minorHAnsi" w:hAnsiTheme="minorHAnsi" w:cstheme="minorHAnsi"/>
          <w:sz w:val="22"/>
          <w:szCs w:val="22"/>
        </w:rPr>
        <w:fldChar w:fldCharType="begin"/>
      </w:r>
      <w:r w:rsidR="000D65D6" w:rsidRPr="005172DB">
        <w:rPr>
          <w:rFonts w:asciiTheme="minorHAnsi" w:hAnsiTheme="minorHAnsi" w:cstheme="minorHAnsi"/>
          <w:sz w:val="22"/>
          <w:szCs w:val="22"/>
        </w:rPr>
        <w:instrText xml:space="preserve"> REF _Ref65504588 \r \h </w:instrText>
      </w:r>
      <w:r w:rsidR="005172DB" w:rsidRPr="005172DB">
        <w:rPr>
          <w:rFonts w:asciiTheme="minorHAnsi" w:hAnsiTheme="minorHAnsi" w:cstheme="minorHAnsi"/>
          <w:sz w:val="22"/>
          <w:szCs w:val="22"/>
        </w:rPr>
        <w:instrText xml:space="preserve"> \* MERGEFORMAT </w:instrText>
      </w:r>
      <w:r w:rsidR="000D65D6" w:rsidRPr="005172DB">
        <w:rPr>
          <w:rFonts w:asciiTheme="minorHAnsi" w:hAnsiTheme="minorHAnsi" w:cstheme="minorHAnsi"/>
          <w:sz w:val="22"/>
          <w:szCs w:val="22"/>
        </w:rPr>
      </w:r>
      <w:r w:rsidR="000D65D6" w:rsidRPr="005172DB">
        <w:rPr>
          <w:rFonts w:asciiTheme="minorHAnsi" w:hAnsiTheme="minorHAnsi" w:cstheme="minorHAnsi"/>
          <w:sz w:val="22"/>
          <w:szCs w:val="22"/>
        </w:rPr>
        <w:fldChar w:fldCharType="separate"/>
      </w:r>
      <w:r w:rsidR="000D65D6" w:rsidRPr="005172DB">
        <w:rPr>
          <w:rFonts w:asciiTheme="minorHAnsi" w:hAnsiTheme="minorHAnsi" w:cstheme="minorHAnsi"/>
          <w:sz w:val="22"/>
          <w:szCs w:val="22"/>
        </w:rPr>
        <w:t>3.2</w:t>
      </w:r>
      <w:r w:rsidR="000D65D6" w:rsidRPr="005172DB">
        <w:rPr>
          <w:rFonts w:asciiTheme="minorHAnsi" w:hAnsiTheme="minorHAnsi" w:cstheme="minorHAnsi"/>
          <w:sz w:val="22"/>
          <w:szCs w:val="22"/>
        </w:rPr>
        <w:fldChar w:fldCharType="end"/>
      </w:r>
      <w:r w:rsidR="000D65D6" w:rsidRPr="005172DB">
        <w:rPr>
          <w:rFonts w:asciiTheme="minorHAnsi" w:hAnsiTheme="minorHAnsi" w:cstheme="minorHAnsi"/>
          <w:sz w:val="22"/>
          <w:szCs w:val="22"/>
        </w:rPr>
        <w:t xml:space="preserve"> této Smlouvy</w:t>
      </w:r>
      <w:r w:rsidRPr="005172DB">
        <w:rPr>
          <w:rFonts w:asciiTheme="minorHAnsi" w:hAnsiTheme="minorHAnsi" w:cstheme="minorHAnsi"/>
          <w:sz w:val="22"/>
          <w:szCs w:val="22"/>
        </w:rPr>
        <w:t>, včetně jeho odůvodnění a názor</w:t>
      </w:r>
      <w:r w:rsidR="000D65D6" w:rsidRPr="005172DB">
        <w:rPr>
          <w:rFonts w:asciiTheme="minorHAnsi" w:hAnsiTheme="minorHAnsi" w:cstheme="minorHAnsi"/>
          <w:sz w:val="22"/>
          <w:szCs w:val="22"/>
        </w:rPr>
        <w:t>u</w:t>
      </w:r>
      <w:r w:rsidRPr="005172DB">
        <w:rPr>
          <w:rFonts w:asciiTheme="minorHAnsi" w:hAnsiTheme="minorHAnsi" w:cstheme="minorHAnsi"/>
          <w:sz w:val="22"/>
          <w:szCs w:val="22"/>
        </w:rPr>
        <w:t xml:space="preserve"> na finanční situaci O</w:t>
      </w:r>
      <w:r w:rsidR="000D65D6" w:rsidRPr="005172DB">
        <w:rPr>
          <w:rFonts w:asciiTheme="minorHAnsi" w:hAnsiTheme="minorHAnsi" w:cstheme="minorHAnsi"/>
          <w:sz w:val="22"/>
          <w:szCs w:val="22"/>
        </w:rPr>
        <w:t>bjednatele</w:t>
      </w:r>
      <w:r w:rsidRPr="005172DB">
        <w:rPr>
          <w:rFonts w:asciiTheme="minorHAnsi" w:hAnsiTheme="minorHAnsi" w:cstheme="minorHAnsi"/>
          <w:sz w:val="22"/>
          <w:szCs w:val="22"/>
        </w:rPr>
        <w:t>. Zpráva auditora se předkládá jako celek, nelze ji dělit na samostatné ověření účetní závěrky a vyjádření k ostatním informacím.</w:t>
      </w:r>
    </w:p>
    <w:p w14:paraId="6D270195" w14:textId="276B63AE" w:rsidR="000D65D6" w:rsidRPr="005172DB" w:rsidRDefault="000D65D6" w:rsidP="00F94831">
      <w:pPr>
        <w:pStyle w:val="RLTextlnkuslovan"/>
        <w:tabs>
          <w:tab w:val="clear" w:pos="1872"/>
        </w:tabs>
        <w:ind w:left="567" w:hanging="567"/>
        <w:rPr>
          <w:rFonts w:asciiTheme="minorHAnsi" w:hAnsiTheme="minorHAnsi" w:cstheme="minorHAnsi"/>
          <w:sz w:val="22"/>
          <w:szCs w:val="22"/>
          <w:lang w:eastAsia="en-US"/>
        </w:rPr>
      </w:pPr>
      <w:r w:rsidRPr="005172DB">
        <w:rPr>
          <w:rFonts w:asciiTheme="minorHAnsi" w:hAnsiTheme="minorHAnsi" w:cstheme="minorHAnsi"/>
          <w:sz w:val="22"/>
          <w:szCs w:val="22"/>
        </w:rPr>
        <w:t>Auditor uvede ve zprávě auditora výhrady, pokud na základě provedených testů identifikuje nesprávnosti, které mohou podstatným způsobem zkreslit údaje v účetní závěrce, pokud vnitřní kontrolní systém vykazuje významné slabiny nebo účetnictví není vedeno správně, úplně a průkazně.</w:t>
      </w:r>
    </w:p>
    <w:p w14:paraId="5DDBCA0C" w14:textId="64EAB955" w:rsidR="000D65D6" w:rsidRPr="005172DB" w:rsidRDefault="000D65D6" w:rsidP="00F94831">
      <w:pPr>
        <w:pStyle w:val="RLTextlnkuslovan"/>
        <w:tabs>
          <w:tab w:val="clear" w:pos="1872"/>
        </w:tabs>
        <w:ind w:left="567" w:hanging="567"/>
        <w:rPr>
          <w:rFonts w:asciiTheme="minorHAnsi" w:hAnsiTheme="minorHAnsi" w:cstheme="minorHAnsi"/>
          <w:sz w:val="22"/>
          <w:szCs w:val="22"/>
          <w:lang w:eastAsia="en-US"/>
        </w:rPr>
      </w:pPr>
      <w:r w:rsidRPr="005172DB">
        <w:rPr>
          <w:rFonts w:asciiTheme="minorHAnsi" w:hAnsiTheme="minorHAnsi" w:cstheme="minorHAnsi"/>
          <w:sz w:val="22"/>
          <w:szCs w:val="22"/>
        </w:rPr>
        <w:t>Auditor uvede ve zprávě auditora také omezení rozsahu ověření, pokud nebyl schopen z objektivních důvodů nebo vinou Objednatele ověřit některé podstatné údaje v účetní závěrce.</w:t>
      </w:r>
    </w:p>
    <w:p w14:paraId="1BD4EB0A" w14:textId="14270190" w:rsidR="000D65D6" w:rsidRPr="005172DB" w:rsidRDefault="000D65D6" w:rsidP="00F94831">
      <w:pPr>
        <w:pStyle w:val="RLTextlnkuslovan"/>
        <w:tabs>
          <w:tab w:val="clear" w:pos="1872"/>
        </w:tabs>
        <w:ind w:left="567" w:hanging="567"/>
        <w:rPr>
          <w:rFonts w:asciiTheme="minorHAnsi" w:hAnsiTheme="minorHAnsi" w:cstheme="minorHAnsi"/>
          <w:sz w:val="22"/>
          <w:szCs w:val="22"/>
          <w:lang w:eastAsia="en-US"/>
        </w:rPr>
      </w:pPr>
      <w:r w:rsidRPr="005172DB">
        <w:rPr>
          <w:rFonts w:asciiTheme="minorHAnsi" w:hAnsiTheme="minorHAnsi" w:cstheme="minorHAnsi"/>
          <w:sz w:val="22"/>
          <w:szCs w:val="22"/>
        </w:rPr>
        <w:t>Auditor vydá i záporný výrok, pokud jsou identifikované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auditora popisující důvody odmítnutí výroku.</w:t>
      </w:r>
    </w:p>
    <w:p w14:paraId="3773A5C3" w14:textId="24AF9BAF" w:rsidR="000D65D6" w:rsidRPr="005172DB" w:rsidRDefault="000D65D6" w:rsidP="00F94831">
      <w:pPr>
        <w:pStyle w:val="RLTextlnkuslovan"/>
        <w:tabs>
          <w:tab w:val="clear" w:pos="1872"/>
        </w:tabs>
        <w:ind w:left="567" w:hanging="567"/>
        <w:rPr>
          <w:rFonts w:asciiTheme="minorHAnsi" w:hAnsiTheme="minorHAnsi" w:cstheme="minorHAnsi"/>
          <w:sz w:val="22"/>
          <w:szCs w:val="22"/>
          <w:lang w:eastAsia="en-US"/>
        </w:rPr>
      </w:pPr>
      <w:r w:rsidRPr="005172DB">
        <w:rPr>
          <w:rFonts w:asciiTheme="minorHAnsi" w:hAnsiTheme="minorHAnsi" w:cstheme="minorHAnsi"/>
          <w:sz w:val="22"/>
          <w:szCs w:val="22"/>
        </w:rPr>
        <w:t>Součástí zprávy auditora budou: účetní závěrka Objednatele obsahující rozvahu, výkaz zisků a ztrát, příloha k účetní závěrce, výkaz o peněžních tocích a výkaz o pohybu vlastního kapitálu a dále ostatní informace uvedené ve výroční zprávě společně se zprávou o vztazích mezi propojenými osobami, vše vypracované a předložené Objednateli.</w:t>
      </w:r>
    </w:p>
    <w:p w14:paraId="36037D54" w14:textId="074B0971" w:rsidR="000D65D6" w:rsidRPr="005172DB" w:rsidRDefault="000D65D6" w:rsidP="00F94831">
      <w:pPr>
        <w:pStyle w:val="RLTextlnkuslovan"/>
        <w:tabs>
          <w:tab w:val="clear" w:pos="1872"/>
        </w:tabs>
        <w:ind w:left="567" w:hanging="567"/>
        <w:rPr>
          <w:rFonts w:asciiTheme="minorHAnsi" w:hAnsiTheme="minorHAnsi" w:cstheme="minorHAnsi"/>
          <w:sz w:val="22"/>
          <w:szCs w:val="22"/>
          <w:lang w:eastAsia="en-US"/>
        </w:rPr>
      </w:pPr>
      <w:r w:rsidRPr="005172DB">
        <w:rPr>
          <w:rFonts w:asciiTheme="minorHAnsi" w:hAnsiTheme="minorHAnsi" w:cstheme="minorHAnsi"/>
          <w:sz w:val="22"/>
          <w:szCs w:val="22"/>
        </w:rPr>
        <w:t>Povinností Auditora je navrhnout a provést testy tak, aby v rozumné míře zaručovaly zjištění případných nesrovnalostí vzniklých nesprávně uvedenými údaji v účetních výkazech.</w:t>
      </w:r>
    </w:p>
    <w:p w14:paraId="64B5F649" w14:textId="653E6CE9" w:rsidR="000D65D6" w:rsidRPr="005172DB" w:rsidRDefault="000D65D6" w:rsidP="00F94831">
      <w:pPr>
        <w:pStyle w:val="RLTextlnkuslovan"/>
        <w:tabs>
          <w:tab w:val="clear" w:pos="1872"/>
        </w:tabs>
        <w:ind w:left="567" w:hanging="567"/>
        <w:rPr>
          <w:rFonts w:asciiTheme="minorHAnsi" w:hAnsiTheme="minorHAnsi" w:cstheme="minorHAnsi"/>
          <w:sz w:val="22"/>
          <w:szCs w:val="22"/>
          <w:lang w:eastAsia="en-US"/>
        </w:rPr>
      </w:pPr>
      <w:r w:rsidRPr="005172DB">
        <w:rPr>
          <w:rFonts w:asciiTheme="minorHAnsi" w:hAnsiTheme="minorHAnsi" w:cstheme="minorHAnsi"/>
          <w:sz w:val="22"/>
          <w:szCs w:val="22"/>
        </w:rPr>
        <w:t>Zvláštní pozornost Auditora bude zaměřena na zjištění účinnosti vnitřního kontrolního systému Objednatele s tím, že nedostatky v kontrolním systému, které bude považovat za významné, sdělí vedení Objednatele a v případě nutnosti uvede ve zprávě auditora.</w:t>
      </w:r>
    </w:p>
    <w:p w14:paraId="2B737980" w14:textId="78B69C74" w:rsidR="000D65D6" w:rsidRPr="005172DB" w:rsidRDefault="000D65D6" w:rsidP="00F94831">
      <w:pPr>
        <w:pStyle w:val="RLTextlnkuslovan"/>
        <w:tabs>
          <w:tab w:val="clear" w:pos="1872"/>
        </w:tabs>
        <w:ind w:left="567" w:hanging="567"/>
        <w:rPr>
          <w:rFonts w:asciiTheme="minorHAnsi" w:hAnsiTheme="minorHAnsi" w:cstheme="minorHAnsi"/>
          <w:sz w:val="22"/>
          <w:szCs w:val="22"/>
          <w:lang w:eastAsia="en-US"/>
        </w:rPr>
      </w:pPr>
      <w:r w:rsidRPr="005172DB">
        <w:rPr>
          <w:rFonts w:asciiTheme="minorHAnsi" w:hAnsiTheme="minorHAnsi" w:cstheme="minorHAnsi"/>
          <w:sz w:val="22"/>
          <w:szCs w:val="22"/>
        </w:rPr>
        <w:lastRenderedPageBreak/>
        <w:t xml:space="preserve">V případě, že Auditor v průběhu auditorské činnosti zjistí závažnější nedostatky ve vedení účetnictví nebo při zpracování závěrečných ročních výkazů, bude o takových nálezech neprodleně informovat vedení Objednatele. </w:t>
      </w:r>
    </w:p>
    <w:p w14:paraId="109D128B" w14:textId="6DFE9CDB" w:rsidR="000D65D6" w:rsidRPr="005172DB" w:rsidRDefault="000D65D6" w:rsidP="00F94831">
      <w:pPr>
        <w:pStyle w:val="RLTextlnkuslovan"/>
        <w:tabs>
          <w:tab w:val="clear" w:pos="1872"/>
        </w:tabs>
        <w:ind w:left="567" w:hanging="567"/>
        <w:rPr>
          <w:rFonts w:asciiTheme="minorHAnsi" w:hAnsiTheme="minorHAnsi" w:cstheme="minorHAnsi"/>
          <w:sz w:val="22"/>
          <w:szCs w:val="22"/>
          <w:lang w:eastAsia="en-US"/>
        </w:rPr>
      </w:pPr>
      <w:r w:rsidRPr="005172DB">
        <w:rPr>
          <w:rFonts w:asciiTheme="minorHAnsi" w:hAnsiTheme="minorHAnsi" w:cstheme="minorHAnsi"/>
          <w:sz w:val="22"/>
          <w:szCs w:val="22"/>
        </w:rPr>
        <w:t xml:space="preserve">Auditor má právo požadovat při provádění auditorské činnosti po Objednateli nezbytná vysvětlení či doplnění údajů. Pokud si je Auditor vědom toho, kdo v rámci Objednatele </w:t>
      </w:r>
      <w:r w:rsidR="005172DB" w:rsidRPr="005172DB">
        <w:rPr>
          <w:rFonts w:asciiTheme="minorHAnsi" w:hAnsiTheme="minorHAnsi" w:cstheme="minorHAnsi"/>
          <w:sz w:val="22"/>
          <w:szCs w:val="22"/>
        </w:rPr>
        <w:t>by měl takové vysvětlení nebo doplnění poskytnout, toto ve své žádosti uvede.</w:t>
      </w:r>
    </w:p>
    <w:p w14:paraId="429098FE" w14:textId="764BFA65" w:rsidR="000D65D6" w:rsidRDefault="000D65D6" w:rsidP="00F94831">
      <w:pPr>
        <w:pStyle w:val="RLTextlnkuslovan"/>
        <w:tabs>
          <w:tab w:val="clear" w:pos="1872"/>
        </w:tabs>
        <w:ind w:left="567" w:hanging="567"/>
        <w:rPr>
          <w:rFonts w:asciiTheme="minorHAnsi" w:hAnsiTheme="minorHAnsi" w:cstheme="minorHAnsi"/>
          <w:sz w:val="22"/>
          <w:szCs w:val="22"/>
          <w:lang w:eastAsia="en-US"/>
        </w:rPr>
      </w:pPr>
      <w:bookmarkStart w:id="11" w:name="_Ref65506707"/>
      <w:r w:rsidRPr="005172DB">
        <w:rPr>
          <w:rFonts w:asciiTheme="minorHAnsi" w:hAnsiTheme="minorHAnsi" w:cstheme="minorHAnsi"/>
          <w:sz w:val="22"/>
          <w:szCs w:val="22"/>
        </w:rPr>
        <w:t>Auditor je povinen projednat s</w:t>
      </w:r>
      <w:r w:rsidR="005172DB" w:rsidRPr="005172DB">
        <w:rPr>
          <w:rFonts w:asciiTheme="minorHAnsi" w:hAnsiTheme="minorHAnsi" w:cstheme="minorHAnsi"/>
          <w:sz w:val="22"/>
          <w:szCs w:val="22"/>
        </w:rPr>
        <w:t> oprávněnou osobou</w:t>
      </w:r>
      <w:r w:rsidRPr="005172DB">
        <w:rPr>
          <w:rFonts w:asciiTheme="minorHAnsi" w:hAnsiTheme="minorHAnsi" w:cstheme="minorHAnsi"/>
          <w:sz w:val="22"/>
          <w:szCs w:val="22"/>
        </w:rPr>
        <w:t xml:space="preserve"> </w:t>
      </w:r>
      <w:r w:rsidR="005172DB" w:rsidRPr="005172DB">
        <w:rPr>
          <w:rFonts w:asciiTheme="minorHAnsi" w:hAnsiTheme="minorHAnsi" w:cstheme="minorHAnsi"/>
          <w:sz w:val="22"/>
          <w:szCs w:val="22"/>
        </w:rPr>
        <w:t>Objednatele</w:t>
      </w:r>
      <w:r w:rsidRPr="005172DB">
        <w:rPr>
          <w:rFonts w:asciiTheme="minorHAnsi" w:hAnsiTheme="minorHAnsi" w:cstheme="minorHAnsi"/>
          <w:sz w:val="22"/>
          <w:szCs w:val="22"/>
        </w:rPr>
        <w:t xml:space="preserve"> v dostatečném předstihu harmonogram prací, podobu, rozsah a termíny předložení potřebných dokladů, písemností a vysvětlení.</w:t>
      </w:r>
      <w:bookmarkEnd w:id="11"/>
    </w:p>
    <w:p w14:paraId="1FD539FA" w14:textId="29EEE441" w:rsidR="00300F77" w:rsidRDefault="00300F77" w:rsidP="00300F77">
      <w:pPr>
        <w:pStyle w:val="RLlneksmlouvy"/>
        <w:tabs>
          <w:tab w:val="clear" w:pos="737"/>
        </w:tabs>
        <w:ind w:left="567" w:hanging="567"/>
        <w:rPr>
          <w:rFonts w:asciiTheme="minorHAnsi" w:hAnsiTheme="minorHAnsi" w:cstheme="minorHAnsi"/>
          <w:sz w:val="22"/>
          <w:szCs w:val="22"/>
        </w:rPr>
      </w:pPr>
      <w:bookmarkStart w:id="12" w:name="_Ref125119061"/>
      <w:r>
        <w:rPr>
          <w:rFonts w:asciiTheme="minorHAnsi" w:hAnsiTheme="minorHAnsi" w:cstheme="minorHAnsi"/>
          <w:sz w:val="22"/>
          <w:szCs w:val="22"/>
        </w:rPr>
        <w:t>POSKYTOVÁNÍ SLUŽEB NA OBJEDNÁVKU</w:t>
      </w:r>
      <w:bookmarkEnd w:id="12"/>
    </w:p>
    <w:p w14:paraId="4CB7532D" w14:textId="7A59499A" w:rsidR="00300F77" w:rsidRPr="00300F77" w:rsidRDefault="00300F77" w:rsidP="00300F77">
      <w:pPr>
        <w:pStyle w:val="RLTextlnkuslovan"/>
        <w:tabs>
          <w:tab w:val="clear" w:pos="1872"/>
        </w:tabs>
        <w:ind w:left="567" w:hanging="567"/>
        <w:rPr>
          <w:lang w:eastAsia="en-US"/>
        </w:rPr>
      </w:pPr>
      <w:bookmarkStart w:id="13" w:name="_Ref125118618"/>
      <w:r w:rsidRPr="00E141CD">
        <w:rPr>
          <w:rFonts w:asciiTheme="minorHAnsi" w:eastAsiaTheme="minorHAnsi" w:hAnsiTheme="minorHAnsi" w:cstheme="minorHAnsi"/>
          <w:noProof/>
          <w:sz w:val="22"/>
          <w:szCs w:val="22"/>
        </w:rPr>
        <w:t xml:space="preserve">Konkrétní specifikace požadovaných </w:t>
      </w:r>
      <w:r>
        <w:rPr>
          <w:rFonts w:asciiTheme="minorHAnsi" w:eastAsiaTheme="minorHAnsi" w:hAnsiTheme="minorHAnsi" w:cstheme="minorHAnsi"/>
          <w:noProof/>
          <w:sz w:val="22"/>
          <w:szCs w:val="22"/>
        </w:rPr>
        <w:t>služeb na objednávku</w:t>
      </w:r>
      <w:r w:rsidRPr="00E141CD">
        <w:rPr>
          <w:rFonts w:asciiTheme="minorHAnsi" w:eastAsiaTheme="minorHAnsi" w:hAnsiTheme="minorHAnsi" w:cstheme="minorHAnsi"/>
          <w:noProof/>
          <w:sz w:val="22"/>
          <w:szCs w:val="22"/>
        </w:rPr>
        <w:t xml:space="preserve"> vč. jejich výstupů bude </w:t>
      </w:r>
      <w:r>
        <w:rPr>
          <w:rFonts w:asciiTheme="minorHAnsi" w:eastAsiaTheme="minorHAnsi" w:hAnsiTheme="minorHAnsi" w:cstheme="minorHAnsi"/>
          <w:noProof/>
          <w:sz w:val="22"/>
          <w:szCs w:val="22"/>
        </w:rPr>
        <w:t>Auditorovi</w:t>
      </w:r>
      <w:r w:rsidRPr="00E141CD">
        <w:rPr>
          <w:rFonts w:asciiTheme="minorHAnsi" w:eastAsiaTheme="minorHAnsi" w:hAnsiTheme="minorHAnsi" w:cstheme="minorHAnsi"/>
          <w:noProof/>
          <w:sz w:val="22"/>
          <w:szCs w:val="22"/>
        </w:rPr>
        <w:t xml:space="preserve"> zadávána na základě dílčích objednávek učiněných prostřednictvím e-mailů </w:t>
      </w:r>
      <w:r w:rsidRPr="00E141CD">
        <w:rPr>
          <w:rFonts w:asciiTheme="minorHAnsi" w:hAnsiTheme="minorHAnsi" w:cstheme="minorHAnsi"/>
          <w:sz w:val="22"/>
          <w:szCs w:val="22"/>
        </w:rPr>
        <w:t>oprávněných osob smluvních stran</w:t>
      </w:r>
      <w:r w:rsidRPr="00E141CD">
        <w:rPr>
          <w:rFonts w:asciiTheme="minorHAnsi" w:eastAsiaTheme="minorHAnsi" w:hAnsiTheme="minorHAnsi" w:cstheme="minorHAnsi"/>
          <w:noProof/>
          <w:sz w:val="22"/>
          <w:szCs w:val="22"/>
        </w:rPr>
        <w:t>, kdy objednávk</w:t>
      </w:r>
      <w:r>
        <w:rPr>
          <w:rFonts w:asciiTheme="minorHAnsi" w:eastAsiaTheme="minorHAnsi" w:hAnsiTheme="minorHAnsi" w:cstheme="minorHAnsi"/>
          <w:noProof/>
          <w:sz w:val="22"/>
          <w:szCs w:val="22"/>
        </w:rPr>
        <w:t>a</w:t>
      </w:r>
      <w:r w:rsidRPr="00E141CD">
        <w:rPr>
          <w:rFonts w:asciiTheme="minorHAnsi" w:eastAsiaTheme="minorHAnsi" w:hAnsiTheme="minorHAnsi" w:cstheme="minorHAnsi"/>
          <w:noProof/>
          <w:sz w:val="22"/>
          <w:szCs w:val="22"/>
        </w:rPr>
        <w:t xml:space="preserve"> musí obsahovat alespoň následující údaje:</w:t>
      </w:r>
      <w:bookmarkEnd w:id="13"/>
    </w:p>
    <w:p w14:paraId="5F6B35C0" w14:textId="5C38010F" w:rsidR="00300F77" w:rsidRPr="00300F77" w:rsidRDefault="00300F77" w:rsidP="00300F77">
      <w:pPr>
        <w:pStyle w:val="RLTextlnkuslovan"/>
        <w:numPr>
          <w:ilvl w:val="2"/>
          <w:numId w:val="14"/>
        </w:numPr>
        <w:tabs>
          <w:tab w:val="clear" w:pos="2155"/>
        </w:tabs>
        <w:ind w:left="1276" w:hanging="709"/>
        <w:rPr>
          <w:lang w:eastAsia="en-US"/>
        </w:rPr>
      </w:pPr>
      <w:r w:rsidRPr="006C2E5B">
        <w:rPr>
          <w:rFonts w:asciiTheme="minorHAnsi" w:eastAsiaTheme="minorHAnsi" w:hAnsiTheme="minorHAnsi" w:cstheme="minorHAnsi"/>
          <w:noProof/>
          <w:sz w:val="22"/>
          <w:szCs w:val="22"/>
        </w:rPr>
        <w:t xml:space="preserve">specifikace, parametry a forma požadované </w:t>
      </w:r>
      <w:r>
        <w:rPr>
          <w:rFonts w:asciiTheme="minorHAnsi" w:eastAsiaTheme="minorHAnsi" w:hAnsiTheme="minorHAnsi" w:cstheme="minorHAnsi"/>
          <w:noProof/>
          <w:sz w:val="22"/>
          <w:szCs w:val="22"/>
        </w:rPr>
        <w:t>poradenské služby</w:t>
      </w:r>
      <w:r w:rsidRPr="006C2E5B">
        <w:rPr>
          <w:rFonts w:asciiTheme="minorHAnsi" w:eastAsiaTheme="minorHAnsi" w:hAnsiTheme="minorHAnsi" w:cstheme="minorHAnsi"/>
          <w:noProof/>
          <w:sz w:val="22"/>
          <w:szCs w:val="22"/>
        </w:rPr>
        <w:t xml:space="preserve"> (tj. vč. definice výstupů),</w:t>
      </w:r>
    </w:p>
    <w:p w14:paraId="6B8D7610" w14:textId="120D8AE6" w:rsidR="00300F77" w:rsidRPr="00300F77" w:rsidRDefault="00300F77" w:rsidP="00300F77">
      <w:pPr>
        <w:pStyle w:val="RLTextlnkuslovan"/>
        <w:numPr>
          <w:ilvl w:val="2"/>
          <w:numId w:val="14"/>
        </w:numPr>
        <w:tabs>
          <w:tab w:val="clear" w:pos="2155"/>
        </w:tabs>
        <w:ind w:left="1276" w:hanging="709"/>
        <w:rPr>
          <w:lang w:eastAsia="en-US"/>
        </w:rPr>
      </w:pPr>
      <w:r w:rsidRPr="006C2E5B">
        <w:rPr>
          <w:rFonts w:asciiTheme="minorHAnsi" w:eastAsiaTheme="minorHAnsi" w:hAnsiTheme="minorHAnsi" w:cstheme="minorHAnsi"/>
          <w:noProof/>
          <w:sz w:val="22"/>
          <w:szCs w:val="22"/>
        </w:rPr>
        <w:t>předpokládaný časový, personální a jiný rozsah,</w:t>
      </w:r>
    </w:p>
    <w:p w14:paraId="2C9656FF" w14:textId="1E9C80E6" w:rsidR="00300F77" w:rsidRPr="00300F77" w:rsidRDefault="00300F77" w:rsidP="00300F77">
      <w:pPr>
        <w:pStyle w:val="RLTextlnkuslovan"/>
        <w:numPr>
          <w:ilvl w:val="2"/>
          <w:numId w:val="14"/>
        </w:numPr>
        <w:tabs>
          <w:tab w:val="clear" w:pos="2155"/>
        </w:tabs>
        <w:ind w:left="1276" w:hanging="709"/>
        <w:rPr>
          <w:lang w:eastAsia="en-US"/>
        </w:rPr>
      </w:pPr>
      <w:r w:rsidRPr="006C2E5B">
        <w:rPr>
          <w:rFonts w:asciiTheme="minorHAnsi" w:eastAsiaTheme="minorHAnsi" w:hAnsiTheme="minorHAnsi" w:cstheme="minorHAnsi"/>
          <w:noProof/>
          <w:sz w:val="22"/>
          <w:szCs w:val="22"/>
        </w:rPr>
        <w:t xml:space="preserve">uvedení případných závazných lhůt a termínů pro poskytnutí </w:t>
      </w:r>
      <w:r>
        <w:rPr>
          <w:rFonts w:asciiTheme="minorHAnsi" w:eastAsiaTheme="minorHAnsi" w:hAnsiTheme="minorHAnsi" w:cstheme="minorHAnsi"/>
          <w:noProof/>
          <w:sz w:val="22"/>
          <w:szCs w:val="22"/>
        </w:rPr>
        <w:t>poradenské služby,</w:t>
      </w:r>
    </w:p>
    <w:p w14:paraId="7509A722" w14:textId="2ECAD35F" w:rsidR="00300F77" w:rsidRPr="00300F77" w:rsidRDefault="00300F77" w:rsidP="00300F77">
      <w:pPr>
        <w:pStyle w:val="RLTextlnkuslovan"/>
        <w:numPr>
          <w:ilvl w:val="2"/>
          <w:numId w:val="14"/>
        </w:numPr>
        <w:tabs>
          <w:tab w:val="clear" w:pos="2155"/>
        </w:tabs>
        <w:ind w:left="1276" w:hanging="709"/>
        <w:rPr>
          <w:lang w:eastAsia="en-US"/>
        </w:rPr>
      </w:pPr>
      <w:r>
        <w:rPr>
          <w:rFonts w:asciiTheme="minorHAnsi" w:eastAsiaTheme="minorHAnsi" w:hAnsiTheme="minorHAnsi" w:cstheme="minorHAnsi"/>
          <w:noProof/>
          <w:sz w:val="22"/>
          <w:szCs w:val="22"/>
        </w:rPr>
        <w:t>v případě ověření zprávy o odměňování členů volených orgánů aktuální obsahové požadavky, které musí zpráva obsahovat a/nebo platné znění politiky odměňování příslušného voleného orgánu. Postačí i sdělení odkazu k dálkovému přístupu, pokud je politika odměňování volně dostupná.</w:t>
      </w:r>
    </w:p>
    <w:p w14:paraId="63B22EB0" w14:textId="613DFD5D" w:rsidR="00300F77" w:rsidRPr="00300F77" w:rsidRDefault="00300F77" w:rsidP="00300F77">
      <w:pPr>
        <w:pStyle w:val="RLTextlnkuslovan"/>
        <w:tabs>
          <w:tab w:val="clear" w:pos="1872"/>
        </w:tabs>
        <w:ind w:left="567" w:hanging="567"/>
        <w:rPr>
          <w:lang w:eastAsia="en-US"/>
        </w:rPr>
      </w:pPr>
      <w:bookmarkStart w:id="14" w:name="_Ref125118646"/>
      <w:r>
        <w:rPr>
          <w:rFonts w:asciiTheme="minorHAnsi" w:eastAsiaTheme="minorHAnsi" w:hAnsiTheme="minorHAnsi" w:cstheme="minorHAnsi"/>
          <w:noProof/>
          <w:sz w:val="22"/>
          <w:szCs w:val="22"/>
        </w:rPr>
        <w:t>Auditor</w:t>
      </w:r>
      <w:r w:rsidRPr="006C2E5B">
        <w:rPr>
          <w:rFonts w:asciiTheme="minorHAnsi" w:eastAsiaTheme="minorHAnsi" w:hAnsiTheme="minorHAnsi" w:cstheme="minorHAnsi"/>
          <w:noProof/>
          <w:sz w:val="22"/>
          <w:szCs w:val="22"/>
        </w:rPr>
        <w:t xml:space="preserve"> se zavazuje Objednatelem zaslanou objednávku akceptovat či odmítnout ve lhůtě nejpozději do </w:t>
      </w:r>
      <w:r>
        <w:rPr>
          <w:rFonts w:asciiTheme="minorHAnsi" w:eastAsiaTheme="minorHAnsi" w:hAnsiTheme="minorHAnsi" w:cstheme="minorHAnsi"/>
          <w:noProof/>
          <w:sz w:val="22"/>
          <w:szCs w:val="22"/>
        </w:rPr>
        <w:t>dvou</w:t>
      </w:r>
      <w:r w:rsidRPr="006C2E5B">
        <w:rPr>
          <w:rFonts w:asciiTheme="minorHAnsi" w:eastAsiaTheme="minorHAnsi" w:hAnsiTheme="minorHAnsi" w:cstheme="minorHAnsi"/>
          <w:noProof/>
          <w:sz w:val="22"/>
          <w:szCs w:val="22"/>
        </w:rPr>
        <w:t xml:space="preserve"> (</w:t>
      </w:r>
      <w:r>
        <w:rPr>
          <w:rFonts w:asciiTheme="minorHAnsi" w:eastAsiaTheme="minorHAnsi" w:hAnsiTheme="minorHAnsi" w:cstheme="minorHAnsi"/>
          <w:noProof/>
          <w:sz w:val="22"/>
          <w:szCs w:val="22"/>
        </w:rPr>
        <w:t>2</w:t>
      </w:r>
      <w:r w:rsidRPr="006C2E5B">
        <w:rPr>
          <w:rFonts w:asciiTheme="minorHAnsi" w:eastAsiaTheme="minorHAnsi" w:hAnsiTheme="minorHAnsi" w:cstheme="minorHAnsi"/>
          <w:noProof/>
          <w:sz w:val="22"/>
          <w:szCs w:val="22"/>
        </w:rPr>
        <w:t>) pracovní</w:t>
      </w:r>
      <w:r>
        <w:rPr>
          <w:rFonts w:asciiTheme="minorHAnsi" w:eastAsiaTheme="minorHAnsi" w:hAnsiTheme="minorHAnsi" w:cstheme="minorHAnsi"/>
          <w:noProof/>
          <w:sz w:val="22"/>
          <w:szCs w:val="22"/>
        </w:rPr>
        <w:t>c</w:t>
      </w:r>
      <w:r w:rsidRPr="006C2E5B">
        <w:rPr>
          <w:rFonts w:asciiTheme="minorHAnsi" w:eastAsiaTheme="minorHAnsi" w:hAnsiTheme="minorHAnsi" w:cstheme="minorHAnsi"/>
          <w:noProof/>
          <w:sz w:val="22"/>
          <w:szCs w:val="22"/>
        </w:rPr>
        <w:t>h dn</w:t>
      </w:r>
      <w:r>
        <w:rPr>
          <w:rFonts w:asciiTheme="minorHAnsi" w:eastAsiaTheme="minorHAnsi" w:hAnsiTheme="minorHAnsi" w:cstheme="minorHAnsi"/>
          <w:noProof/>
          <w:sz w:val="22"/>
          <w:szCs w:val="22"/>
        </w:rPr>
        <w:t>í</w:t>
      </w:r>
      <w:r w:rsidRPr="006C2E5B">
        <w:rPr>
          <w:rFonts w:asciiTheme="minorHAnsi" w:eastAsiaTheme="minorHAnsi" w:hAnsiTheme="minorHAnsi" w:cstheme="minorHAnsi"/>
          <w:noProof/>
          <w:sz w:val="22"/>
          <w:szCs w:val="22"/>
        </w:rPr>
        <w:t xml:space="preserve"> ode dne jejího doručení </w:t>
      </w:r>
      <w:r>
        <w:rPr>
          <w:rFonts w:asciiTheme="minorHAnsi" w:eastAsiaTheme="minorHAnsi" w:hAnsiTheme="minorHAnsi" w:cstheme="minorHAnsi"/>
          <w:noProof/>
          <w:sz w:val="22"/>
          <w:szCs w:val="22"/>
        </w:rPr>
        <w:t>Auditorovi</w:t>
      </w:r>
      <w:r w:rsidRPr="006C2E5B">
        <w:rPr>
          <w:rFonts w:asciiTheme="minorHAnsi" w:eastAsiaTheme="minorHAnsi" w:hAnsiTheme="minorHAnsi" w:cstheme="minorHAnsi"/>
          <w:noProof/>
          <w:sz w:val="22"/>
          <w:szCs w:val="22"/>
        </w:rPr>
        <w:t>, a to na e-mailovou adresu Objednatele, ze které byla tato objednávka učiněna.</w:t>
      </w:r>
      <w:r>
        <w:rPr>
          <w:rFonts w:asciiTheme="minorHAnsi" w:eastAsiaTheme="minorHAnsi" w:hAnsiTheme="minorHAnsi" w:cstheme="minorHAnsi"/>
          <w:noProof/>
          <w:sz w:val="22"/>
          <w:szCs w:val="22"/>
        </w:rPr>
        <w:t xml:space="preserve"> Jestliže se Auditor ve stanovené lhůtě nevyjádří, považuje se objednávka za akceptovanou.</w:t>
      </w:r>
      <w:bookmarkEnd w:id="14"/>
    </w:p>
    <w:p w14:paraId="05A3E7F9" w14:textId="1773E038" w:rsidR="00300F77" w:rsidRPr="00300F77" w:rsidRDefault="00300F77" w:rsidP="00300F77">
      <w:pPr>
        <w:pStyle w:val="RLTextlnkuslovan"/>
        <w:tabs>
          <w:tab w:val="clear" w:pos="1872"/>
        </w:tabs>
        <w:ind w:left="567" w:hanging="567"/>
        <w:rPr>
          <w:lang w:eastAsia="en-US"/>
        </w:rPr>
      </w:pPr>
      <w:bookmarkStart w:id="15" w:name="_Ref125119519"/>
      <w:r>
        <w:rPr>
          <w:rFonts w:asciiTheme="minorHAnsi" w:eastAsiaTheme="minorHAnsi" w:hAnsiTheme="minorHAnsi" w:cstheme="minorHAnsi"/>
          <w:noProof/>
          <w:sz w:val="22"/>
          <w:szCs w:val="22"/>
        </w:rPr>
        <w:t>Auditor</w:t>
      </w:r>
      <w:r w:rsidRPr="00857DC7">
        <w:rPr>
          <w:rFonts w:asciiTheme="minorHAnsi" w:eastAsiaTheme="minorHAnsi" w:hAnsiTheme="minorHAnsi" w:cstheme="minorHAnsi"/>
          <w:noProof/>
          <w:sz w:val="22"/>
          <w:szCs w:val="22"/>
        </w:rPr>
        <w:t xml:space="preserve"> je objednávku učiněnou v souladu s </w:t>
      </w:r>
      <w:r>
        <w:rPr>
          <w:rFonts w:asciiTheme="minorHAnsi" w:eastAsiaTheme="minorHAnsi" w:hAnsiTheme="minorHAnsi" w:cstheme="minorHAnsi"/>
          <w:noProof/>
          <w:sz w:val="22"/>
          <w:szCs w:val="22"/>
        </w:rPr>
        <w:t>odst</w:t>
      </w:r>
      <w:r w:rsidRPr="00857DC7">
        <w:rPr>
          <w:rFonts w:asciiTheme="minorHAnsi" w:eastAsiaTheme="minorHAnsi" w:hAnsiTheme="minorHAnsi" w:cstheme="minorHAnsi"/>
          <w:noProof/>
          <w:sz w:val="22"/>
          <w:szCs w:val="22"/>
        </w:rPr>
        <w:t>.</w:t>
      </w:r>
      <w:r w:rsidR="008F0CF4">
        <w:rPr>
          <w:rFonts w:asciiTheme="minorHAnsi" w:eastAsiaTheme="minorHAnsi" w:hAnsiTheme="minorHAnsi" w:cstheme="minorHAnsi"/>
          <w:noProof/>
          <w:sz w:val="22"/>
          <w:szCs w:val="22"/>
        </w:rPr>
        <w:t xml:space="preserve"> </w:t>
      </w:r>
      <w:r w:rsidR="008F0CF4">
        <w:rPr>
          <w:rFonts w:asciiTheme="minorHAnsi" w:eastAsiaTheme="minorHAnsi" w:hAnsiTheme="minorHAnsi" w:cstheme="minorHAnsi"/>
          <w:noProof/>
          <w:sz w:val="22"/>
          <w:szCs w:val="22"/>
        </w:rPr>
        <w:fldChar w:fldCharType="begin"/>
      </w:r>
      <w:r w:rsidR="008F0CF4">
        <w:rPr>
          <w:rFonts w:asciiTheme="minorHAnsi" w:eastAsiaTheme="minorHAnsi" w:hAnsiTheme="minorHAnsi" w:cstheme="minorHAnsi"/>
          <w:noProof/>
          <w:sz w:val="22"/>
          <w:szCs w:val="22"/>
        </w:rPr>
        <w:instrText xml:space="preserve"> REF _Ref125118618 \r \h </w:instrText>
      </w:r>
      <w:r w:rsidR="008F0CF4">
        <w:rPr>
          <w:rFonts w:asciiTheme="minorHAnsi" w:eastAsiaTheme="minorHAnsi" w:hAnsiTheme="minorHAnsi" w:cstheme="minorHAnsi"/>
          <w:noProof/>
          <w:sz w:val="22"/>
          <w:szCs w:val="22"/>
        </w:rPr>
      </w:r>
      <w:r w:rsidR="008F0CF4">
        <w:rPr>
          <w:rFonts w:asciiTheme="minorHAnsi" w:eastAsiaTheme="minorHAnsi" w:hAnsiTheme="minorHAnsi" w:cstheme="minorHAnsi"/>
          <w:noProof/>
          <w:sz w:val="22"/>
          <w:szCs w:val="22"/>
        </w:rPr>
        <w:fldChar w:fldCharType="separate"/>
      </w:r>
      <w:r w:rsidR="008F0CF4">
        <w:rPr>
          <w:rFonts w:asciiTheme="minorHAnsi" w:eastAsiaTheme="minorHAnsi" w:hAnsiTheme="minorHAnsi" w:cstheme="minorHAnsi"/>
          <w:noProof/>
          <w:sz w:val="22"/>
          <w:szCs w:val="22"/>
        </w:rPr>
        <w:t>4.1</w:t>
      </w:r>
      <w:r w:rsidR="008F0CF4">
        <w:rPr>
          <w:rFonts w:asciiTheme="minorHAnsi" w:eastAsiaTheme="minorHAnsi" w:hAnsiTheme="minorHAnsi" w:cstheme="minorHAnsi"/>
          <w:noProof/>
          <w:sz w:val="22"/>
          <w:szCs w:val="22"/>
        </w:rPr>
        <w:fldChar w:fldCharType="end"/>
      </w:r>
      <w:r w:rsidRPr="00857DC7">
        <w:rPr>
          <w:rFonts w:asciiTheme="minorHAnsi" w:eastAsiaTheme="minorHAnsi" w:hAnsiTheme="minorHAnsi" w:cstheme="minorHAnsi"/>
          <w:noProof/>
          <w:sz w:val="22"/>
          <w:szCs w:val="22"/>
        </w:rPr>
        <w:t xml:space="preserve"> </w:t>
      </w:r>
      <w:r>
        <w:rPr>
          <w:rFonts w:asciiTheme="minorHAnsi" w:eastAsiaTheme="minorHAnsi" w:hAnsiTheme="minorHAnsi" w:cstheme="minorHAnsi"/>
          <w:noProof/>
          <w:sz w:val="22"/>
          <w:szCs w:val="22"/>
        </w:rPr>
        <w:t>Smlouvy</w:t>
      </w:r>
      <w:r w:rsidRPr="00857DC7">
        <w:rPr>
          <w:rFonts w:asciiTheme="minorHAnsi" w:eastAsiaTheme="minorHAnsi" w:hAnsiTheme="minorHAnsi" w:cstheme="minorHAnsi"/>
          <w:noProof/>
          <w:sz w:val="22"/>
          <w:szCs w:val="22"/>
        </w:rPr>
        <w:t xml:space="preserve"> oprávněn odmítnout dle </w:t>
      </w:r>
      <w:r>
        <w:rPr>
          <w:rFonts w:asciiTheme="minorHAnsi" w:eastAsiaTheme="minorHAnsi" w:hAnsiTheme="minorHAnsi" w:cstheme="minorHAnsi"/>
          <w:noProof/>
          <w:sz w:val="22"/>
          <w:szCs w:val="22"/>
        </w:rPr>
        <w:t>odst</w:t>
      </w:r>
      <w:r w:rsidRPr="00857DC7">
        <w:rPr>
          <w:rFonts w:asciiTheme="minorHAnsi" w:eastAsiaTheme="minorHAnsi" w:hAnsiTheme="minorHAnsi" w:cstheme="minorHAnsi"/>
          <w:noProof/>
          <w:sz w:val="22"/>
          <w:szCs w:val="22"/>
        </w:rPr>
        <w:t xml:space="preserve">. </w:t>
      </w:r>
      <w:r w:rsidR="008F0CF4">
        <w:rPr>
          <w:rFonts w:asciiTheme="minorHAnsi" w:eastAsiaTheme="minorHAnsi" w:hAnsiTheme="minorHAnsi" w:cstheme="minorHAnsi"/>
          <w:noProof/>
          <w:sz w:val="22"/>
          <w:szCs w:val="22"/>
        </w:rPr>
        <w:fldChar w:fldCharType="begin"/>
      </w:r>
      <w:r w:rsidR="008F0CF4">
        <w:rPr>
          <w:rFonts w:asciiTheme="minorHAnsi" w:eastAsiaTheme="minorHAnsi" w:hAnsiTheme="minorHAnsi" w:cstheme="minorHAnsi"/>
          <w:noProof/>
          <w:sz w:val="22"/>
          <w:szCs w:val="22"/>
        </w:rPr>
        <w:instrText xml:space="preserve"> REF _Ref125118646 \r \h </w:instrText>
      </w:r>
      <w:r w:rsidR="008F0CF4">
        <w:rPr>
          <w:rFonts w:asciiTheme="minorHAnsi" w:eastAsiaTheme="minorHAnsi" w:hAnsiTheme="minorHAnsi" w:cstheme="minorHAnsi"/>
          <w:noProof/>
          <w:sz w:val="22"/>
          <w:szCs w:val="22"/>
        </w:rPr>
      </w:r>
      <w:r w:rsidR="008F0CF4">
        <w:rPr>
          <w:rFonts w:asciiTheme="minorHAnsi" w:eastAsiaTheme="minorHAnsi" w:hAnsiTheme="minorHAnsi" w:cstheme="minorHAnsi"/>
          <w:noProof/>
          <w:sz w:val="22"/>
          <w:szCs w:val="22"/>
        </w:rPr>
        <w:fldChar w:fldCharType="separate"/>
      </w:r>
      <w:r w:rsidR="008F0CF4">
        <w:rPr>
          <w:rFonts w:asciiTheme="minorHAnsi" w:eastAsiaTheme="minorHAnsi" w:hAnsiTheme="minorHAnsi" w:cstheme="minorHAnsi"/>
          <w:noProof/>
          <w:sz w:val="22"/>
          <w:szCs w:val="22"/>
        </w:rPr>
        <w:t>4.2</w:t>
      </w:r>
      <w:r w:rsidR="008F0CF4">
        <w:rPr>
          <w:rFonts w:asciiTheme="minorHAnsi" w:eastAsiaTheme="minorHAnsi" w:hAnsiTheme="minorHAnsi" w:cstheme="minorHAnsi"/>
          <w:noProof/>
          <w:sz w:val="22"/>
          <w:szCs w:val="22"/>
        </w:rPr>
        <w:fldChar w:fldCharType="end"/>
      </w:r>
      <w:r w:rsidR="008F0CF4">
        <w:rPr>
          <w:rFonts w:asciiTheme="minorHAnsi" w:eastAsiaTheme="minorHAnsi" w:hAnsiTheme="minorHAnsi" w:cstheme="minorHAnsi"/>
          <w:noProof/>
          <w:sz w:val="22"/>
          <w:szCs w:val="22"/>
        </w:rPr>
        <w:t xml:space="preserve"> </w:t>
      </w:r>
      <w:r>
        <w:rPr>
          <w:rFonts w:asciiTheme="minorHAnsi" w:eastAsiaTheme="minorHAnsi" w:hAnsiTheme="minorHAnsi" w:cstheme="minorHAnsi"/>
          <w:noProof/>
          <w:sz w:val="22"/>
          <w:szCs w:val="22"/>
        </w:rPr>
        <w:t>Smlouvy</w:t>
      </w:r>
      <w:r w:rsidRPr="00857DC7">
        <w:rPr>
          <w:rFonts w:asciiTheme="minorHAnsi" w:eastAsiaTheme="minorHAnsi" w:hAnsiTheme="minorHAnsi" w:cstheme="minorHAnsi"/>
          <w:noProof/>
          <w:sz w:val="22"/>
          <w:szCs w:val="22"/>
        </w:rPr>
        <w:t xml:space="preserve"> pouze v případě, že:</w:t>
      </w:r>
      <w:bookmarkEnd w:id="15"/>
    </w:p>
    <w:p w14:paraId="5009569B" w14:textId="57706B41" w:rsidR="00300F77" w:rsidRPr="00300F77" w:rsidRDefault="00300F77" w:rsidP="00300F77">
      <w:pPr>
        <w:pStyle w:val="RLTextlnkuslovan"/>
        <w:numPr>
          <w:ilvl w:val="2"/>
          <w:numId w:val="14"/>
        </w:numPr>
        <w:tabs>
          <w:tab w:val="clear" w:pos="2155"/>
        </w:tabs>
        <w:ind w:left="1276" w:hanging="709"/>
        <w:rPr>
          <w:lang w:eastAsia="en-US"/>
        </w:rPr>
      </w:pPr>
      <w:r w:rsidRPr="00857DC7">
        <w:rPr>
          <w:rFonts w:asciiTheme="minorHAnsi" w:hAnsiTheme="minorHAnsi" w:cstheme="minorHAnsi"/>
          <w:noProof/>
          <w:sz w:val="22"/>
          <w:szCs w:val="22"/>
        </w:rPr>
        <w:t xml:space="preserve">poskytnutím </w:t>
      </w:r>
      <w:r>
        <w:rPr>
          <w:rFonts w:asciiTheme="minorHAnsi" w:hAnsiTheme="minorHAnsi" w:cstheme="minorHAnsi"/>
          <w:noProof/>
          <w:sz w:val="22"/>
          <w:szCs w:val="22"/>
        </w:rPr>
        <w:t>poradenské služby</w:t>
      </w:r>
      <w:r w:rsidRPr="00857DC7">
        <w:rPr>
          <w:rFonts w:asciiTheme="minorHAnsi" w:hAnsiTheme="minorHAnsi" w:cstheme="minorHAnsi"/>
          <w:noProof/>
          <w:sz w:val="22"/>
          <w:szCs w:val="22"/>
        </w:rPr>
        <w:t xml:space="preserve"> by došlo k překročení finančního rámce</w:t>
      </w:r>
      <w:r>
        <w:rPr>
          <w:rFonts w:asciiTheme="minorHAnsi" w:hAnsiTheme="minorHAnsi" w:cstheme="minorHAnsi"/>
          <w:noProof/>
          <w:sz w:val="22"/>
          <w:szCs w:val="22"/>
        </w:rPr>
        <w:t xml:space="preserve"> pro poradenské služby</w:t>
      </w:r>
      <w:r w:rsidRPr="00857DC7">
        <w:rPr>
          <w:rFonts w:asciiTheme="minorHAnsi" w:hAnsiTheme="minorHAnsi" w:cstheme="minorHAnsi"/>
          <w:noProof/>
          <w:sz w:val="22"/>
          <w:szCs w:val="22"/>
        </w:rPr>
        <w:t xml:space="preserve"> uvedeného v</w:t>
      </w:r>
      <w:r w:rsidR="00A73C08">
        <w:rPr>
          <w:rFonts w:asciiTheme="minorHAnsi" w:hAnsiTheme="minorHAnsi" w:cstheme="minorHAnsi"/>
          <w:noProof/>
          <w:sz w:val="22"/>
          <w:szCs w:val="22"/>
        </w:rPr>
        <w:t>e</w:t>
      </w:r>
      <w:r w:rsidRPr="00857DC7">
        <w:rPr>
          <w:rFonts w:asciiTheme="minorHAnsi" w:hAnsiTheme="minorHAnsi" w:cstheme="minorHAnsi"/>
          <w:noProof/>
          <w:sz w:val="22"/>
          <w:szCs w:val="22"/>
        </w:rPr>
        <w:t> </w:t>
      </w:r>
      <w:r>
        <w:rPr>
          <w:rFonts w:asciiTheme="minorHAnsi" w:hAnsiTheme="minorHAnsi" w:cstheme="minorHAnsi"/>
          <w:noProof/>
          <w:sz w:val="22"/>
          <w:szCs w:val="22"/>
        </w:rPr>
        <w:t>Smlouv</w:t>
      </w:r>
      <w:r w:rsidR="00A73C08">
        <w:rPr>
          <w:rFonts w:asciiTheme="minorHAnsi" w:hAnsiTheme="minorHAnsi" w:cstheme="minorHAnsi"/>
          <w:noProof/>
          <w:sz w:val="22"/>
          <w:szCs w:val="22"/>
        </w:rPr>
        <w:t>ě</w:t>
      </w:r>
      <w:r w:rsidRPr="00857DC7">
        <w:rPr>
          <w:rFonts w:asciiTheme="minorHAnsi" w:hAnsiTheme="minorHAnsi" w:cstheme="minorHAnsi"/>
          <w:noProof/>
          <w:sz w:val="22"/>
          <w:szCs w:val="22"/>
        </w:rPr>
        <w:t>;</w:t>
      </w:r>
    </w:p>
    <w:p w14:paraId="797CDC60" w14:textId="477199CE" w:rsidR="00300F77" w:rsidRPr="00300F77" w:rsidRDefault="00300F77" w:rsidP="00300F77">
      <w:pPr>
        <w:pStyle w:val="RLTextlnkuslovan"/>
        <w:numPr>
          <w:ilvl w:val="2"/>
          <w:numId w:val="14"/>
        </w:numPr>
        <w:tabs>
          <w:tab w:val="clear" w:pos="2155"/>
        </w:tabs>
        <w:ind w:left="1276" w:hanging="709"/>
        <w:rPr>
          <w:lang w:eastAsia="en-US"/>
        </w:rPr>
      </w:pPr>
      <w:bookmarkStart w:id="16" w:name="_Ref125118829"/>
      <w:r w:rsidRPr="00857DC7">
        <w:rPr>
          <w:rFonts w:asciiTheme="minorHAnsi" w:hAnsiTheme="minorHAnsi" w:cstheme="minorHAnsi"/>
          <w:noProof/>
          <w:sz w:val="22"/>
          <w:szCs w:val="22"/>
        </w:rPr>
        <w:t>pokyny Objednatele týkající se specifikace, parametrů nebo formy požadované</w:t>
      </w:r>
      <w:r>
        <w:rPr>
          <w:rFonts w:asciiTheme="minorHAnsi" w:hAnsiTheme="minorHAnsi" w:cstheme="minorHAnsi"/>
          <w:noProof/>
          <w:sz w:val="22"/>
          <w:szCs w:val="22"/>
        </w:rPr>
        <w:t xml:space="preserve"> poradenské</w:t>
      </w:r>
      <w:r w:rsidRPr="00857DC7">
        <w:rPr>
          <w:rFonts w:asciiTheme="minorHAnsi" w:hAnsiTheme="minorHAnsi" w:cstheme="minorHAnsi"/>
          <w:noProof/>
          <w:sz w:val="22"/>
          <w:szCs w:val="22"/>
        </w:rPr>
        <w:t xml:space="preserve"> služby jsou nesprávné nebo nevhodné. V takovém případě </w:t>
      </w:r>
      <w:r>
        <w:rPr>
          <w:rFonts w:asciiTheme="minorHAnsi" w:hAnsiTheme="minorHAnsi" w:cstheme="minorHAnsi"/>
          <w:noProof/>
          <w:sz w:val="22"/>
          <w:szCs w:val="22"/>
        </w:rPr>
        <w:t>Auditor</w:t>
      </w:r>
      <w:r w:rsidRPr="00857DC7">
        <w:rPr>
          <w:rFonts w:asciiTheme="minorHAnsi" w:hAnsiTheme="minorHAnsi" w:cstheme="minorHAnsi"/>
          <w:noProof/>
          <w:sz w:val="22"/>
          <w:szCs w:val="22"/>
        </w:rPr>
        <w:t xml:space="preserve"> výslovně uvede, v čem jsou pokyny Objednatele nesprávné či nevhodné a doporučí vhodnou alternativu;</w:t>
      </w:r>
      <w:bookmarkEnd w:id="16"/>
    </w:p>
    <w:p w14:paraId="6C263E76" w14:textId="123731C7" w:rsidR="00300F77" w:rsidRPr="00300F77" w:rsidRDefault="00300F77" w:rsidP="00300F77">
      <w:pPr>
        <w:pStyle w:val="RLTextlnkuslovan"/>
        <w:numPr>
          <w:ilvl w:val="2"/>
          <w:numId w:val="14"/>
        </w:numPr>
        <w:tabs>
          <w:tab w:val="clear" w:pos="2155"/>
        </w:tabs>
        <w:ind w:left="1276" w:hanging="709"/>
        <w:rPr>
          <w:lang w:eastAsia="en-US"/>
        </w:rPr>
      </w:pPr>
      <w:bookmarkStart w:id="17" w:name="_Ref125118839"/>
      <w:r>
        <w:rPr>
          <w:rFonts w:asciiTheme="minorHAnsi" w:hAnsiTheme="minorHAnsi" w:cstheme="minorHAnsi"/>
          <w:noProof/>
          <w:sz w:val="22"/>
          <w:szCs w:val="22"/>
        </w:rPr>
        <w:t>poradenskou s</w:t>
      </w:r>
      <w:r w:rsidRPr="00857DC7">
        <w:rPr>
          <w:rFonts w:asciiTheme="minorHAnsi" w:hAnsiTheme="minorHAnsi" w:cstheme="minorHAnsi"/>
          <w:noProof/>
          <w:sz w:val="22"/>
          <w:szCs w:val="22"/>
        </w:rPr>
        <w:t>lužbu nelze poskytnout v časovém rozsahu stanoveném Objednatelem. Časovým rozsahem se rozumí jak celková lhůta pro poskytnutí dané</w:t>
      </w:r>
      <w:r>
        <w:rPr>
          <w:rFonts w:asciiTheme="minorHAnsi" w:hAnsiTheme="minorHAnsi" w:cstheme="minorHAnsi"/>
          <w:noProof/>
          <w:sz w:val="22"/>
          <w:szCs w:val="22"/>
        </w:rPr>
        <w:t xml:space="preserve"> poradenské</w:t>
      </w:r>
      <w:r w:rsidRPr="00857DC7">
        <w:rPr>
          <w:rFonts w:asciiTheme="minorHAnsi" w:hAnsiTheme="minorHAnsi" w:cstheme="minorHAnsi"/>
          <w:noProof/>
          <w:sz w:val="22"/>
          <w:szCs w:val="22"/>
        </w:rPr>
        <w:t xml:space="preserve"> </w:t>
      </w:r>
      <w:r>
        <w:rPr>
          <w:rFonts w:asciiTheme="minorHAnsi" w:hAnsiTheme="minorHAnsi" w:cstheme="minorHAnsi"/>
          <w:noProof/>
          <w:sz w:val="22"/>
          <w:szCs w:val="22"/>
        </w:rPr>
        <w:t>s</w:t>
      </w:r>
      <w:r w:rsidRPr="00857DC7">
        <w:rPr>
          <w:rFonts w:asciiTheme="minorHAnsi" w:hAnsiTheme="minorHAnsi" w:cstheme="minorHAnsi"/>
          <w:noProof/>
          <w:sz w:val="22"/>
          <w:szCs w:val="22"/>
        </w:rPr>
        <w:t>lužby, tak stanovené termíny zahájení / ukončení poskytování</w:t>
      </w:r>
      <w:r>
        <w:rPr>
          <w:rFonts w:asciiTheme="minorHAnsi" w:hAnsiTheme="minorHAnsi" w:cstheme="minorHAnsi"/>
          <w:noProof/>
          <w:sz w:val="22"/>
          <w:szCs w:val="22"/>
        </w:rPr>
        <w:t xml:space="preserve"> poradenské</w:t>
      </w:r>
      <w:r w:rsidRPr="00857DC7">
        <w:rPr>
          <w:rFonts w:asciiTheme="minorHAnsi" w:hAnsiTheme="minorHAnsi" w:cstheme="minorHAnsi"/>
          <w:noProof/>
          <w:sz w:val="22"/>
          <w:szCs w:val="22"/>
        </w:rPr>
        <w:t xml:space="preserve"> </w:t>
      </w:r>
      <w:r>
        <w:rPr>
          <w:rFonts w:asciiTheme="minorHAnsi" w:hAnsiTheme="minorHAnsi" w:cstheme="minorHAnsi"/>
          <w:noProof/>
          <w:sz w:val="22"/>
          <w:szCs w:val="22"/>
        </w:rPr>
        <w:t>s</w:t>
      </w:r>
      <w:r w:rsidRPr="00857DC7">
        <w:rPr>
          <w:rFonts w:asciiTheme="minorHAnsi" w:hAnsiTheme="minorHAnsi" w:cstheme="minorHAnsi"/>
          <w:noProof/>
          <w:sz w:val="22"/>
          <w:szCs w:val="22"/>
        </w:rPr>
        <w:t xml:space="preserve">lužby.  V takovém případě </w:t>
      </w:r>
      <w:r>
        <w:rPr>
          <w:rFonts w:asciiTheme="minorHAnsi" w:hAnsiTheme="minorHAnsi" w:cstheme="minorHAnsi"/>
          <w:noProof/>
          <w:sz w:val="22"/>
          <w:szCs w:val="22"/>
        </w:rPr>
        <w:t>Auditor</w:t>
      </w:r>
      <w:r w:rsidRPr="00857DC7">
        <w:rPr>
          <w:rFonts w:asciiTheme="minorHAnsi" w:hAnsiTheme="minorHAnsi" w:cstheme="minorHAnsi"/>
          <w:noProof/>
          <w:sz w:val="22"/>
          <w:szCs w:val="22"/>
        </w:rPr>
        <w:t xml:space="preserve"> výslovně uvede, proč není možné dodržet časový rozsah stanovený Objednatelem a navrhne jiný časový rozsah, který se původnímu co nejvíce blíží jak celkovou délkou, tak termínem zahájení / ukončení poskytování </w:t>
      </w:r>
      <w:r>
        <w:rPr>
          <w:rFonts w:asciiTheme="minorHAnsi" w:hAnsiTheme="minorHAnsi" w:cstheme="minorHAnsi"/>
          <w:noProof/>
          <w:sz w:val="22"/>
          <w:szCs w:val="22"/>
        </w:rPr>
        <w:t>poradenské s</w:t>
      </w:r>
      <w:r w:rsidRPr="00857DC7">
        <w:rPr>
          <w:rFonts w:asciiTheme="minorHAnsi" w:hAnsiTheme="minorHAnsi" w:cstheme="minorHAnsi"/>
          <w:noProof/>
          <w:sz w:val="22"/>
          <w:szCs w:val="22"/>
        </w:rPr>
        <w:t>lužby.</w:t>
      </w:r>
      <w:bookmarkEnd w:id="17"/>
    </w:p>
    <w:p w14:paraId="121B22D4" w14:textId="5A516E54" w:rsidR="00300F77" w:rsidRPr="00300F77" w:rsidRDefault="00300F77" w:rsidP="00300F77">
      <w:pPr>
        <w:pStyle w:val="RLTextlnkuslovan"/>
        <w:tabs>
          <w:tab w:val="clear" w:pos="1872"/>
        </w:tabs>
        <w:ind w:left="567" w:hanging="567"/>
        <w:rPr>
          <w:lang w:eastAsia="en-US"/>
        </w:rPr>
      </w:pPr>
      <w:r w:rsidRPr="006062EE">
        <w:rPr>
          <w:rFonts w:asciiTheme="minorHAnsi" w:eastAsiaTheme="minorHAnsi" w:hAnsiTheme="minorHAnsi" w:cstheme="minorHAnsi"/>
          <w:noProof/>
          <w:sz w:val="22"/>
          <w:szCs w:val="22"/>
        </w:rPr>
        <w:lastRenderedPageBreak/>
        <w:t>Jestliže Poskytovatel neupozorní Objednatele v souladu s čl.</w:t>
      </w:r>
      <w:r w:rsidR="00642C91">
        <w:rPr>
          <w:rFonts w:asciiTheme="minorHAnsi" w:eastAsiaTheme="minorHAnsi" w:hAnsiTheme="minorHAnsi" w:cstheme="minorHAnsi"/>
          <w:noProof/>
          <w:sz w:val="22"/>
          <w:szCs w:val="22"/>
        </w:rPr>
        <w:t xml:space="preserve"> </w:t>
      </w:r>
      <w:r w:rsidR="00642C91">
        <w:rPr>
          <w:rFonts w:asciiTheme="minorHAnsi" w:eastAsiaTheme="minorHAnsi" w:hAnsiTheme="minorHAnsi" w:cstheme="minorHAnsi"/>
          <w:noProof/>
          <w:sz w:val="22"/>
          <w:szCs w:val="22"/>
        </w:rPr>
        <w:fldChar w:fldCharType="begin"/>
      </w:r>
      <w:r w:rsidR="00642C91">
        <w:rPr>
          <w:rFonts w:asciiTheme="minorHAnsi" w:eastAsiaTheme="minorHAnsi" w:hAnsiTheme="minorHAnsi" w:cstheme="minorHAnsi"/>
          <w:noProof/>
          <w:sz w:val="22"/>
          <w:szCs w:val="22"/>
        </w:rPr>
        <w:instrText xml:space="preserve"> REF _Ref125118829 \r \h </w:instrText>
      </w:r>
      <w:r w:rsidR="00642C91">
        <w:rPr>
          <w:rFonts w:asciiTheme="minorHAnsi" w:eastAsiaTheme="minorHAnsi" w:hAnsiTheme="minorHAnsi" w:cstheme="minorHAnsi"/>
          <w:noProof/>
          <w:sz w:val="22"/>
          <w:szCs w:val="22"/>
        </w:rPr>
      </w:r>
      <w:r w:rsidR="00642C91">
        <w:rPr>
          <w:rFonts w:asciiTheme="minorHAnsi" w:eastAsiaTheme="minorHAnsi" w:hAnsiTheme="minorHAnsi" w:cstheme="minorHAnsi"/>
          <w:noProof/>
          <w:sz w:val="22"/>
          <w:szCs w:val="22"/>
        </w:rPr>
        <w:fldChar w:fldCharType="separate"/>
      </w:r>
      <w:r w:rsidR="00642C91">
        <w:rPr>
          <w:rFonts w:asciiTheme="minorHAnsi" w:eastAsiaTheme="minorHAnsi" w:hAnsiTheme="minorHAnsi" w:cstheme="minorHAnsi"/>
          <w:noProof/>
          <w:sz w:val="22"/>
          <w:szCs w:val="22"/>
        </w:rPr>
        <w:t>4.3.2</w:t>
      </w:r>
      <w:r w:rsidR="00642C91">
        <w:rPr>
          <w:rFonts w:asciiTheme="minorHAnsi" w:eastAsiaTheme="minorHAnsi" w:hAnsiTheme="minorHAnsi" w:cstheme="minorHAnsi"/>
          <w:noProof/>
          <w:sz w:val="22"/>
          <w:szCs w:val="22"/>
        </w:rPr>
        <w:fldChar w:fldCharType="end"/>
      </w:r>
      <w:r w:rsidRPr="006062EE">
        <w:rPr>
          <w:rFonts w:asciiTheme="minorHAnsi" w:eastAsiaTheme="minorHAnsi" w:hAnsiTheme="minorHAnsi" w:cstheme="minorHAnsi"/>
          <w:noProof/>
          <w:sz w:val="22"/>
          <w:szCs w:val="22"/>
        </w:rPr>
        <w:t xml:space="preserve"> a </w:t>
      </w:r>
      <w:r w:rsidR="00642C91">
        <w:rPr>
          <w:rFonts w:asciiTheme="minorHAnsi" w:eastAsiaTheme="minorHAnsi" w:hAnsiTheme="minorHAnsi" w:cstheme="minorHAnsi"/>
          <w:noProof/>
          <w:sz w:val="22"/>
          <w:szCs w:val="22"/>
        </w:rPr>
        <w:fldChar w:fldCharType="begin"/>
      </w:r>
      <w:r w:rsidR="00642C91">
        <w:rPr>
          <w:rFonts w:asciiTheme="minorHAnsi" w:eastAsiaTheme="minorHAnsi" w:hAnsiTheme="minorHAnsi" w:cstheme="minorHAnsi"/>
          <w:noProof/>
          <w:sz w:val="22"/>
          <w:szCs w:val="22"/>
        </w:rPr>
        <w:instrText xml:space="preserve"> REF _Ref125118839 \r \h </w:instrText>
      </w:r>
      <w:r w:rsidR="00642C91">
        <w:rPr>
          <w:rFonts w:asciiTheme="minorHAnsi" w:eastAsiaTheme="minorHAnsi" w:hAnsiTheme="minorHAnsi" w:cstheme="minorHAnsi"/>
          <w:noProof/>
          <w:sz w:val="22"/>
          <w:szCs w:val="22"/>
        </w:rPr>
      </w:r>
      <w:r w:rsidR="00642C91">
        <w:rPr>
          <w:rFonts w:asciiTheme="minorHAnsi" w:eastAsiaTheme="minorHAnsi" w:hAnsiTheme="minorHAnsi" w:cstheme="minorHAnsi"/>
          <w:noProof/>
          <w:sz w:val="22"/>
          <w:szCs w:val="22"/>
        </w:rPr>
        <w:fldChar w:fldCharType="separate"/>
      </w:r>
      <w:r w:rsidR="00642C91">
        <w:rPr>
          <w:rFonts w:asciiTheme="minorHAnsi" w:eastAsiaTheme="minorHAnsi" w:hAnsiTheme="minorHAnsi" w:cstheme="minorHAnsi"/>
          <w:noProof/>
          <w:sz w:val="22"/>
          <w:szCs w:val="22"/>
        </w:rPr>
        <w:t>4.3.3</w:t>
      </w:r>
      <w:r w:rsidR="00642C91">
        <w:rPr>
          <w:rFonts w:asciiTheme="minorHAnsi" w:eastAsiaTheme="minorHAnsi" w:hAnsiTheme="minorHAnsi" w:cstheme="minorHAnsi"/>
          <w:noProof/>
          <w:sz w:val="22"/>
          <w:szCs w:val="22"/>
        </w:rPr>
        <w:fldChar w:fldCharType="end"/>
      </w:r>
      <w:r w:rsidRPr="006062EE">
        <w:rPr>
          <w:rFonts w:asciiTheme="minorHAnsi" w:eastAsiaTheme="minorHAnsi" w:hAnsiTheme="minorHAnsi" w:cstheme="minorHAnsi"/>
          <w:noProof/>
          <w:sz w:val="22"/>
          <w:szCs w:val="22"/>
        </w:rPr>
        <w:fldChar w:fldCharType="begin"/>
      </w:r>
      <w:r w:rsidRPr="006062EE">
        <w:rPr>
          <w:rFonts w:asciiTheme="minorHAnsi" w:eastAsiaTheme="minorHAnsi" w:hAnsiTheme="minorHAnsi" w:cstheme="minorHAnsi"/>
          <w:noProof/>
          <w:sz w:val="22"/>
          <w:szCs w:val="22"/>
        </w:rPr>
        <w:instrText xml:space="preserve"> REF _Ref43372032 \r \h </w:instrText>
      </w:r>
      <w:r>
        <w:rPr>
          <w:rFonts w:asciiTheme="minorHAnsi" w:eastAsiaTheme="minorHAnsi" w:hAnsiTheme="minorHAnsi" w:cstheme="minorHAnsi"/>
          <w:noProof/>
          <w:sz w:val="22"/>
          <w:szCs w:val="22"/>
        </w:rPr>
        <w:instrText xml:space="preserve"> \* MERGEFORMAT </w:instrText>
      </w:r>
      <w:r w:rsidRPr="006062EE">
        <w:rPr>
          <w:rFonts w:asciiTheme="minorHAnsi" w:eastAsiaTheme="minorHAnsi" w:hAnsiTheme="minorHAnsi" w:cstheme="minorHAnsi"/>
          <w:noProof/>
          <w:sz w:val="22"/>
          <w:szCs w:val="22"/>
        </w:rPr>
      </w:r>
      <w:r w:rsidRPr="006062EE">
        <w:rPr>
          <w:rFonts w:asciiTheme="minorHAnsi" w:eastAsiaTheme="minorHAnsi" w:hAnsiTheme="minorHAnsi" w:cstheme="minorHAnsi"/>
          <w:noProof/>
          <w:sz w:val="22"/>
          <w:szCs w:val="22"/>
        </w:rPr>
        <w:fldChar w:fldCharType="separate"/>
      </w:r>
      <w:r w:rsidRPr="006062EE">
        <w:rPr>
          <w:rFonts w:asciiTheme="minorHAnsi" w:eastAsiaTheme="minorHAnsi" w:hAnsiTheme="minorHAnsi" w:cstheme="minorHAnsi"/>
          <w:noProof/>
          <w:sz w:val="22"/>
          <w:szCs w:val="22"/>
        </w:rPr>
        <w:fldChar w:fldCharType="end"/>
      </w:r>
      <w:r w:rsidRPr="006062EE">
        <w:rPr>
          <w:rFonts w:asciiTheme="minorHAnsi" w:eastAsiaTheme="minorHAnsi" w:hAnsiTheme="minorHAnsi" w:cstheme="minorHAnsi"/>
          <w:noProof/>
          <w:sz w:val="22"/>
          <w:szCs w:val="22"/>
        </w:rPr>
        <w:t xml:space="preserve"> Smlouvy ve lhůtě stanovené pro akceptaci či odmítnutí objednávky podle čl.</w:t>
      </w:r>
      <w:r w:rsidR="00642C91">
        <w:rPr>
          <w:rFonts w:asciiTheme="minorHAnsi" w:eastAsiaTheme="minorHAnsi" w:hAnsiTheme="minorHAnsi" w:cstheme="minorHAnsi"/>
          <w:noProof/>
          <w:sz w:val="22"/>
          <w:szCs w:val="22"/>
        </w:rPr>
        <w:t xml:space="preserve"> </w:t>
      </w:r>
      <w:r w:rsidR="00642C91">
        <w:rPr>
          <w:rFonts w:asciiTheme="minorHAnsi" w:eastAsiaTheme="minorHAnsi" w:hAnsiTheme="minorHAnsi" w:cstheme="minorHAnsi"/>
          <w:noProof/>
          <w:sz w:val="22"/>
          <w:szCs w:val="22"/>
        </w:rPr>
        <w:fldChar w:fldCharType="begin"/>
      </w:r>
      <w:r w:rsidR="00642C91">
        <w:rPr>
          <w:rFonts w:asciiTheme="minorHAnsi" w:eastAsiaTheme="minorHAnsi" w:hAnsiTheme="minorHAnsi" w:cstheme="minorHAnsi"/>
          <w:noProof/>
          <w:sz w:val="22"/>
          <w:szCs w:val="22"/>
        </w:rPr>
        <w:instrText xml:space="preserve"> REF _Ref125118646 \r \h </w:instrText>
      </w:r>
      <w:r w:rsidR="00642C91">
        <w:rPr>
          <w:rFonts w:asciiTheme="minorHAnsi" w:eastAsiaTheme="minorHAnsi" w:hAnsiTheme="minorHAnsi" w:cstheme="minorHAnsi"/>
          <w:noProof/>
          <w:sz w:val="22"/>
          <w:szCs w:val="22"/>
        </w:rPr>
      </w:r>
      <w:r w:rsidR="00642C91">
        <w:rPr>
          <w:rFonts w:asciiTheme="minorHAnsi" w:eastAsiaTheme="minorHAnsi" w:hAnsiTheme="minorHAnsi" w:cstheme="minorHAnsi"/>
          <w:noProof/>
          <w:sz w:val="22"/>
          <w:szCs w:val="22"/>
        </w:rPr>
        <w:fldChar w:fldCharType="separate"/>
      </w:r>
      <w:r w:rsidR="00642C91">
        <w:rPr>
          <w:rFonts w:asciiTheme="minorHAnsi" w:eastAsiaTheme="minorHAnsi" w:hAnsiTheme="minorHAnsi" w:cstheme="minorHAnsi"/>
          <w:noProof/>
          <w:sz w:val="22"/>
          <w:szCs w:val="22"/>
        </w:rPr>
        <w:t>4.2</w:t>
      </w:r>
      <w:r w:rsidR="00642C91">
        <w:rPr>
          <w:rFonts w:asciiTheme="minorHAnsi" w:eastAsiaTheme="minorHAnsi" w:hAnsiTheme="minorHAnsi" w:cstheme="minorHAnsi"/>
          <w:noProof/>
          <w:sz w:val="22"/>
          <w:szCs w:val="22"/>
        </w:rPr>
        <w:fldChar w:fldCharType="end"/>
      </w:r>
      <w:r w:rsidRPr="006062EE">
        <w:rPr>
          <w:rFonts w:asciiTheme="minorHAnsi" w:eastAsiaTheme="minorHAnsi" w:hAnsiTheme="minorHAnsi" w:cstheme="minorHAnsi"/>
          <w:noProof/>
          <w:sz w:val="22"/>
          <w:szCs w:val="22"/>
        </w:rPr>
        <w:t>, odpovídá Objednateli za veškerou škodu, která mu tím vznikne.</w:t>
      </w:r>
    </w:p>
    <w:p w14:paraId="216F6046" w14:textId="6DFCB075" w:rsidR="00C72DA4" w:rsidRPr="00176A7E" w:rsidRDefault="00C72DA4" w:rsidP="00C72DA4">
      <w:pPr>
        <w:pStyle w:val="RLlneksmlouvy"/>
        <w:tabs>
          <w:tab w:val="clear" w:pos="737"/>
        </w:tabs>
        <w:ind w:left="567" w:hanging="567"/>
        <w:rPr>
          <w:rFonts w:asciiTheme="minorHAnsi" w:hAnsiTheme="minorHAnsi" w:cstheme="minorHAnsi"/>
          <w:sz w:val="22"/>
          <w:szCs w:val="22"/>
        </w:rPr>
      </w:pPr>
      <w:r w:rsidRPr="00176A7E">
        <w:rPr>
          <w:rFonts w:asciiTheme="minorHAnsi" w:hAnsiTheme="minorHAnsi" w:cstheme="minorHAnsi"/>
          <w:sz w:val="22"/>
          <w:szCs w:val="22"/>
        </w:rPr>
        <w:t>POVINNOSTI OBJEDNATELE</w:t>
      </w:r>
    </w:p>
    <w:p w14:paraId="120A71F7" w14:textId="73B16FFC" w:rsidR="00C72DA4" w:rsidRPr="00176A7E" w:rsidRDefault="00C95791" w:rsidP="00C72DA4">
      <w:pPr>
        <w:pStyle w:val="RLTextlnkuslovan"/>
        <w:tabs>
          <w:tab w:val="clear" w:pos="1872"/>
        </w:tabs>
        <w:ind w:left="567" w:hanging="567"/>
        <w:rPr>
          <w:rFonts w:asciiTheme="minorHAnsi" w:hAnsiTheme="minorHAnsi" w:cstheme="minorHAnsi"/>
          <w:sz w:val="22"/>
          <w:szCs w:val="22"/>
          <w:lang w:eastAsia="en-US"/>
        </w:rPr>
      </w:pPr>
      <w:r w:rsidRPr="00176A7E">
        <w:rPr>
          <w:rFonts w:asciiTheme="minorHAnsi" w:hAnsiTheme="minorHAnsi" w:cstheme="minorHAnsi"/>
          <w:sz w:val="22"/>
          <w:szCs w:val="22"/>
        </w:rPr>
        <w:t>Objednatel se zavazuje na základě vyzvání Auditora bez zbytečného odkladu zajistit Auditorovi přístup k účetním knihám, účtům a dokumentům Objednatele. Objednatel je povinen zajistit Auditorovi v této souvislosti odpovídající kancelářské prostory s příslušným vybavením umožňující řádný a nerušený výkon auditorské činnosti.</w:t>
      </w:r>
    </w:p>
    <w:p w14:paraId="79221A6B" w14:textId="1A48AA94" w:rsidR="00C95791" w:rsidRPr="00176A7E" w:rsidRDefault="00C95791" w:rsidP="00C72DA4">
      <w:pPr>
        <w:pStyle w:val="RLTextlnkuslovan"/>
        <w:tabs>
          <w:tab w:val="clear" w:pos="1872"/>
        </w:tabs>
        <w:ind w:left="567" w:hanging="567"/>
        <w:rPr>
          <w:rFonts w:asciiTheme="minorHAnsi" w:hAnsiTheme="minorHAnsi" w:cstheme="minorHAnsi"/>
          <w:sz w:val="22"/>
          <w:szCs w:val="22"/>
          <w:lang w:eastAsia="en-US"/>
        </w:rPr>
      </w:pPr>
      <w:r w:rsidRPr="00176A7E">
        <w:rPr>
          <w:rFonts w:asciiTheme="minorHAnsi" w:hAnsiTheme="minorHAnsi" w:cstheme="minorHAnsi"/>
          <w:sz w:val="22"/>
          <w:szCs w:val="22"/>
        </w:rPr>
        <w:t>Objednatel zajistí bez zbytečného odkladu po vyžádání Auditorovi za účasti svého pověřeného pracovníka volný přístup do prostor Objednatele a ke všem aktivům Objednatele k ověření fyzické existence účetně vykazovaných hodnot, které jsou předmětem auditorské činnosti, a zajistí všechny právní dokumenty prokazující jejich existenci, které předloží Auditorovi.</w:t>
      </w:r>
    </w:p>
    <w:p w14:paraId="63EECD2C" w14:textId="5345327F" w:rsidR="00444F16" w:rsidRPr="00176A7E" w:rsidRDefault="00C95791" w:rsidP="00C72DA4">
      <w:pPr>
        <w:pStyle w:val="RLTextlnkuslovan"/>
        <w:tabs>
          <w:tab w:val="clear" w:pos="1872"/>
        </w:tabs>
        <w:ind w:left="567" w:hanging="567"/>
        <w:rPr>
          <w:rFonts w:asciiTheme="minorHAnsi" w:hAnsiTheme="minorHAnsi" w:cstheme="minorHAnsi"/>
          <w:sz w:val="22"/>
          <w:szCs w:val="22"/>
          <w:lang w:eastAsia="en-US"/>
        </w:rPr>
      </w:pPr>
      <w:r w:rsidRPr="00176A7E">
        <w:rPr>
          <w:rFonts w:asciiTheme="minorHAnsi" w:hAnsiTheme="minorHAnsi" w:cstheme="minorHAnsi"/>
          <w:sz w:val="22"/>
          <w:szCs w:val="22"/>
        </w:rPr>
        <w:t xml:space="preserve">Objednatel seznámí s harmonogramem auditorské činnosti, který mu byl sdělen podle odst. </w:t>
      </w:r>
      <w:r w:rsidRPr="00176A7E">
        <w:rPr>
          <w:rFonts w:asciiTheme="minorHAnsi" w:hAnsiTheme="minorHAnsi" w:cstheme="minorHAnsi"/>
          <w:sz w:val="22"/>
          <w:szCs w:val="22"/>
        </w:rPr>
        <w:fldChar w:fldCharType="begin"/>
      </w:r>
      <w:r w:rsidRPr="00176A7E">
        <w:rPr>
          <w:rFonts w:asciiTheme="minorHAnsi" w:hAnsiTheme="minorHAnsi" w:cstheme="minorHAnsi"/>
          <w:sz w:val="22"/>
          <w:szCs w:val="22"/>
        </w:rPr>
        <w:instrText xml:space="preserve"> REF _Ref65506707 \r \h </w:instrText>
      </w:r>
      <w:r w:rsidR="00176A7E" w:rsidRPr="00176A7E">
        <w:rPr>
          <w:rFonts w:asciiTheme="minorHAnsi" w:hAnsiTheme="minorHAnsi" w:cstheme="minorHAnsi"/>
          <w:sz w:val="22"/>
          <w:szCs w:val="22"/>
        </w:rPr>
        <w:instrText xml:space="preserve"> \* MERGEFORMAT </w:instrText>
      </w:r>
      <w:r w:rsidRPr="00176A7E">
        <w:rPr>
          <w:rFonts w:asciiTheme="minorHAnsi" w:hAnsiTheme="minorHAnsi" w:cstheme="minorHAnsi"/>
          <w:sz w:val="22"/>
          <w:szCs w:val="22"/>
        </w:rPr>
      </w:r>
      <w:r w:rsidRPr="00176A7E">
        <w:rPr>
          <w:rFonts w:asciiTheme="minorHAnsi" w:hAnsiTheme="minorHAnsi" w:cstheme="minorHAnsi"/>
          <w:sz w:val="22"/>
          <w:szCs w:val="22"/>
        </w:rPr>
        <w:fldChar w:fldCharType="separate"/>
      </w:r>
      <w:r w:rsidR="00FB709F">
        <w:rPr>
          <w:rFonts w:asciiTheme="minorHAnsi" w:hAnsiTheme="minorHAnsi" w:cstheme="minorHAnsi"/>
          <w:sz w:val="22"/>
          <w:szCs w:val="22"/>
        </w:rPr>
        <w:t>3.12</w:t>
      </w:r>
      <w:r w:rsidRPr="00176A7E">
        <w:rPr>
          <w:rFonts w:asciiTheme="minorHAnsi" w:hAnsiTheme="minorHAnsi" w:cstheme="minorHAnsi"/>
          <w:sz w:val="22"/>
          <w:szCs w:val="22"/>
        </w:rPr>
        <w:fldChar w:fldCharType="end"/>
      </w:r>
      <w:r w:rsidRPr="00176A7E">
        <w:rPr>
          <w:rFonts w:asciiTheme="minorHAnsi" w:hAnsiTheme="minorHAnsi" w:cstheme="minorHAnsi"/>
          <w:sz w:val="22"/>
          <w:szCs w:val="22"/>
        </w:rPr>
        <w:t xml:space="preserve"> této Smlouvy, své odpovědné pracovníky a zajistí jejich součinnost a přítomnost dle potřeb Auditora pro včasné a řádné provedení auditorské činnosti. Objednatel je dále povinen předat Auditorovi bez zbytečného odkladu úplné doklady k auditorské činnosti.</w:t>
      </w:r>
    </w:p>
    <w:p w14:paraId="70068054" w14:textId="77777777" w:rsidR="00444F16" w:rsidRPr="00176A7E" w:rsidRDefault="00444F16" w:rsidP="00C72DA4">
      <w:pPr>
        <w:pStyle w:val="RLTextlnkuslovan"/>
        <w:tabs>
          <w:tab w:val="clear" w:pos="1872"/>
        </w:tabs>
        <w:ind w:left="567" w:hanging="567"/>
        <w:rPr>
          <w:rFonts w:asciiTheme="minorHAnsi" w:hAnsiTheme="minorHAnsi" w:cstheme="minorHAnsi"/>
          <w:sz w:val="22"/>
          <w:szCs w:val="22"/>
          <w:lang w:eastAsia="en-US"/>
        </w:rPr>
      </w:pPr>
      <w:r w:rsidRPr="00176A7E">
        <w:rPr>
          <w:rFonts w:asciiTheme="minorHAnsi" w:hAnsiTheme="minorHAnsi" w:cstheme="minorHAnsi"/>
          <w:sz w:val="22"/>
          <w:szCs w:val="22"/>
        </w:rPr>
        <w:t>Objednatel je povinen vystavit pro Auditora ke dni vyhotovení zprávy auditora prohlášení Objednatele, ve kterém potvrdí, že poskytl Auditorovi všechny doklady a informace, které Auditor při své činnosti potřeboval, a nebyly před Auditorem zamlčeny žádné události, které by měly vliv na zjištění Auditora.</w:t>
      </w:r>
    </w:p>
    <w:p w14:paraId="70C4BEBD" w14:textId="2C933DC3" w:rsidR="00C95791" w:rsidRPr="00176A7E" w:rsidRDefault="00444F16" w:rsidP="00C72DA4">
      <w:pPr>
        <w:pStyle w:val="RLTextlnkuslovan"/>
        <w:tabs>
          <w:tab w:val="clear" w:pos="1872"/>
        </w:tabs>
        <w:ind w:left="567" w:hanging="567"/>
        <w:rPr>
          <w:rFonts w:asciiTheme="minorHAnsi" w:hAnsiTheme="minorHAnsi" w:cstheme="minorHAnsi"/>
          <w:sz w:val="22"/>
          <w:szCs w:val="22"/>
          <w:lang w:eastAsia="en-US"/>
        </w:rPr>
      </w:pPr>
      <w:r w:rsidRPr="00176A7E">
        <w:rPr>
          <w:rFonts w:asciiTheme="minorHAnsi" w:hAnsiTheme="minorHAnsi" w:cstheme="minorHAnsi"/>
          <w:sz w:val="22"/>
          <w:szCs w:val="22"/>
        </w:rPr>
        <w:t>Objednatel zajistí účast svých členů statutárního orgánu a dozorčí rady při projednání zprávy auditora. Objednatel má rovněž právo požadovat, aby Auditor seznámil se svými zjištěními jediného akcionáře Objednatele - o tom musí Objednatel Auditora informovat s dostatečným časovým předstihem.</w:t>
      </w:r>
      <w:r w:rsidR="00C95791" w:rsidRPr="00176A7E">
        <w:rPr>
          <w:rFonts w:asciiTheme="minorHAnsi" w:hAnsiTheme="minorHAnsi" w:cstheme="minorHAnsi"/>
          <w:sz w:val="22"/>
          <w:szCs w:val="22"/>
        </w:rPr>
        <w:t xml:space="preserve"> </w:t>
      </w:r>
    </w:p>
    <w:p w14:paraId="27B53011" w14:textId="03A9377F" w:rsidR="00444F16" w:rsidRPr="00176A7E" w:rsidRDefault="00444F16" w:rsidP="00C72DA4">
      <w:pPr>
        <w:pStyle w:val="RLTextlnkuslovan"/>
        <w:tabs>
          <w:tab w:val="clear" w:pos="1872"/>
        </w:tabs>
        <w:ind w:left="567" w:hanging="567"/>
        <w:rPr>
          <w:rFonts w:asciiTheme="minorHAnsi" w:hAnsiTheme="minorHAnsi" w:cstheme="minorHAnsi"/>
          <w:sz w:val="22"/>
          <w:szCs w:val="22"/>
          <w:lang w:eastAsia="en-US"/>
        </w:rPr>
      </w:pPr>
      <w:r w:rsidRPr="00176A7E">
        <w:rPr>
          <w:rFonts w:asciiTheme="minorHAnsi" w:hAnsiTheme="minorHAnsi" w:cstheme="minorHAnsi"/>
          <w:sz w:val="22"/>
          <w:szCs w:val="22"/>
        </w:rPr>
        <w:t>Objednatel se zavazuje, že bude vlastní výrok Auditora prezentovat vždy v kontextu zprávy auditora jako celku.</w:t>
      </w:r>
    </w:p>
    <w:p w14:paraId="0DC2BC89" w14:textId="1905675F" w:rsidR="00444F16" w:rsidRPr="00176A7E" w:rsidRDefault="00444F16" w:rsidP="00C72DA4">
      <w:pPr>
        <w:pStyle w:val="RLTextlnkuslovan"/>
        <w:tabs>
          <w:tab w:val="clear" w:pos="1872"/>
        </w:tabs>
        <w:ind w:left="567" w:hanging="567"/>
        <w:rPr>
          <w:rFonts w:asciiTheme="minorHAnsi" w:hAnsiTheme="minorHAnsi" w:cstheme="minorHAnsi"/>
          <w:sz w:val="22"/>
          <w:szCs w:val="22"/>
          <w:lang w:eastAsia="en-US"/>
        </w:rPr>
      </w:pPr>
      <w:r w:rsidRPr="00176A7E">
        <w:rPr>
          <w:rFonts w:asciiTheme="minorHAnsi" w:hAnsiTheme="minorHAnsi" w:cstheme="minorHAnsi"/>
          <w:sz w:val="22"/>
          <w:szCs w:val="22"/>
        </w:rPr>
        <w:t>Objednatel je povinen</w:t>
      </w:r>
      <w:r w:rsidR="00EF633D" w:rsidRPr="00176A7E">
        <w:rPr>
          <w:rFonts w:asciiTheme="minorHAnsi" w:hAnsiTheme="minorHAnsi" w:cstheme="minorHAnsi"/>
          <w:sz w:val="22"/>
          <w:szCs w:val="22"/>
        </w:rPr>
        <w:t xml:space="preserve"> protokolárně</w:t>
      </w:r>
      <w:r w:rsidRPr="00176A7E">
        <w:rPr>
          <w:rFonts w:asciiTheme="minorHAnsi" w:hAnsiTheme="minorHAnsi" w:cstheme="minorHAnsi"/>
          <w:sz w:val="22"/>
          <w:szCs w:val="22"/>
        </w:rPr>
        <w:t xml:space="preserve"> převzít zprávu auditora nejpozději do </w:t>
      </w:r>
      <w:r w:rsidR="00EF633D" w:rsidRPr="00176A7E">
        <w:rPr>
          <w:rFonts w:asciiTheme="minorHAnsi" w:hAnsiTheme="minorHAnsi" w:cstheme="minorHAnsi"/>
          <w:sz w:val="22"/>
          <w:szCs w:val="22"/>
        </w:rPr>
        <w:t>1</w:t>
      </w:r>
      <w:r w:rsidRPr="00176A7E">
        <w:rPr>
          <w:rFonts w:asciiTheme="minorHAnsi" w:hAnsiTheme="minorHAnsi" w:cstheme="minorHAnsi"/>
          <w:sz w:val="22"/>
          <w:szCs w:val="22"/>
        </w:rPr>
        <w:t>5 dnů po obdržení výzvy Auditora k převzetí, nedohodnou-li se smluvní strany jinak.</w:t>
      </w:r>
    </w:p>
    <w:p w14:paraId="4480315A" w14:textId="77777777" w:rsidR="00F72449" w:rsidRPr="005663CF" w:rsidRDefault="00F72449" w:rsidP="003F30D6">
      <w:pPr>
        <w:pStyle w:val="RLlneksmlouvy"/>
        <w:tabs>
          <w:tab w:val="clear" w:pos="737"/>
          <w:tab w:val="num" w:pos="567"/>
        </w:tabs>
        <w:rPr>
          <w:rFonts w:asciiTheme="minorHAnsi" w:hAnsiTheme="minorHAnsi" w:cstheme="minorHAnsi"/>
          <w:sz w:val="22"/>
          <w:szCs w:val="22"/>
        </w:rPr>
      </w:pPr>
      <w:bookmarkStart w:id="18" w:name="_Toc212632747"/>
      <w:bookmarkStart w:id="19" w:name="_Toc38288198"/>
      <w:bookmarkStart w:id="20" w:name="_Toc38616699"/>
      <w:bookmarkStart w:id="21" w:name="_Toc38616813"/>
      <w:bookmarkStart w:id="22" w:name="_Toc38618519"/>
      <w:r w:rsidRPr="005663CF">
        <w:rPr>
          <w:rFonts w:asciiTheme="minorHAnsi" w:hAnsiTheme="minorHAnsi" w:cstheme="minorHAnsi"/>
          <w:sz w:val="22"/>
          <w:szCs w:val="22"/>
        </w:rPr>
        <w:t>DOBA A MÍSTO PLNĚNÍ</w:t>
      </w:r>
      <w:bookmarkEnd w:id="18"/>
      <w:bookmarkEnd w:id="19"/>
      <w:bookmarkEnd w:id="20"/>
      <w:bookmarkEnd w:id="21"/>
      <w:bookmarkEnd w:id="22"/>
    </w:p>
    <w:p w14:paraId="04F23599" w14:textId="6D80AFD5" w:rsidR="00F72449" w:rsidRPr="005663CF" w:rsidRDefault="005663CF" w:rsidP="003F30D6">
      <w:pPr>
        <w:pStyle w:val="RLTextlnkuslovan"/>
        <w:tabs>
          <w:tab w:val="clear" w:pos="1872"/>
          <w:tab w:val="num" w:pos="567"/>
        </w:tabs>
        <w:ind w:left="567" w:hanging="567"/>
        <w:rPr>
          <w:rFonts w:asciiTheme="minorHAnsi" w:hAnsiTheme="minorHAnsi" w:cstheme="minorHAnsi"/>
          <w:sz w:val="22"/>
          <w:szCs w:val="22"/>
        </w:rPr>
      </w:pPr>
      <w:r w:rsidRPr="005663CF">
        <w:rPr>
          <w:rFonts w:asciiTheme="minorHAnsi" w:hAnsiTheme="minorHAnsi" w:cstheme="minorHAnsi"/>
          <w:sz w:val="22"/>
          <w:szCs w:val="22"/>
        </w:rPr>
        <w:t>Auditor zahájí auditorskou činnost vždy na výzvu Objednatele, a to seznámením se s posledním vývojem Objednatele a průběžnými výsledky, používanými účetními postupy a metodami.</w:t>
      </w:r>
    </w:p>
    <w:p w14:paraId="7CAF4816" w14:textId="31A2C353" w:rsidR="00F72449" w:rsidRPr="005663CF" w:rsidRDefault="005663CF" w:rsidP="003F30D6">
      <w:pPr>
        <w:pStyle w:val="RLTextlnkuslovan"/>
        <w:tabs>
          <w:tab w:val="clear" w:pos="1872"/>
          <w:tab w:val="num" w:pos="567"/>
        </w:tabs>
        <w:ind w:left="567" w:hanging="567"/>
        <w:rPr>
          <w:rFonts w:asciiTheme="minorHAnsi" w:hAnsiTheme="minorHAnsi" w:cstheme="minorHAnsi"/>
          <w:sz w:val="22"/>
          <w:szCs w:val="22"/>
          <w:lang w:eastAsia="en-US"/>
        </w:rPr>
      </w:pPr>
      <w:r w:rsidRPr="005663CF">
        <w:rPr>
          <w:rFonts w:asciiTheme="minorHAnsi" w:hAnsiTheme="minorHAnsi" w:cstheme="minorHAnsi"/>
          <w:sz w:val="22"/>
          <w:szCs w:val="22"/>
        </w:rPr>
        <w:t>Další auditorská činnost bude probíhat podle pokynů Auditora s přihlédnutím k provozním potřebám Objednatele tak, aby mohl být splněn termín předání zprávy auditora.</w:t>
      </w:r>
    </w:p>
    <w:p w14:paraId="4C2C16CD" w14:textId="68E235DD" w:rsidR="005663CF" w:rsidRPr="005663CF" w:rsidRDefault="005663CF" w:rsidP="003F30D6">
      <w:pPr>
        <w:pStyle w:val="RLTextlnkuslovan"/>
        <w:tabs>
          <w:tab w:val="clear" w:pos="1872"/>
          <w:tab w:val="num" w:pos="567"/>
        </w:tabs>
        <w:ind w:left="567" w:hanging="567"/>
        <w:rPr>
          <w:rFonts w:asciiTheme="minorHAnsi" w:hAnsiTheme="minorHAnsi" w:cstheme="minorHAnsi"/>
          <w:sz w:val="22"/>
          <w:szCs w:val="22"/>
          <w:lang w:eastAsia="en-US"/>
        </w:rPr>
      </w:pPr>
      <w:r w:rsidRPr="005663CF">
        <w:rPr>
          <w:rFonts w:asciiTheme="minorHAnsi" w:hAnsiTheme="minorHAnsi" w:cstheme="minorHAnsi"/>
          <w:sz w:val="22"/>
          <w:szCs w:val="22"/>
        </w:rPr>
        <w:t>Auditor je povinen vyhotovit písemnou zprávu auditora nejpozději do 10. dne 4. měsíce daného kalendářního roku. Rovněž je povinen tímto dnem vyzvat písemně Objednatele k převzetí zprávy auditora.</w:t>
      </w:r>
    </w:p>
    <w:p w14:paraId="49393D82" w14:textId="5CE57BB7" w:rsidR="005663CF" w:rsidRPr="005663CF" w:rsidRDefault="005663CF" w:rsidP="003F30D6">
      <w:pPr>
        <w:pStyle w:val="RLTextlnkuslovan"/>
        <w:tabs>
          <w:tab w:val="clear" w:pos="1872"/>
          <w:tab w:val="num" w:pos="567"/>
        </w:tabs>
        <w:ind w:left="567" w:hanging="567"/>
        <w:rPr>
          <w:rFonts w:asciiTheme="minorHAnsi" w:hAnsiTheme="minorHAnsi" w:cstheme="minorHAnsi"/>
          <w:sz w:val="22"/>
          <w:szCs w:val="22"/>
          <w:lang w:eastAsia="en-US"/>
        </w:rPr>
      </w:pPr>
      <w:r w:rsidRPr="005663CF">
        <w:rPr>
          <w:rFonts w:asciiTheme="minorHAnsi" w:hAnsiTheme="minorHAnsi" w:cstheme="minorHAnsi"/>
          <w:sz w:val="22"/>
          <w:szCs w:val="22"/>
        </w:rPr>
        <w:t>Zpráva auditora bude předána Objednateli ve 2 vyhotoveních v českém jazyce, a to oproti předávacímu protokolu.</w:t>
      </w:r>
    </w:p>
    <w:p w14:paraId="03F8EA06" w14:textId="7F36961B" w:rsidR="005663CF" w:rsidRPr="005663CF" w:rsidRDefault="005663CF" w:rsidP="003F30D6">
      <w:pPr>
        <w:pStyle w:val="RLTextlnkuslovan"/>
        <w:tabs>
          <w:tab w:val="clear" w:pos="1872"/>
          <w:tab w:val="num" w:pos="567"/>
        </w:tabs>
        <w:ind w:left="567" w:hanging="567"/>
        <w:rPr>
          <w:rFonts w:asciiTheme="minorHAnsi" w:hAnsiTheme="minorHAnsi" w:cstheme="minorHAnsi"/>
          <w:sz w:val="22"/>
          <w:szCs w:val="22"/>
          <w:lang w:eastAsia="en-US"/>
        </w:rPr>
      </w:pPr>
      <w:r w:rsidRPr="005663CF">
        <w:rPr>
          <w:rFonts w:asciiTheme="minorHAnsi" w:hAnsiTheme="minorHAnsi" w:cstheme="minorHAnsi"/>
          <w:sz w:val="22"/>
          <w:szCs w:val="22"/>
        </w:rPr>
        <w:lastRenderedPageBreak/>
        <w:t>Služby budou prováděny v místě sídla Objednatele případně vzdáleným přístupem, pokud je to účelné.</w:t>
      </w:r>
    </w:p>
    <w:p w14:paraId="28C0AAF8" w14:textId="7B35D860" w:rsidR="00D420E3" w:rsidRDefault="00D420E3" w:rsidP="00D420E3">
      <w:pPr>
        <w:pStyle w:val="RLlneksmlouvy"/>
        <w:tabs>
          <w:tab w:val="clear" w:pos="737"/>
        </w:tabs>
        <w:ind w:left="567" w:hanging="567"/>
        <w:rPr>
          <w:rFonts w:asciiTheme="minorHAnsi" w:hAnsiTheme="minorHAnsi" w:cstheme="minorHAnsi"/>
          <w:sz w:val="22"/>
          <w:szCs w:val="22"/>
        </w:rPr>
      </w:pPr>
      <w:r w:rsidRPr="00D420E3">
        <w:rPr>
          <w:rFonts w:asciiTheme="minorHAnsi" w:hAnsiTheme="minorHAnsi" w:cstheme="minorHAnsi"/>
          <w:sz w:val="22"/>
          <w:szCs w:val="22"/>
        </w:rPr>
        <w:t>REALIZAČNÍ TÝM</w:t>
      </w:r>
    </w:p>
    <w:p w14:paraId="5BBACFE9" w14:textId="69E8A14C" w:rsidR="00D420E3" w:rsidRPr="000B1082" w:rsidRDefault="004F06AE" w:rsidP="00D420E3">
      <w:pPr>
        <w:pStyle w:val="RLTextlnkuslovan"/>
        <w:tabs>
          <w:tab w:val="clear" w:pos="1872"/>
        </w:tabs>
        <w:ind w:left="567" w:hanging="567"/>
        <w:rPr>
          <w:rFonts w:asciiTheme="minorHAnsi" w:hAnsiTheme="minorHAnsi" w:cstheme="minorHAnsi"/>
          <w:sz w:val="22"/>
          <w:szCs w:val="22"/>
          <w:lang w:eastAsia="en-US"/>
        </w:rPr>
      </w:pPr>
      <w:r>
        <w:rPr>
          <w:rFonts w:asciiTheme="minorHAnsi" w:hAnsiTheme="minorHAnsi" w:cstheme="minorHAnsi"/>
          <w:sz w:val="22"/>
          <w:szCs w:val="22"/>
          <w:lang w:eastAsia="en-US"/>
        </w:rPr>
        <w:t>Auditor</w:t>
      </w:r>
      <w:r w:rsidR="00D420E3" w:rsidRPr="000B1082">
        <w:rPr>
          <w:rFonts w:asciiTheme="minorHAnsi" w:hAnsiTheme="minorHAnsi" w:cstheme="minorHAnsi"/>
          <w:sz w:val="22"/>
          <w:szCs w:val="22"/>
          <w:lang w:eastAsia="en-US"/>
        </w:rPr>
        <w:t xml:space="preserve"> bude poskytovat </w:t>
      </w:r>
      <w:r>
        <w:rPr>
          <w:rFonts w:asciiTheme="minorHAnsi" w:hAnsiTheme="minorHAnsi" w:cstheme="minorHAnsi"/>
          <w:sz w:val="22"/>
          <w:szCs w:val="22"/>
          <w:lang w:eastAsia="en-US"/>
        </w:rPr>
        <w:t>auditorskou činnost</w:t>
      </w:r>
      <w:r w:rsidR="00D420E3" w:rsidRPr="000B1082">
        <w:rPr>
          <w:rFonts w:asciiTheme="minorHAnsi" w:hAnsiTheme="minorHAnsi" w:cstheme="minorHAnsi"/>
          <w:sz w:val="22"/>
          <w:szCs w:val="22"/>
          <w:lang w:eastAsia="en-US"/>
        </w:rPr>
        <w:t xml:space="preserve"> výhradně prostřednictvím členů realizačního týmu uvedených v </w:t>
      </w:r>
      <w:r w:rsidR="00D420E3" w:rsidRPr="000B1082">
        <w:rPr>
          <w:rFonts w:asciiTheme="minorHAnsi" w:hAnsiTheme="minorHAnsi" w:cstheme="minorHAnsi"/>
          <w:sz w:val="22"/>
          <w:szCs w:val="22"/>
          <w:u w:val="single"/>
          <w:lang w:eastAsia="en-US"/>
        </w:rPr>
        <w:t xml:space="preserve">příloze č. </w:t>
      </w:r>
      <w:r>
        <w:rPr>
          <w:rFonts w:asciiTheme="minorHAnsi" w:hAnsiTheme="minorHAnsi" w:cstheme="minorHAnsi"/>
          <w:sz w:val="22"/>
          <w:szCs w:val="22"/>
          <w:u w:val="single"/>
          <w:lang w:eastAsia="en-US"/>
        </w:rPr>
        <w:t>2</w:t>
      </w:r>
      <w:r w:rsidR="00D420E3" w:rsidRPr="000B1082">
        <w:rPr>
          <w:rFonts w:asciiTheme="minorHAnsi" w:hAnsiTheme="minorHAnsi" w:cstheme="minorHAnsi"/>
          <w:sz w:val="22"/>
          <w:szCs w:val="22"/>
          <w:lang w:eastAsia="en-US"/>
        </w:rPr>
        <w:t xml:space="preserve"> této Smlouvy (dále jen „</w:t>
      </w:r>
      <w:r w:rsidR="00D420E3" w:rsidRPr="000B1082">
        <w:rPr>
          <w:rFonts w:asciiTheme="minorHAnsi" w:hAnsiTheme="minorHAnsi" w:cstheme="minorHAnsi"/>
          <w:b/>
          <w:bCs/>
          <w:sz w:val="22"/>
          <w:szCs w:val="22"/>
          <w:lang w:eastAsia="en-US"/>
        </w:rPr>
        <w:t>Realizační tým</w:t>
      </w:r>
      <w:r w:rsidR="00D420E3" w:rsidRPr="000B1082">
        <w:rPr>
          <w:rFonts w:asciiTheme="minorHAnsi" w:hAnsiTheme="minorHAnsi" w:cstheme="minorHAnsi"/>
          <w:sz w:val="22"/>
          <w:szCs w:val="22"/>
          <w:lang w:eastAsia="en-US"/>
        </w:rPr>
        <w:t>“).</w:t>
      </w:r>
    </w:p>
    <w:p w14:paraId="58272DAE" w14:textId="17D428EF" w:rsidR="002B74FB" w:rsidRPr="000B1082" w:rsidRDefault="004F06AE" w:rsidP="00D420E3">
      <w:pPr>
        <w:pStyle w:val="RLTextlnkuslovan"/>
        <w:tabs>
          <w:tab w:val="clear" w:pos="1872"/>
        </w:tabs>
        <w:ind w:left="567" w:hanging="567"/>
        <w:rPr>
          <w:rFonts w:asciiTheme="minorHAnsi" w:hAnsiTheme="minorHAnsi" w:cstheme="minorHAnsi"/>
          <w:sz w:val="22"/>
          <w:szCs w:val="22"/>
          <w:lang w:eastAsia="en-US"/>
        </w:rPr>
      </w:pPr>
      <w:r>
        <w:rPr>
          <w:rFonts w:asciiTheme="minorHAnsi" w:hAnsiTheme="minorHAnsi" w:cstheme="minorHAnsi"/>
          <w:sz w:val="22"/>
          <w:szCs w:val="22"/>
          <w:lang w:eastAsia="en-US"/>
        </w:rPr>
        <w:t>Auditor</w:t>
      </w:r>
      <w:r w:rsidR="002B74FB" w:rsidRPr="000B1082">
        <w:rPr>
          <w:rFonts w:asciiTheme="minorHAnsi" w:hAnsiTheme="minorHAnsi" w:cstheme="minorHAnsi"/>
          <w:sz w:val="22"/>
          <w:szCs w:val="22"/>
          <w:lang w:eastAsia="en-US"/>
        </w:rPr>
        <w:t xml:space="preserve"> není oprávněn změnit člena Realizačního týmu bez předchozího písemného souhlasu Objednatele. </w:t>
      </w:r>
      <w:r>
        <w:rPr>
          <w:rFonts w:asciiTheme="minorHAnsi" w:hAnsiTheme="minorHAnsi" w:cstheme="minorHAnsi"/>
          <w:sz w:val="22"/>
          <w:szCs w:val="22"/>
          <w:lang w:eastAsia="en-US"/>
        </w:rPr>
        <w:t>Auditorem</w:t>
      </w:r>
      <w:r w:rsidR="002B74FB" w:rsidRPr="000B1082">
        <w:rPr>
          <w:rFonts w:asciiTheme="minorHAnsi" w:hAnsiTheme="minorHAnsi" w:cstheme="minorHAnsi"/>
          <w:sz w:val="22"/>
          <w:szCs w:val="22"/>
          <w:lang w:eastAsia="en-US"/>
        </w:rPr>
        <w:t xml:space="preserve"> nově navrhovaný člen Realizačního týmu</w:t>
      </w:r>
      <w:r>
        <w:rPr>
          <w:rFonts w:asciiTheme="minorHAnsi" w:hAnsiTheme="minorHAnsi" w:cstheme="minorHAnsi"/>
          <w:sz w:val="22"/>
          <w:szCs w:val="22"/>
          <w:lang w:eastAsia="en-US"/>
        </w:rPr>
        <w:t xml:space="preserve"> </w:t>
      </w:r>
      <w:r w:rsidR="002B74FB" w:rsidRPr="000B1082">
        <w:rPr>
          <w:rFonts w:asciiTheme="minorHAnsi" w:hAnsiTheme="minorHAnsi" w:cstheme="minorHAnsi"/>
          <w:sz w:val="22"/>
          <w:szCs w:val="22"/>
          <w:lang w:eastAsia="en-US"/>
        </w:rPr>
        <w:t xml:space="preserve">se musí odbornými předpoklady minimálně rovnat </w:t>
      </w:r>
      <w:r w:rsidR="009F33D5">
        <w:rPr>
          <w:rFonts w:asciiTheme="minorHAnsi" w:hAnsiTheme="minorHAnsi" w:cstheme="minorHAnsi"/>
          <w:sz w:val="22"/>
          <w:szCs w:val="22"/>
          <w:lang w:eastAsia="en-US"/>
        </w:rPr>
        <w:t>odborným předpokladům</w:t>
      </w:r>
      <w:r w:rsidR="002B74FB" w:rsidRPr="000B1082">
        <w:rPr>
          <w:rFonts w:asciiTheme="minorHAnsi" w:hAnsiTheme="minorHAnsi" w:cstheme="minorHAnsi"/>
          <w:sz w:val="22"/>
          <w:szCs w:val="22"/>
          <w:lang w:eastAsia="en-US"/>
        </w:rPr>
        <w:t xml:space="preserve"> člena Realizačního týmu, který je jím nahrazován.</w:t>
      </w:r>
      <w:r w:rsidR="006C0566" w:rsidRPr="000B1082">
        <w:rPr>
          <w:rFonts w:asciiTheme="minorHAnsi" w:hAnsiTheme="minorHAnsi" w:cstheme="minorHAnsi"/>
          <w:sz w:val="22"/>
          <w:szCs w:val="22"/>
          <w:lang w:eastAsia="en-US"/>
        </w:rPr>
        <w:t xml:space="preserve"> </w:t>
      </w:r>
    </w:p>
    <w:p w14:paraId="085EF34B" w14:textId="6A7A6098" w:rsidR="00F72449" w:rsidRPr="009D0190" w:rsidRDefault="009D0190" w:rsidP="003F30D6">
      <w:pPr>
        <w:pStyle w:val="RLlneksmlouvy"/>
        <w:tabs>
          <w:tab w:val="clear" w:pos="737"/>
          <w:tab w:val="num" w:pos="567"/>
        </w:tabs>
        <w:rPr>
          <w:rFonts w:asciiTheme="minorHAnsi" w:hAnsiTheme="minorHAnsi" w:cstheme="minorHAnsi"/>
          <w:sz w:val="22"/>
          <w:szCs w:val="22"/>
        </w:rPr>
      </w:pPr>
      <w:bookmarkStart w:id="23" w:name="_Hlt313947781"/>
      <w:bookmarkStart w:id="24" w:name="_Hlt313951187"/>
      <w:bookmarkStart w:id="25" w:name="_Hlt313951238"/>
      <w:bookmarkStart w:id="26" w:name="_Ref273382468"/>
      <w:bookmarkStart w:id="27" w:name="_Toc295034736"/>
      <w:bookmarkStart w:id="28" w:name="_Ref212260271"/>
      <w:bookmarkStart w:id="29" w:name="_Toc212632749"/>
      <w:bookmarkStart w:id="30" w:name="_Ref195953308"/>
      <w:bookmarkStart w:id="31" w:name="_Ref196136175"/>
      <w:bookmarkStart w:id="32" w:name="_Ref196188216"/>
      <w:bookmarkEnd w:id="23"/>
      <w:bookmarkEnd w:id="24"/>
      <w:bookmarkEnd w:id="25"/>
      <w:r w:rsidRPr="009D0190">
        <w:rPr>
          <w:rFonts w:ascii="Calibri" w:hAnsi="Calibri" w:cstheme="minorHAnsi"/>
          <w:sz w:val="22"/>
          <w:szCs w:val="22"/>
        </w:rPr>
        <w:t>PŘEDÁNÍ A PŘEVZETÍ VÝSTUPŮ SLUŽEB A DALŠÍ PODMÍNKY</w:t>
      </w:r>
    </w:p>
    <w:p w14:paraId="3DA8383F" w14:textId="2485CEEB" w:rsidR="00F72449" w:rsidRPr="004D3535" w:rsidRDefault="009D0190" w:rsidP="003F30D6">
      <w:pPr>
        <w:pStyle w:val="RLTextlnkuslovan"/>
        <w:tabs>
          <w:tab w:val="clear" w:pos="1872"/>
          <w:tab w:val="num" w:pos="567"/>
        </w:tabs>
        <w:ind w:left="567" w:hanging="567"/>
        <w:rPr>
          <w:rFonts w:asciiTheme="minorHAnsi" w:hAnsiTheme="minorHAnsi" w:cstheme="minorHAnsi"/>
          <w:sz w:val="22"/>
          <w:szCs w:val="22"/>
          <w:lang w:eastAsia="en-US"/>
        </w:rPr>
      </w:pPr>
      <w:bookmarkStart w:id="33" w:name="_Ref43374395"/>
      <w:r w:rsidRPr="004D3535">
        <w:rPr>
          <w:rFonts w:asciiTheme="minorHAnsi" w:eastAsiaTheme="minorHAnsi" w:hAnsiTheme="minorHAnsi" w:cstheme="minorHAnsi"/>
          <w:noProof/>
          <w:sz w:val="22"/>
          <w:szCs w:val="22"/>
        </w:rPr>
        <w:t>Je-li součástí poskytování Služeb jako jejich výstup zhotovení díla v podobě písemného či jiného než ústního výstupu (dále jen „</w:t>
      </w:r>
      <w:r w:rsidRPr="002371EA">
        <w:rPr>
          <w:rFonts w:asciiTheme="minorHAnsi" w:eastAsiaTheme="minorHAnsi" w:hAnsiTheme="minorHAnsi" w:cstheme="minorHAnsi"/>
          <w:b/>
          <w:bCs/>
          <w:noProof/>
          <w:sz w:val="22"/>
          <w:szCs w:val="22"/>
        </w:rPr>
        <w:t>dílo</w:t>
      </w:r>
      <w:r w:rsidRPr="004D3535">
        <w:rPr>
          <w:rFonts w:asciiTheme="minorHAnsi" w:eastAsiaTheme="minorHAnsi" w:hAnsiTheme="minorHAnsi" w:cstheme="minorHAnsi"/>
          <w:noProof/>
          <w:sz w:val="22"/>
          <w:szCs w:val="22"/>
        </w:rPr>
        <w:t xml:space="preserve">“), dojde mezi Objednatelem a </w:t>
      </w:r>
      <w:r w:rsidR="00997F19">
        <w:rPr>
          <w:rFonts w:asciiTheme="minorHAnsi" w:eastAsiaTheme="minorHAnsi" w:hAnsiTheme="minorHAnsi" w:cstheme="minorHAnsi"/>
          <w:noProof/>
          <w:sz w:val="22"/>
          <w:szCs w:val="22"/>
        </w:rPr>
        <w:t>Auditorem</w:t>
      </w:r>
      <w:r w:rsidRPr="004D3535">
        <w:rPr>
          <w:rFonts w:asciiTheme="minorHAnsi" w:eastAsiaTheme="minorHAnsi" w:hAnsiTheme="minorHAnsi" w:cstheme="minorHAnsi"/>
          <w:noProof/>
          <w:sz w:val="22"/>
          <w:szCs w:val="22"/>
        </w:rPr>
        <w:t xml:space="preserve"> k předání a převzetí takovéhoto díla protokolárně</w:t>
      </w:r>
      <w:r w:rsidRPr="004D3535">
        <w:rPr>
          <w:rFonts w:asciiTheme="minorHAnsi" w:hAnsiTheme="minorHAnsi" w:cstheme="minorHAnsi"/>
          <w:sz w:val="22"/>
          <w:szCs w:val="22"/>
        </w:rPr>
        <w:t xml:space="preserve">. Písemný předávací protokol bude vyhotoven ve dvou (2) stejnopisech, přičemž jedno (1) vyhotovení obdrží </w:t>
      </w:r>
      <w:r w:rsidR="00997F19">
        <w:rPr>
          <w:rFonts w:asciiTheme="minorHAnsi" w:hAnsiTheme="minorHAnsi" w:cstheme="minorHAnsi"/>
          <w:sz w:val="22"/>
          <w:szCs w:val="22"/>
        </w:rPr>
        <w:t>Auditor</w:t>
      </w:r>
      <w:r w:rsidRPr="004D3535">
        <w:rPr>
          <w:rFonts w:asciiTheme="minorHAnsi" w:hAnsiTheme="minorHAnsi" w:cstheme="minorHAnsi"/>
          <w:sz w:val="22"/>
          <w:szCs w:val="22"/>
        </w:rPr>
        <w:t xml:space="preserve"> a jedno (1) vyhotovení Objednatel</w:t>
      </w:r>
      <w:r w:rsidR="004D3535" w:rsidRPr="004D3535">
        <w:rPr>
          <w:rFonts w:asciiTheme="minorHAnsi" w:hAnsiTheme="minorHAnsi" w:cstheme="minorHAnsi"/>
          <w:sz w:val="22"/>
          <w:szCs w:val="22"/>
        </w:rPr>
        <w:t xml:space="preserve"> (dále jen „</w:t>
      </w:r>
      <w:r w:rsidR="004D3535" w:rsidRPr="004D3535">
        <w:rPr>
          <w:rFonts w:asciiTheme="minorHAnsi" w:hAnsiTheme="minorHAnsi" w:cstheme="minorHAnsi"/>
          <w:b/>
          <w:bCs/>
          <w:sz w:val="22"/>
          <w:szCs w:val="22"/>
        </w:rPr>
        <w:t>Předávací protokol</w:t>
      </w:r>
      <w:r w:rsidR="004D3535" w:rsidRPr="004D3535">
        <w:rPr>
          <w:rFonts w:asciiTheme="minorHAnsi" w:hAnsiTheme="minorHAnsi" w:cstheme="minorHAnsi"/>
          <w:sz w:val="22"/>
          <w:szCs w:val="22"/>
        </w:rPr>
        <w:t>“)</w:t>
      </w:r>
      <w:r w:rsidRPr="004D3535">
        <w:rPr>
          <w:rFonts w:asciiTheme="minorHAnsi" w:hAnsiTheme="minorHAnsi" w:cstheme="minorHAnsi"/>
          <w:sz w:val="22"/>
          <w:szCs w:val="22"/>
        </w:rPr>
        <w:t>.</w:t>
      </w:r>
      <w:bookmarkEnd w:id="33"/>
    </w:p>
    <w:p w14:paraId="7982A4F8" w14:textId="762C552E" w:rsidR="00F72449" w:rsidRPr="004D3535" w:rsidRDefault="009D0190" w:rsidP="003F30D6">
      <w:pPr>
        <w:pStyle w:val="RLTextlnkuslovan"/>
        <w:tabs>
          <w:tab w:val="clear" w:pos="1872"/>
          <w:tab w:val="num" w:pos="567"/>
        </w:tabs>
        <w:ind w:left="567" w:hanging="567"/>
        <w:rPr>
          <w:rFonts w:asciiTheme="minorHAnsi" w:hAnsiTheme="minorHAnsi" w:cstheme="minorHAnsi"/>
          <w:sz w:val="22"/>
          <w:szCs w:val="22"/>
          <w:lang w:eastAsia="en-US"/>
        </w:rPr>
      </w:pPr>
      <w:r w:rsidRPr="004D3535">
        <w:rPr>
          <w:rFonts w:asciiTheme="minorHAnsi" w:hAnsiTheme="minorHAnsi" w:cstheme="minorHAnsi"/>
          <w:sz w:val="22"/>
          <w:szCs w:val="22"/>
        </w:rPr>
        <w:t xml:space="preserve">Nedílnou součástí </w:t>
      </w:r>
      <w:r w:rsidR="004D3535" w:rsidRPr="004D3535">
        <w:rPr>
          <w:rFonts w:asciiTheme="minorHAnsi" w:hAnsiTheme="minorHAnsi" w:cstheme="minorHAnsi"/>
          <w:sz w:val="22"/>
          <w:szCs w:val="22"/>
        </w:rPr>
        <w:t>P</w:t>
      </w:r>
      <w:r w:rsidRPr="004D3535">
        <w:rPr>
          <w:rFonts w:asciiTheme="minorHAnsi" w:hAnsiTheme="minorHAnsi" w:cstheme="minorHAnsi"/>
          <w:sz w:val="22"/>
          <w:szCs w:val="22"/>
        </w:rPr>
        <w:t>ředávacího protokolu budou:</w:t>
      </w:r>
    </w:p>
    <w:p w14:paraId="67526FDF" w14:textId="440225FB" w:rsidR="004D3535" w:rsidRPr="004D3535" w:rsidRDefault="004D3535" w:rsidP="004335FF">
      <w:pPr>
        <w:pStyle w:val="RLTextlnkuslovan"/>
        <w:numPr>
          <w:ilvl w:val="2"/>
          <w:numId w:val="14"/>
        </w:numPr>
        <w:ind w:left="1418" w:hanging="851"/>
        <w:rPr>
          <w:rFonts w:asciiTheme="minorHAnsi" w:hAnsiTheme="minorHAnsi" w:cstheme="minorHAnsi"/>
          <w:sz w:val="22"/>
          <w:szCs w:val="22"/>
          <w:lang w:eastAsia="en-US"/>
        </w:rPr>
      </w:pPr>
      <w:r w:rsidRPr="004D3535">
        <w:rPr>
          <w:rFonts w:asciiTheme="minorHAnsi" w:hAnsiTheme="minorHAnsi" w:cstheme="minorHAnsi"/>
          <w:sz w:val="22"/>
          <w:szCs w:val="22"/>
        </w:rPr>
        <w:t>identifikační údaje smluvních stran;</w:t>
      </w:r>
    </w:p>
    <w:p w14:paraId="45F371C5" w14:textId="54710628" w:rsidR="004D3535" w:rsidRPr="004D3535" w:rsidRDefault="004D3535" w:rsidP="004335FF">
      <w:pPr>
        <w:pStyle w:val="RLTextlnkuslovan"/>
        <w:numPr>
          <w:ilvl w:val="2"/>
          <w:numId w:val="14"/>
        </w:numPr>
        <w:ind w:left="1418" w:hanging="851"/>
        <w:rPr>
          <w:rFonts w:asciiTheme="minorHAnsi" w:hAnsiTheme="minorHAnsi" w:cstheme="minorHAnsi"/>
          <w:sz w:val="22"/>
          <w:szCs w:val="22"/>
          <w:lang w:eastAsia="en-US"/>
        </w:rPr>
      </w:pPr>
      <w:r w:rsidRPr="004D3535">
        <w:rPr>
          <w:rFonts w:asciiTheme="minorHAnsi" w:hAnsiTheme="minorHAnsi" w:cstheme="minorHAnsi"/>
          <w:sz w:val="22"/>
          <w:szCs w:val="22"/>
        </w:rPr>
        <w:t>popis výstupu Služby, resp. díla, jež je předmětem předání a převzetí;</w:t>
      </w:r>
    </w:p>
    <w:p w14:paraId="0F061AC1" w14:textId="5956658D" w:rsidR="004D3535" w:rsidRPr="004D3535" w:rsidRDefault="004D3535" w:rsidP="004335FF">
      <w:pPr>
        <w:pStyle w:val="RLTextlnkuslovan"/>
        <w:numPr>
          <w:ilvl w:val="2"/>
          <w:numId w:val="14"/>
        </w:numPr>
        <w:ind w:left="1418" w:hanging="851"/>
        <w:rPr>
          <w:rFonts w:asciiTheme="minorHAnsi" w:hAnsiTheme="minorHAnsi" w:cstheme="minorHAnsi"/>
          <w:sz w:val="22"/>
          <w:szCs w:val="22"/>
          <w:lang w:eastAsia="en-US"/>
        </w:rPr>
      </w:pPr>
      <w:r w:rsidRPr="004D3535">
        <w:rPr>
          <w:rFonts w:asciiTheme="minorHAnsi" w:hAnsiTheme="minorHAnsi" w:cstheme="minorHAnsi"/>
          <w:sz w:val="22"/>
          <w:szCs w:val="22"/>
        </w:rPr>
        <w:t>prohlášení Objednatele, že dílo přejímá nebo nepřejímá;</w:t>
      </w:r>
    </w:p>
    <w:p w14:paraId="6282A6BD" w14:textId="5807E9AA" w:rsidR="004D3535" w:rsidRPr="004D3535" w:rsidRDefault="004D3535" w:rsidP="004335FF">
      <w:pPr>
        <w:pStyle w:val="RLTextlnkuslovan"/>
        <w:numPr>
          <w:ilvl w:val="2"/>
          <w:numId w:val="14"/>
        </w:numPr>
        <w:ind w:left="1418" w:hanging="851"/>
        <w:rPr>
          <w:rFonts w:asciiTheme="minorHAnsi" w:hAnsiTheme="minorHAnsi" w:cstheme="minorHAnsi"/>
          <w:sz w:val="22"/>
          <w:szCs w:val="22"/>
          <w:lang w:eastAsia="en-US"/>
        </w:rPr>
      </w:pPr>
      <w:r w:rsidRPr="004D3535">
        <w:rPr>
          <w:rFonts w:asciiTheme="minorHAnsi" w:hAnsiTheme="minorHAnsi" w:cstheme="minorHAnsi"/>
          <w:sz w:val="22"/>
          <w:szCs w:val="22"/>
        </w:rPr>
        <w:t>popis případných vad spolu se lhůtami pro jejich odstranění a důsledky nepřevzetí díla;</w:t>
      </w:r>
    </w:p>
    <w:p w14:paraId="429BFD51" w14:textId="5EF0C1E9" w:rsidR="004D3535" w:rsidRPr="004D3535" w:rsidRDefault="004D3535" w:rsidP="004335FF">
      <w:pPr>
        <w:pStyle w:val="RLTextlnkuslovan"/>
        <w:numPr>
          <w:ilvl w:val="2"/>
          <w:numId w:val="14"/>
        </w:numPr>
        <w:ind w:left="1418" w:hanging="851"/>
        <w:rPr>
          <w:rFonts w:asciiTheme="minorHAnsi" w:hAnsiTheme="minorHAnsi" w:cstheme="minorHAnsi"/>
          <w:sz w:val="22"/>
          <w:szCs w:val="22"/>
          <w:lang w:eastAsia="en-US"/>
        </w:rPr>
      </w:pPr>
      <w:r w:rsidRPr="004D3535">
        <w:rPr>
          <w:rFonts w:asciiTheme="minorHAnsi" w:hAnsiTheme="minorHAnsi" w:cstheme="minorHAnsi"/>
          <w:sz w:val="22"/>
          <w:szCs w:val="22"/>
        </w:rPr>
        <w:t>datum podpisu protokolu o předání a převzetí díla;</w:t>
      </w:r>
    </w:p>
    <w:p w14:paraId="554BE155" w14:textId="53B2B804" w:rsidR="004D3535" w:rsidRPr="004D3535" w:rsidRDefault="004D3535" w:rsidP="004335FF">
      <w:pPr>
        <w:pStyle w:val="RLTextlnkuslovan"/>
        <w:numPr>
          <w:ilvl w:val="2"/>
          <w:numId w:val="14"/>
        </w:numPr>
        <w:ind w:left="1418" w:hanging="851"/>
        <w:rPr>
          <w:rFonts w:asciiTheme="minorHAnsi" w:hAnsiTheme="minorHAnsi" w:cstheme="minorHAnsi"/>
          <w:sz w:val="22"/>
          <w:szCs w:val="22"/>
          <w:lang w:eastAsia="en-US"/>
        </w:rPr>
      </w:pPr>
      <w:r w:rsidRPr="004D3535">
        <w:rPr>
          <w:rFonts w:asciiTheme="minorHAnsi" w:hAnsiTheme="minorHAnsi" w:cstheme="minorHAnsi"/>
          <w:sz w:val="22"/>
          <w:szCs w:val="22"/>
        </w:rPr>
        <w:t>podpisy osob oprávněných jednat za smluvní strany;</w:t>
      </w:r>
    </w:p>
    <w:p w14:paraId="0A4A4CA5" w14:textId="3B2D032B" w:rsidR="004D3535" w:rsidRPr="004D3535" w:rsidRDefault="004D3535" w:rsidP="004335FF">
      <w:pPr>
        <w:pStyle w:val="RLTextlnkuslovan"/>
        <w:numPr>
          <w:ilvl w:val="2"/>
          <w:numId w:val="14"/>
        </w:numPr>
        <w:ind w:left="1418" w:hanging="851"/>
        <w:rPr>
          <w:rFonts w:asciiTheme="minorHAnsi" w:hAnsiTheme="minorHAnsi" w:cstheme="minorHAnsi"/>
          <w:sz w:val="22"/>
          <w:szCs w:val="22"/>
          <w:lang w:eastAsia="en-US"/>
        </w:rPr>
      </w:pPr>
      <w:r w:rsidRPr="004D3535">
        <w:rPr>
          <w:rFonts w:asciiTheme="minorHAnsi" w:hAnsiTheme="minorHAnsi" w:cstheme="minorHAnsi"/>
          <w:sz w:val="22"/>
          <w:szCs w:val="22"/>
        </w:rPr>
        <w:t>Objednatelem odsouhlasený vykázaný počet odpracovaných celých hodin na díle</w:t>
      </w:r>
      <w:r w:rsidR="0070589F">
        <w:rPr>
          <w:rFonts w:asciiTheme="minorHAnsi" w:hAnsiTheme="minorHAnsi" w:cstheme="minorHAnsi"/>
          <w:sz w:val="22"/>
          <w:szCs w:val="22"/>
        </w:rPr>
        <w:t>, pokud se jedná o poradenské služby</w:t>
      </w:r>
      <w:r w:rsidRPr="004D3535">
        <w:rPr>
          <w:rFonts w:asciiTheme="minorHAnsi" w:hAnsiTheme="minorHAnsi" w:cstheme="minorHAnsi"/>
          <w:sz w:val="22"/>
          <w:szCs w:val="22"/>
        </w:rPr>
        <w:t>.</w:t>
      </w:r>
    </w:p>
    <w:p w14:paraId="23FFC75D" w14:textId="3ADCE89F" w:rsidR="00F72449" w:rsidRPr="007A5F20" w:rsidRDefault="004D3535" w:rsidP="003F30D6">
      <w:pPr>
        <w:pStyle w:val="RLTextlnkuslovan"/>
        <w:tabs>
          <w:tab w:val="clear" w:pos="1872"/>
          <w:tab w:val="num" w:pos="567"/>
        </w:tabs>
        <w:ind w:left="567" w:hanging="567"/>
        <w:rPr>
          <w:rFonts w:asciiTheme="minorHAnsi" w:hAnsiTheme="minorHAnsi" w:cstheme="minorHAnsi"/>
          <w:sz w:val="22"/>
          <w:szCs w:val="22"/>
          <w:lang w:eastAsia="en-US"/>
        </w:rPr>
      </w:pPr>
      <w:r w:rsidRPr="007A5F20">
        <w:rPr>
          <w:rFonts w:asciiTheme="minorHAnsi" w:eastAsiaTheme="minorHAnsi" w:hAnsiTheme="minorHAnsi" w:cstheme="minorHAnsi"/>
          <w:noProof/>
          <w:sz w:val="22"/>
          <w:szCs w:val="22"/>
        </w:rPr>
        <w:t xml:space="preserve">Nebezpečí vzniku </w:t>
      </w:r>
      <w:r w:rsidRPr="007A5F20">
        <w:rPr>
          <w:rFonts w:asciiTheme="minorHAnsi" w:hAnsiTheme="minorHAnsi" w:cstheme="minorHAnsi"/>
          <w:sz w:val="22"/>
          <w:szCs w:val="22"/>
        </w:rPr>
        <w:t xml:space="preserve">škody na předaném díle přechází na Objednatele po úplném předání a převzetí díla, tzn. dnem podpisu Předávacího protokolu. Tato skutečnost přitom nezbavuje </w:t>
      </w:r>
      <w:r w:rsidR="0070589F">
        <w:rPr>
          <w:rFonts w:asciiTheme="minorHAnsi" w:hAnsiTheme="minorHAnsi" w:cstheme="minorHAnsi"/>
          <w:sz w:val="22"/>
          <w:szCs w:val="22"/>
        </w:rPr>
        <w:t>Auditora</w:t>
      </w:r>
      <w:r w:rsidRPr="007A5F20">
        <w:rPr>
          <w:rFonts w:asciiTheme="minorHAnsi" w:hAnsiTheme="minorHAnsi" w:cstheme="minorHAnsi"/>
          <w:sz w:val="22"/>
          <w:szCs w:val="22"/>
        </w:rPr>
        <w:t xml:space="preserve"> odpovědnosti za škody vzniklé v důsledku případných budoucích vad díla. Do doby úplného předání a převzetí díla nese nebezpečí vzniku škody na díle </w:t>
      </w:r>
      <w:r w:rsidR="0070589F">
        <w:rPr>
          <w:rFonts w:asciiTheme="minorHAnsi" w:hAnsiTheme="minorHAnsi" w:cstheme="minorHAnsi"/>
          <w:sz w:val="22"/>
          <w:szCs w:val="22"/>
        </w:rPr>
        <w:t>Auditor</w:t>
      </w:r>
      <w:r w:rsidRPr="007A5F20">
        <w:rPr>
          <w:rFonts w:asciiTheme="minorHAnsi" w:hAnsiTheme="minorHAnsi" w:cstheme="minorHAnsi"/>
          <w:sz w:val="22"/>
          <w:szCs w:val="22"/>
        </w:rPr>
        <w:t>.</w:t>
      </w:r>
    </w:p>
    <w:p w14:paraId="3949DB88" w14:textId="2C875943" w:rsidR="00F81B0D" w:rsidRPr="007A5F20" w:rsidRDefault="00F81B0D" w:rsidP="003F30D6">
      <w:pPr>
        <w:pStyle w:val="RLTextlnkuslovan"/>
        <w:tabs>
          <w:tab w:val="clear" w:pos="1872"/>
          <w:tab w:val="num" w:pos="567"/>
        </w:tabs>
        <w:ind w:left="567" w:hanging="567"/>
        <w:rPr>
          <w:rFonts w:asciiTheme="minorHAnsi" w:hAnsiTheme="minorHAnsi" w:cstheme="minorHAnsi"/>
          <w:sz w:val="22"/>
          <w:szCs w:val="22"/>
          <w:lang w:eastAsia="en-US"/>
        </w:rPr>
      </w:pPr>
      <w:r w:rsidRPr="007A5F20">
        <w:rPr>
          <w:rFonts w:asciiTheme="minorHAnsi" w:hAnsiTheme="minorHAnsi" w:cstheme="minorHAnsi"/>
          <w:sz w:val="22"/>
          <w:szCs w:val="22"/>
        </w:rPr>
        <w:t xml:space="preserve">Je-li výstup </w:t>
      </w:r>
      <w:r w:rsidR="0070589F">
        <w:rPr>
          <w:rFonts w:asciiTheme="minorHAnsi" w:hAnsiTheme="minorHAnsi" w:cstheme="minorHAnsi"/>
          <w:sz w:val="22"/>
          <w:szCs w:val="22"/>
        </w:rPr>
        <w:t>poradenských služeb</w:t>
      </w:r>
      <w:r w:rsidRPr="007A5F20">
        <w:rPr>
          <w:rFonts w:asciiTheme="minorHAnsi" w:hAnsiTheme="minorHAnsi" w:cstheme="minorHAnsi"/>
          <w:sz w:val="22"/>
          <w:szCs w:val="22"/>
        </w:rPr>
        <w:t xml:space="preserve"> poskytnut v ústní formě či jako součást zaměstnaneckého kolektivního díla ve spolupráci se zaměstnanci Objednatele, Předávací protokol se nevyhotovuje v plném rozsahu a má podobu výkazu činnosti, kde bude uveden datum, časový rozsah v hodinách a předmět poskytování </w:t>
      </w:r>
      <w:r w:rsidR="0070589F">
        <w:rPr>
          <w:rFonts w:asciiTheme="minorHAnsi" w:hAnsiTheme="minorHAnsi" w:cstheme="minorHAnsi"/>
          <w:sz w:val="22"/>
          <w:szCs w:val="22"/>
        </w:rPr>
        <w:t>poradenských s</w:t>
      </w:r>
      <w:r w:rsidRPr="007A5F20">
        <w:rPr>
          <w:rFonts w:asciiTheme="minorHAnsi" w:hAnsiTheme="minorHAnsi" w:cstheme="minorHAnsi"/>
          <w:sz w:val="22"/>
          <w:szCs w:val="22"/>
        </w:rPr>
        <w:t xml:space="preserve">lužeb. Výkaz činnosti podepisuje Objednatel i </w:t>
      </w:r>
      <w:r w:rsidR="0070589F">
        <w:rPr>
          <w:rFonts w:asciiTheme="minorHAnsi" w:hAnsiTheme="minorHAnsi" w:cstheme="minorHAnsi"/>
          <w:sz w:val="22"/>
          <w:szCs w:val="22"/>
        </w:rPr>
        <w:t>Auditor</w:t>
      </w:r>
      <w:r w:rsidRPr="007A5F20">
        <w:rPr>
          <w:rFonts w:asciiTheme="minorHAnsi" w:hAnsiTheme="minorHAnsi" w:cstheme="minorHAnsi"/>
          <w:sz w:val="22"/>
          <w:szCs w:val="22"/>
        </w:rPr>
        <w:t>.</w:t>
      </w:r>
    </w:p>
    <w:p w14:paraId="240F01D9" w14:textId="5953EA6B" w:rsidR="007A5F20" w:rsidRPr="007A5F20" w:rsidRDefault="007A5F20" w:rsidP="003F30D6">
      <w:pPr>
        <w:pStyle w:val="RLTextlnkuslovan"/>
        <w:tabs>
          <w:tab w:val="clear" w:pos="1872"/>
          <w:tab w:val="num" w:pos="567"/>
        </w:tabs>
        <w:ind w:left="567" w:hanging="567"/>
        <w:rPr>
          <w:rFonts w:asciiTheme="minorHAnsi" w:hAnsiTheme="minorHAnsi" w:cstheme="minorHAnsi"/>
          <w:sz w:val="22"/>
          <w:szCs w:val="22"/>
          <w:lang w:eastAsia="en-US"/>
        </w:rPr>
      </w:pPr>
      <w:r w:rsidRPr="007A5F20">
        <w:rPr>
          <w:rFonts w:asciiTheme="minorHAnsi" w:hAnsiTheme="minorHAnsi" w:cstheme="minorHAnsi"/>
          <w:sz w:val="22"/>
          <w:szCs w:val="22"/>
        </w:rPr>
        <w:t xml:space="preserve">Objednatel je povinen předat </w:t>
      </w:r>
      <w:r w:rsidR="0070589F">
        <w:rPr>
          <w:rFonts w:asciiTheme="minorHAnsi" w:hAnsiTheme="minorHAnsi" w:cstheme="minorHAnsi"/>
          <w:sz w:val="22"/>
          <w:szCs w:val="22"/>
        </w:rPr>
        <w:t>Auditorovi</w:t>
      </w:r>
      <w:r w:rsidRPr="007A5F20">
        <w:rPr>
          <w:rFonts w:asciiTheme="minorHAnsi" w:hAnsiTheme="minorHAnsi" w:cstheme="minorHAnsi"/>
          <w:sz w:val="22"/>
          <w:szCs w:val="22"/>
        </w:rPr>
        <w:t xml:space="preserve"> podklady, materiály či informace nezbytné k řádnému poskytování Služeb bez zbytečného odkladu od nabytí účinnosti této Smlouvy či od vystavení objednávky dle čl.</w:t>
      </w:r>
      <w:r w:rsidR="00FB709F">
        <w:rPr>
          <w:rFonts w:asciiTheme="minorHAnsi" w:hAnsiTheme="minorHAnsi" w:cstheme="minorHAnsi"/>
          <w:sz w:val="22"/>
          <w:szCs w:val="22"/>
        </w:rPr>
        <w:t xml:space="preserve"> </w:t>
      </w:r>
      <w:r w:rsidR="00FB709F">
        <w:rPr>
          <w:rFonts w:asciiTheme="minorHAnsi" w:hAnsiTheme="minorHAnsi" w:cstheme="minorHAnsi"/>
          <w:sz w:val="22"/>
          <w:szCs w:val="22"/>
        </w:rPr>
        <w:fldChar w:fldCharType="begin"/>
      </w:r>
      <w:r w:rsidR="00FB709F">
        <w:rPr>
          <w:rFonts w:asciiTheme="minorHAnsi" w:hAnsiTheme="minorHAnsi" w:cstheme="minorHAnsi"/>
          <w:sz w:val="22"/>
          <w:szCs w:val="22"/>
        </w:rPr>
        <w:instrText xml:space="preserve"> REF _Ref125119061 \r \h </w:instrText>
      </w:r>
      <w:r w:rsidR="00FB709F">
        <w:rPr>
          <w:rFonts w:asciiTheme="minorHAnsi" w:hAnsiTheme="minorHAnsi" w:cstheme="minorHAnsi"/>
          <w:sz w:val="22"/>
          <w:szCs w:val="22"/>
        </w:rPr>
      </w:r>
      <w:r w:rsidR="00FB709F">
        <w:rPr>
          <w:rFonts w:asciiTheme="minorHAnsi" w:hAnsiTheme="minorHAnsi" w:cstheme="minorHAnsi"/>
          <w:sz w:val="22"/>
          <w:szCs w:val="22"/>
        </w:rPr>
        <w:fldChar w:fldCharType="separate"/>
      </w:r>
      <w:r w:rsidR="00FB709F">
        <w:rPr>
          <w:rFonts w:asciiTheme="minorHAnsi" w:hAnsiTheme="minorHAnsi" w:cstheme="minorHAnsi"/>
          <w:sz w:val="22"/>
          <w:szCs w:val="22"/>
        </w:rPr>
        <w:t>4</w:t>
      </w:r>
      <w:r w:rsidR="00FB709F">
        <w:rPr>
          <w:rFonts w:asciiTheme="minorHAnsi" w:hAnsiTheme="minorHAnsi" w:cstheme="minorHAnsi"/>
          <w:sz w:val="22"/>
          <w:szCs w:val="22"/>
        </w:rPr>
        <w:fldChar w:fldCharType="end"/>
      </w:r>
      <w:r w:rsidR="0070589F">
        <w:rPr>
          <w:rFonts w:asciiTheme="minorHAnsi" w:hAnsiTheme="minorHAnsi" w:cstheme="minorHAnsi"/>
          <w:sz w:val="22"/>
          <w:szCs w:val="22"/>
        </w:rPr>
        <w:t xml:space="preserve">. této </w:t>
      </w:r>
      <w:r w:rsidRPr="007A5F20">
        <w:rPr>
          <w:rFonts w:asciiTheme="minorHAnsi" w:hAnsiTheme="minorHAnsi" w:cstheme="minorHAnsi"/>
          <w:sz w:val="22"/>
          <w:szCs w:val="22"/>
        </w:rPr>
        <w:t xml:space="preserve">Smlouvy. Veškeré podklady se Objednatel zavazuje předat primárně v elektronické podobě. Pokud v průběhu poskytování Služeb </w:t>
      </w:r>
      <w:r w:rsidR="0070589F">
        <w:rPr>
          <w:rFonts w:asciiTheme="minorHAnsi" w:hAnsiTheme="minorHAnsi" w:cstheme="minorHAnsi"/>
          <w:sz w:val="22"/>
          <w:szCs w:val="22"/>
        </w:rPr>
        <w:t>Auditor</w:t>
      </w:r>
      <w:r w:rsidRPr="007A5F20">
        <w:rPr>
          <w:rFonts w:asciiTheme="minorHAnsi" w:hAnsiTheme="minorHAnsi" w:cstheme="minorHAnsi"/>
          <w:sz w:val="22"/>
          <w:szCs w:val="22"/>
        </w:rPr>
        <w:t xml:space="preserve"> zjistí potřebu poskytnutí </w:t>
      </w:r>
      <w:r w:rsidRPr="007A5F20">
        <w:rPr>
          <w:rFonts w:asciiTheme="minorHAnsi" w:hAnsiTheme="minorHAnsi" w:cstheme="minorHAnsi"/>
          <w:sz w:val="22"/>
          <w:szCs w:val="22"/>
        </w:rPr>
        <w:lastRenderedPageBreak/>
        <w:t xml:space="preserve">dalších podkladů nutných k jejich řádnému provádění, informuje o tom neprodleně Objednatele. Objednatel se zavazuje dodatečné podklady poskytnout ve lhůtě přiměřené povaze dožadovaného podkladu a dohodnuté s </w:t>
      </w:r>
      <w:r w:rsidR="0070589F">
        <w:rPr>
          <w:rFonts w:asciiTheme="minorHAnsi" w:hAnsiTheme="minorHAnsi" w:cstheme="minorHAnsi"/>
          <w:sz w:val="22"/>
          <w:szCs w:val="22"/>
        </w:rPr>
        <w:t>Auditorem</w:t>
      </w:r>
      <w:r w:rsidRPr="007A5F20">
        <w:rPr>
          <w:rFonts w:asciiTheme="minorHAnsi" w:hAnsiTheme="minorHAnsi" w:cstheme="minorHAnsi"/>
          <w:sz w:val="22"/>
          <w:szCs w:val="22"/>
        </w:rPr>
        <w:t xml:space="preserve">. </w:t>
      </w:r>
      <w:r w:rsidR="0070589F">
        <w:rPr>
          <w:rFonts w:asciiTheme="minorHAnsi" w:hAnsiTheme="minorHAnsi" w:cstheme="minorHAnsi"/>
          <w:sz w:val="22"/>
          <w:szCs w:val="22"/>
        </w:rPr>
        <w:t>Auditor</w:t>
      </w:r>
      <w:r w:rsidRPr="007A5F20">
        <w:rPr>
          <w:rFonts w:asciiTheme="minorHAnsi" w:hAnsiTheme="minorHAnsi" w:cstheme="minorHAnsi"/>
          <w:sz w:val="22"/>
          <w:szCs w:val="22"/>
        </w:rPr>
        <w:t xml:space="preserve"> nese odpovědnost za škodu na podkladech a věcech předaných Objednatelem k poskytování Služeb vč. provedení díla, a to až do jejich předání a převzetí způsobem dle tohoto článku Smlouvy; po tuto dobu vlastníkem podkladů nadále zůstává Objednatel.</w:t>
      </w:r>
    </w:p>
    <w:p w14:paraId="26900BA2" w14:textId="0A869256" w:rsidR="00F72449" w:rsidRPr="00A448C0" w:rsidRDefault="00A448C0" w:rsidP="003F30D6">
      <w:pPr>
        <w:pStyle w:val="RLlneksmlouvy"/>
        <w:tabs>
          <w:tab w:val="clear" w:pos="737"/>
          <w:tab w:val="num" w:pos="567"/>
        </w:tabs>
        <w:rPr>
          <w:rFonts w:asciiTheme="minorHAnsi" w:hAnsiTheme="minorHAnsi" w:cstheme="minorHAnsi"/>
          <w:sz w:val="22"/>
          <w:szCs w:val="22"/>
        </w:rPr>
      </w:pPr>
      <w:bookmarkStart w:id="34" w:name="_Hlt313951251"/>
      <w:bookmarkStart w:id="35" w:name="_Hlt313951267"/>
      <w:bookmarkStart w:id="36" w:name="_Ref65508927"/>
      <w:bookmarkStart w:id="37" w:name="_Ref313890711"/>
      <w:bookmarkStart w:id="38" w:name="_Ref367538257"/>
      <w:bookmarkEnd w:id="34"/>
      <w:bookmarkEnd w:id="35"/>
      <w:r w:rsidRPr="00A448C0">
        <w:rPr>
          <w:rFonts w:ascii="Calibri" w:hAnsi="Calibri" w:cs="Calibri"/>
          <w:sz w:val="22"/>
          <w:szCs w:val="22"/>
        </w:rPr>
        <w:t>CENA A PLATEBNÍ PODMÍNKY</w:t>
      </w:r>
      <w:bookmarkEnd w:id="36"/>
      <w:r w:rsidR="00F72449" w:rsidRPr="00A448C0">
        <w:rPr>
          <w:rFonts w:asciiTheme="minorHAnsi" w:hAnsiTheme="minorHAnsi" w:cstheme="minorHAnsi"/>
          <w:sz w:val="22"/>
          <w:szCs w:val="22"/>
        </w:rPr>
        <w:t xml:space="preserve"> </w:t>
      </w:r>
      <w:bookmarkEnd w:id="26"/>
      <w:bookmarkEnd w:id="27"/>
      <w:bookmarkEnd w:id="37"/>
      <w:bookmarkEnd w:id="38"/>
    </w:p>
    <w:p w14:paraId="7322DAD6" w14:textId="5CEAEB1B" w:rsidR="007F424D" w:rsidRDefault="00A448C0" w:rsidP="003F30D6">
      <w:pPr>
        <w:pStyle w:val="RLTextlnkuslovan"/>
        <w:tabs>
          <w:tab w:val="clear" w:pos="1872"/>
          <w:tab w:val="num" w:pos="567"/>
        </w:tabs>
        <w:ind w:left="567" w:hanging="567"/>
        <w:rPr>
          <w:rFonts w:asciiTheme="minorHAnsi" w:hAnsiTheme="minorHAnsi" w:cstheme="minorHAnsi"/>
          <w:sz w:val="22"/>
          <w:szCs w:val="22"/>
          <w:lang w:eastAsia="en-US"/>
        </w:rPr>
      </w:pPr>
      <w:bookmarkStart w:id="39" w:name="_Ref65664524"/>
      <w:bookmarkStart w:id="40" w:name="_Ref43374198"/>
      <w:r w:rsidRPr="00A448C0">
        <w:rPr>
          <w:rFonts w:asciiTheme="minorHAnsi" w:hAnsiTheme="minorHAnsi" w:cstheme="minorHAnsi"/>
          <w:noProof/>
          <w:sz w:val="22"/>
          <w:szCs w:val="22"/>
        </w:rPr>
        <w:t xml:space="preserve">Cena za </w:t>
      </w:r>
      <w:r w:rsidR="00272755">
        <w:rPr>
          <w:rFonts w:asciiTheme="minorHAnsi" w:hAnsiTheme="minorHAnsi" w:cstheme="minorHAnsi"/>
          <w:noProof/>
          <w:sz w:val="22"/>
          <w:szCs w:val="22"/>
        </w:rPr>
        <w:t>provedení auditorské činnosti</w:t>
      </w:r>
      <w:r w:rsidRPr="00A448C0">
        <w:rPr>
          <w:rFonts w:asciiTheme="minorHAnsi" w:hAnsiTheme="minorHAnsi" w:cstheme="minorHAnsi"/>
          <w:noProof/>
          <w:sz w:val="22"/>
          <w:szCs w:val="22"/>
        </w:rPr>
        <w:t xml:space="preserve"> je sjednána formou</w:t>
      </w:r>
      <w:r w:rsidR="00272755">
        <w:rPr>
          <w:rFonts w:asciiTheme="minorHAnsi" w:hAnsiTheme="minorHAnsi" w:cstheme="minorHAnsi"/>
          <w:noProof/>
          <w:sz w:val="22"/>
          <w:szCs w:val="22"/>
        </w:rPr>
        <w:t xml:space="preserve"> paušální sazby. Cena za poskytnutí auditorské činnosti ve vztahu k jednomu z roků 202</w:t>
      </w:r>
      <w:r w:rsidR="005E2140">
        <w:rPr>
          <w:rFonts w:asciiTheme="minorHAnsi" w:hAnsiTheme="minorHAnsi" w:cstheme="minorHAnsi"/>
          <w:noProof/>
          <w:sz w:val="22"/>
          <w:szCs w:val="22"/>
        </w:rPr>
        <w:t>5</w:t>
      </w:r>
      <w:r w:rsidR="00272755">
        <w:rPr>
          <w:rFonts w:asciiTheme="minorHAnsi" w:hAnsiTheme="minorHAnsi" w:cstheme="minorHAnsi"/>
          <w:noProof/>
          <w:sz w:val="22"/>
          <w:szCs w:val="22"/>
        </w:rPr>
        <w:t xml:space="preserve"> a 202</w:t>
      </w:r>
      <w:r w:rsidR="005E2140">
        <w:rPr>
          <w:rFonts w:asciiTheme="minorHAnsi" w:hAnsiTheme="minorHAnsi" w:cstheme="minorHAnsi"/>
          <w:noProof/>
          <w:sz w:val="22"/>
          <w:szCs w:val="22"/>
        </w:rPr>
        <w:t>6</w:t>
      </w:r>
      <w:r w:rsidR="00272755">
        <w:rPr>
          <w:rFonts w:asciiTheme="minorHAnsi" w:hAnsiTheme="minorHAnsi" w:cstheme="minorHAnsi"/>
          <w:noProof/>
          <w:sz w:val="22"/>
          <w:szCs w:val="22"/>
        </w:rPr>
        <w:t xml:space="preserve"> činí </w:t>
      </w:r>
      <w:r w:rsidRPr="00A448C0">
        <w:rPr>
          <w:rFonts w:asciiTheme="minorHAnsi" w:hAnsiTheme="minorHAnsi" w:cstheme="minorHAnsi"/>
          <w:b/>
          <w:bCs/>
          <w:color w:val="000000" w:themeColor="text1"/>
          <w:sz w:val="22"/>
          <w:szCs w:val="22"/>
          <w:highlight w:val="green"/>
        </w:rPr>
        <w:t xml:space="preserve">[DOPLNÍ </w:t>
      </w:r>
      <w:r w:rsidR="00272755">
        <w:rPr>
          <w:rFonts w:asciiTheme="minorHAnsi" w:hAnsiTheme="minorHAnsi" w:cstheme="minorHAnsi"/>
          <w:b/>
          <w:bCs/>
          <w:color w:val="000000" w:themeColor="text1"/>
          <w:sz w:val="22"/>
          <w:szCs w:val="22"/>
          <w:highlight w:val="green"/>
        </w:rPr>
        <w:t>DODAVATEL</w:t>
      </w:r>
      <w:r w:rsidRPr="00A448C0">
        <w:rPr>
          <w:rFonts w:asciiTheme="minorHAnsi" w:hAnsiTheme="minorHAnsi" w:cstheme="minorHAnsi"/>
          <w:b/>
          <w:bCs/>
          <w:color w:val="000000" w:themeColor="text1"/>
          <w:sz w:val="22"/>
          <w:szCs w:val="22"/>
          <w:highlight w:val="green"/>
        </w:rPr>
        <w:t>]</w:t>
      </w:r>
      <w:r w:rsidRPr="00A448C0">
        <w:rPr>
          <w:rFonts w:asciiTheme="minorHAnsi" w:hAnsiTheme="minorHAnsi" w:cstheme="minorHAnsi"/>
          <w:b/>
          <w:noProof/>
          <w:sz w:val="22"/>
          <w:szCs w:val="22"/>
        </w:rPr>
        <w:t xml:space="preserve"> Kč bez DPH</w:t>
      </w:r>
      <w:r w:rsidRPr="00272755">
        <w:rPr>
          <w:rFonts w:asciiTheme="minorHAnsi" w:hAnsiTheme="minorHAnsi" w:cstheme="minorHAnsi"/>
          <w:noProof/>
          <w:sz w:val="22"/>
          <w:szCs w:val="22"/>
        </w:rPr>
        <w:t>.</w:t>
      </w:r>
      <w:bookmarkEnd w:id="39"/>
      <w:r w:rsidR="00272755">
        <w:rPr>
          <w:rFonts w:asciiTheme="minorHAnsi" w:hAnsiTheme="minorHAnsi" w:cstheme="minorHAnsi"/>
          <w:noProof/>
          <w:sz w:val="22"/>
          <w:szCs w:val="22"/>
        </w:rPr>
        <w:t xml:space="preserve"> </w:t>
      </w:r>
    </w:p>
    <w:p w14:paraId="0908AD05" w14:textId="2F8B1430" w:rsidR="0087271D" w:rsidRDefault="0087271D" w:rsidP="003F30D6">
      <w:pPr>
        <w:pStyle w:val="RLTextlnkuslovan"/>
        <w:tabs>
          <w:tab w:val="clear" w:pos="1872"/>
          <w:tab w:val="num" w:pos="567"/>
        </w:tabs>
        <w:ind w:left="567" w:hanging="567"/>
        <w:rPr>
          <w:rFonts w:asciiTheme="minorHAnsi" w:hAnsiTheme="minorHAnsi" w:cstheme="minorHAnsi"/>
          <w:sz w:val="22"/>
          <w:szCs w:val="22"/>
          <w:lang w:eastAsia="en-US"/>
        </w:rPr>
      </w:pPr>
      <w:bookmarkStart w:id="41" w:name="_Ref125119965"/>
      <w:r>
        <w:rPr>
          <w:rFonts w:asciiTheme="minorHAnsi" w:hAnsiTheme="minorHAnsi" w:cstheme="minorHAnsi"/>
          <w:noProof/>
          <w:sz w:val="22"/>
          <w:szCs w:val="22"/>
        </w:rPr>
        <w:t>Cena za provedení ověření jedné zprávy o odměňování členů volených orgánů</w:t>
      </w:r>
      <w:r w:rsidR="00AB31A7">
        <w:rPr>
          <w:rFonts w:asciiTheme="minorHAnsi" w:hAnsiTheme="minorHAnsi" w:cstheme="minorHAnsi"/>
          <w:noProof/>
          <w:sz w:val="22"/>
          <w:szCs w:val="22"/>
        </w:rPr>
        <w:t xml:space="preserve"> za účetní období 202</w:t>
      </w:r>
      <w:r w:rsidR="00BF263B">
        <w:rPr>
          <w:rFonts w:asciiTheme="minorHAnsi" w:hAnsiTheme="minorHAnsi" w:cstheme="minorHAnsi"/>
          <w:noProof/>
          <w:sz w:val="22"/>
          <w:szCs w:val="22"/>
        </w:rPr>
        <w:t>5</w:t>
      </w:r>
      <w:r w:rsidR="00AB31A7">
        <w:rPr>
          <w:rFonts w:asciiTheme="minorHAnsi" w:hAnsiTheme="minorHAnsi" w:cstheme="minorHAnsi"/>
          <w:noProof/>
          <w:sz w:val="22"/>
          <w:szCs w:val="22"/>
        </w:rPr>
        <w:t xml:space="preserve"> a 202</w:t>
      </w:r>
      <w:r w:rsidR="00BF263B">
        <w:rPr>
          <w:rFonts w:asciiTheme="minorHAnsi" w:hAnsiTheme="minorHAnsi" w:cstheme="minorHAnsi"/>
          <w:noProof/>
          <w:sz w:val="22"/>
          <w:szCs w:val="22"/>
        </w:rPr>
        <w:t>6</w:t>
      </w:r>
      <w:r>
        <w:rPr>
          <w:rFonts w:asciiTheme="minorHAnsi" w:hAnsiTheme="minorHAnsi" w:cstheme="minorHAnsi"/>
          <w:noProof/>
          <w:sz w:val="22"/>
          <w:szCs w:val="22"/>
        </w:rPr>
        <w:t xml:space="preserve"> je sjednána formou paušální sazby a činí </w:t>
      </w:r>
      <w:r w:rsidRPr="0087271D">
        <w:rPr>
          <w:rFonts w:asciiTheme="minorHAnsi" w:hAnsiTheme="minorHAnsi" w:cstheme="minorHAnsi"/>
          <w:b/>
          <w:bCs/>
          <w:color w:val="000000" w:themeColor="text1"/>
          <w:sz w:val="22"/>
          <w:szCs w:val="22"/>
          <w:highlight w:val="green"/>
        </w:rPr>
        <w:t>[DOPLNÍ DODAVATEL]</w:t>
      </w:r>
      <w:r w:rsidRPr="0087271D">
        <w:rPr>
          <w:rFonts w:asciiTheme="minorHAnsi" w:hAnsiTheme="minorHAnsi" w:cstheme="minorHAnsi"/>
          <w:b/>
          <w:bCs/>
          <w:noProof/>
          <w:sz w:val="22"/>
          <w:szCs w:val="22"/>
        </w:rPr>
        <w:t xml:space="preserve"> Kč bez DPH</w:t>
      </w:r>
      <w:r>
        <w:rPr>
          <w:rFonts w:asciiTheme="minorHAnsi" w:hAnsiTheme="minorHAnsi" w:cstheme="minorHAnsi"/>
          <w:noProof/>
          <w:sz w:val="22"/>
          <w:szCs w:val="22"/>
        </w:rPr>
        <w:t>.</w:t>
      </w:r>
      <w:bookmarkEnd w:id="41"/>
    </w:p>
    <w:p w14:paraId="7F1B1F50" w14:textId="79CD42B5" w:rsidR="00F72449" w:rsidRPr="00A448C0" w:rsidRDefault="00272755" w:rsidP="003F30D6">
      <w:pPr>
        <w:pStyle w:val="RLTextlnkuslovan"/>
        <w:tabs>
          <w:tab w:val="clear" w:pos="1872"/>
          <w:tab w:val="num" w:pos="567"/>
        </w:tabs>
        <w:ind w:left="567" w:hanging="567"/>
        <w:rPr>
          <w:rFonts w:asciiTheme="minorHAnsi" w:hAnsiTheme="minorHAnsi" w:cstheme="minorHAnsi"/>
          <w:sz w:val="22"/>
          <w:szCs w:val="22"/>
          <w:lang w:eastAsia="en-US"/>
        </w:rPr>
      </w:pPr>
      <w:bookmarkStart w:id="42" w:name="_Ref65664526"/>
      <w:r>
        <w:rPr>
          <w:rFonts w:asciiTheme="minorHAnsi" w:hAnsiTheme="minorHAnsi" w:cstheme="minorHAnsi"/>
          <w:noProof/>
          <w:sz w:val="22"/>
          <w:szCs w:val="22"/>
        </w:rPr>
        <w:t>Cena za provedení poradenských služeb je sjednána formou sazby za 1 člověkohodinu (ČH) poskytování poradenských služeb a činí</w:t>
      </w:r>
      <w:r w:rsidR="00A448C0" w:rsidRPr="00A448C0">
        <w:rPr>
          <w:rFonts w:asciiTheme="minorHAnsi" w:hAnsiTheme="minorHAnsi" w:cstheme="minorHAnsi"/>
          <w:noProof/>
          <w:sz w:val="22"/>
          <w:szCs w:val="22"/>
        </w:rPr>
        <w:t xml:space="preserve"> </w:t>
      </w:r>
      <w:bookmarkEnd w:id="40"/>
      <w:r w:rsidRPr="00A448C0">
        <w:rPr>
          <w:rFonts w:asciiTheme="minorHAnsi" w:hAnsiTheme="minorHAnsi" w:cstheme="minorHAnsi"/>
          <w:b/>
          <w:bCs/>
          <w:color w:val="000000" w:themeColor="text1"/>
          <w:sz w:val="22"/>
          <w:szCs w:val="22"/>
          <w:highlight w:val="green"/>
        </w:rPr>
        <w:t xml:space="preserve">[DOPLNÍ </w:t>
      </w:r>
      <w:r>
        <w:rPr>
          <w:rFonts w:asciiTheme="minorHAnsi" w:hAnsiTheme="minorHAnsi" w:cstheme="minorHAnsi"/>
          <w:b/>
          <w:bCs/>
          <w:color w:val="000000" w:themeColor="text1"/>
          <w:sz w:val="22"/>
          <w:szCs w:val="22"/>
          <w:highlight w:val="green"/>
        </w:rPr>
        <w:t>DODAVATEL</w:t>
      </w:r>
      <w:r w:rsidRPr="00A448C0">
        <w:rPr>
          <w:rFonts w:asciiTheme="minorHAnsi" w:hAnsiTheme="minorHAnsi" w:cstheme="minorHAnsi"/>
          <w:b/>
          <w:bCs/>
          <w:color w:val="000000" w:themeColor="text1"/>
          <w:sz w:val="22"/>
          <w:szCs w:val="22"/>
          <w:highlight w:val="green"/>
        </w:rPr>
        <w:t>]</w:t>
      </w:r>
      <w:r w:rsidRPr="00A448C0">
        <w:rPr>
          <w:rFonts w:asciiTheme="minorHAnsi" w:hAnsiTheme="minorHAnsi" w:cstheme="minorHAnsi"/>
          <w:b/>
          <w:noProof/>
          <w:sz w:val="22"/>
          <w:szCs w:val="22"/>
        </w:rPr>
        <w:t xml:space="preserve"> Kč bez DPH</w:t>
      </w:r>
      <w:r>
        <w:rPr>
          <w:rFonts w:asciiTheme="minorHAnsi" w:hAnsiTheme="minorHAnsi" w:cstheme="minorHAnsi"/>
          <w:b/>
          <w:noProof/>
          <w:sz w:val="22"/>
          <w:szCs w:val="22"/>
        </w:rPr>
        <w:t>/ 1 ČH</w:t>
      </w:r>
      <w:r>
        <w:rPr>
          <w:rFonts w:asciiTheme="minorHAnsi" w:hAnsiTheme="minorHAnsi" w:cstheme="minorHAnsi"/>
          <w:bCs/>
          <w:noProof/>
          <w:sz w:val="22"/>
          <w:szCs w:val="22"/>
        </w:rPr>
        <w:t xml:space="preserve">. </w:t>
      </w:r>
      <w:r w:rsidRPr="00505D99">
        <w:rPr>
          <w:rFonts w:asciiTheme="minorHAnsi" w:hAnsiTheme="minorHAnsi" w:cstheme="minorHAnsi"/>
          <w:sz w:val="22"/>
          <w:szCs w:val="22"/>
        </w:rPr>
        <w:t>Minimální účtovatelnou jednotkou je 0,25 člověkohodiny.</w:t>
      </w:r>
      <w:bookmarkEnd w:id="42"/>
    </w:p>
    <w:p w14:paraId="4E8D3B9E" w14:textId="16DE70A1" w:rsidR="00F72449" w:rsidRPr="00505D99" w:rsidRDefault="00272755" w:rsidP="003F30D6">
      <w:pPr>
        <w:pStyle w:val="RLTextlnkuslovan"/>
        <w:tabs>
          <w:tab w:val="clear" w:pos="1872"/>
          <w:tab w:val="num" w:pos="567"/>
        </w:tabs>
        <w:ind w:left="567" w:hanging="567"/>
        <w:rPr>
          <w:rFonts w:asciiTheme="minorHAnsi" w:hAnsiTheme="minorHAnsi" w:cstheme="minorHAnsi"/>
          <w:sz w:val="22"/>
          <w:szCs w:val="22"/>
          <w:lang w:eastAsia="en-US"/>
        </w:rPr>
      </w:pPr>
      <w:r>
        <w:rPr>
          <w:rFonts w:asciiTheme="minorHAnsi" w:hAnsiTheme="minorHAnsi" w:cstheme="minorHAnsi"/>
          <w:sz w:val="22"/>
          <w:szCs w:val="22"/>
        </w:rPr>
        <w:t>Auditor</w:t>
      </w:r>
      <w:r w:rsidR="00505D99" w:rsidRPr="00505D99">
        <w:rPr>
          <w:rFonts w:asciiTheme="minorHAnsi" w:hAnsiTheme="minorHAnsi" w:cstheme="minorHAnsi"/>
          <w:sz w:val="22"/>
          <w:szCs w:val="22"/>
        </w:rPr>
        <w:t xml:space="preserve"> je oprávněn k ceně připočíst DPH ve výši stanovené v souladu se zákonem č. 235/2004 Sb., o dani z přidané hodnoty, ve znění pozdějších předpisů (dále jen „</w:t>
      </w:r>
      <w:r w:rsidR="00505D99" w:rsidRPr="00505D99">
        <w:rPr>
          <w:rFonts w:asciiTheme="minorHAnsi" w:hAnsiTheme="minorHAnsi" w:cstheme="minorHAnsi"/>
          <w:b/>
          <w:bCs/>
          <w:sz w:val="22"/>
          <w:szCs w:val="22"/>
        </w:rPr>
        <w:t>ZDPH</w:t>
      </w:r>
      <w:r w:rsidR="00505D99" w:rsidRPr="00505D99">
        <w:rPr>
          <w:rFonts w:asciiTheme="minorHAnsi" w:hAnsiTheme="minorHAnsi" w:cstheme="minorHAnsi"/>
          <w:sz w:val="22"/>
          <w:szCs w:val="22"/>
        </w:rPr>
        <w:t>“).</w:t>
      </w:r>
    </w:p>
    <w:p w14:paraId="265636CA" w14:textId="205FC384" w:rsidR="00370538" w:rsidRDefault="00505D99" w:rsidP="003F30D6">
      <w:pPr>
        <w:pStyle w:val="RLTextlnkuslovan"/>
        <w:tabs>
          <w:tab w:val="clear" w:pos="1872"/>
          <w:tab w:val="num" w:pos="567"/>
        </w:tabs>
        <w:ind w:left="567" w:hanging="567"/>
        <w:rPr>
          <w:rFonts w:asciiTheme="minorHAnsi" w:hAnsiTheme="minorHAnsi" w:cstheme="minorHAnsi"/>
          <w:sz w:val="22"/>
          <w:szCs w:val="22"/>
          <w:lang w:eastAsia="en-US"/>
        </w:rPr>
      </w:pPr>
      <w:bookmarkStart w:id="43" w:name="_Ref43374134"/>
      <w:r w:rsidRPr="00505D99">
        <w:rPr>
          <w:rFonts w:asciiTheme="minorHAnsi" w:hAnsiTheme="minorHAnsi" w:cstheme="minorHAnsi"/>
          <w:noProof/>
          <w:sz w:val="22"/>
          <w:szCs w:val="22"/>
        </w:rPr>
        <w:t xml:space="preserve">Celkový nepřekročitelný finanční rámec této Smlouvy činí </w:t>
      </w:r>
      <w:r w:rsidR="009C60CA">
        <w:rPr>
          <w:rFonts w:asciiTheme="minorHAnsi" w:hAnsiTheme="minorHAnsi" w:cstheme="minorHAnsi"/>
          <w:noProof/>
          <w:sz w:val="22"/>
          <w:szCs w:val="22"/>
        </w:rPr>
        <w:t>7</w:t>
      </w:r>
      <w:r w:rsidR="00272755" w:rsidRPr="00B5785B">
        <w:rPr>
          <w:rFonts w:asciiTheme="minorHAnsi" w:hAnsiTheme="minorHAnsi" w:cstheme="minorHAnsi"/>
          <w:noProof/>
          <w:sz w:val="22"/>
          <w:szCs w:val="22"/>
        </w:rPr>
        <w:t>0</w:t>
      </w:r>
      <w:r w:rsidRPr="00B5785B">
        <w:rPr>
          <w:rFonts w:asciiTheme="minorHAnsi" w:hAnsiTheme="minorHAnsi" w:cstheme="minorHAnsi"/>
          <w:noProof/>
          <w:sz w:val="22"/>
          <w:szCs w:val="22"/>
        </w:rPr>
        <w:t>0.000,- Kč (</w:t>
      </w:r>
      <w:r w:rsidRPr="00505D99">
        <w:rPr>
          <w:rFonts w:asciiTheme="minorHAnsi" w:hAnsiTheme="minorHAnsi" w:cstheme="minorHAnsi"/>
          <w:noProof/>
          <w:sz w:val="22"/>
          <w:szCs w:val="22"/>
        </w:rPr>
        <w:t xml:space="preserve">slovy: </w:t>
      </w:r>
      <w:r w:rsidR="003F7923">
        <w:rPr>
          <w:rFonts w:asciiTheme="minorHAnsi" w:hAnsiTheme="minorHAnsi" w:cstheme="minorHAnsi"/>
          <w:noProof/>
          <w:sz w:val="22"/>
          <w:szCs w:val="22"/>
        </w:rPr>
        <w:t>šest</w:t>
      </w:r>
      <w:r w:rsidR="00272755">
        <w:rPr>
          <w:rFonts w:asciiTheme="minorHAnsi" w:hAnsiTheme="minorHAnsi" w:cstheme="minorHAnsi"/>
          <w:noProof/>
          <w:sz w:val="22"/>
          <w:szCs w:val="22"/>
        </w:rPr>
        <w:t xml:space="preserve"> set tisíc</w:t>
      </w:r>
      <w:r w:rsidRPr="00505D99">
        <w:rPr>
          <w:rFonts w:asciiTheme="minorHAnsi" w:hAnsiTheme="minorHAnsi" w:cstheme="minorHAnsi"/>
          <w:noProof/>
          <w:sz w:val="22"/>
          <w:szCs w:val="22"/>
        </w:rPr>
        <w:t xml:space="preserve"> korun českých) bez DPH. Objednatel není povinen tento rámec vyčerpat.</w:t>
      </w:r>
      <w:r w:rsidR="00370538">
        <w:rPr>
          <w:rFonts w:asciiTheme="minorHAnsi" w:hAnsiTheme="minorHAnsi" w:cstheme="minorHAnsi"/>
          <w:noProof/>
          <w:sz w:val="22"/>
          <w:szCs w:val="22"/>
        </w:rPr>
        <w:t xml:space="preserve"> </w:t>
      </w:r>
    </w:p>
    <w:p w14:paraId="51033039" w14:textId="636456DB" w:rsidR="007F424D" w:rsidRDefault="00370538" w:rsidP="003F30D6">
      <w:pPr>
        <w:pStyle w:val="RLTextlnkuslovan"/>
        <w:tabs>
          <w:tab w:val="clear" w:pos="1872"/>
          <w:tab w:val="num" w:pos="567"/>
        </w:tabs>
        <w:ind w:left="567" w:hanging="567"/>
        <w:rPr>
          <w:rFonts w:asciiTheme="minorHAnsi" w:hAnsiTheme="minorHAnsi" w:cstheme="minorHAnsi"/>
          <w:sz w:val="22"/>
          <w:szCs w:val="22"/>
          <w:lang w:eastAsia="en-US"/>
        </w:rPr>
      </w:pPr>
      <w:r>
        <w:rPr>
          <w:rFonts w:asciiTheme="minorHAnsi" w:hAnsiTheme="minorHAnsi" w:cstheme="minorHAnsi"/>
          <w:noProof/>
          <w:sz w:val="22"/>
          <w:szCs w:val="22"/>
        </w:rPr>
        <w:t xml:space="preserve">Zároveň se sjednává finanční rámec pro služby na objednávku, který bude určen jako rozdíl finančního rámce Smlouvy </w:t>
      </w:r>
      <w:r w:rsidRPr="00B5785B">
        <w:rPr>
          <w:rFonts w:asciiTheme="minorHAnsi" w:hAnsiTheme="minorHAnsi" w:cstheme="minorHAnsi"/>
          <w:noProof/>
          <w:sz w:val="22"/>
          <w:szCs w:val="22"/>
        </w:rPr>
        <w:t>(</w:t>
      </w:r>
      <w:r w:rsidR="009C60CA">
        <w:rPr>
          <w:rFonts w:asciiTheme="minorHAnsi" w:hAnsiTheme="minorHAnsi" w:cstheme="minorHAnsi"/>
          <w:noProof/>
          <w:sz w:val="22"/>
          <w:szCs w:val="22"/>
        </w:rPr>
        <w:t>7</w:t>
      </w:r>
      <w:r w:rsidRPr="00B5785B">
        <w:rPr>
          <w:rFonts w:asciiTheme="minorHAnsi" w:hAnsiTheme="minorHAnsi" w:cstheme="minorHAnsi"/>
          <w:noProof/>
          <w:sz w:val="22"/>
          <w:szCs w:val="22"/>
        </w:rPr>
        <w:t>00.000,- Kč</w:t>
      </w:r>
      <w:r>
        <w:rPr>
          <w:rFonts w:asciiTheme="minorHAnsi" w:hAnsiTheme="minorHAnsi" w:cstheme="minorHAnsi"/>
          <w:noProof/>
          <w:sz w:val="22"/>
          <w:szCs w:val="22"/>
        </w:rPr>
        <w:t xml:space="preserve"> bez DPH) a součtu ceny za auditorsk</w:t>
      </w:r>
      <w:r w:rsidR="00AB31A7">
        <w:rPr>
          <w:rFonts w:asciiTheme="minorHAnsi" w:hAnsiTheme="minorHAnsi" w:cstheme="minorHAnsi"/>
          <w:noProof/>
          <w:sz w:val="22"/>
          <w:szCs w:val="22"/>
        </w:rPr>
        <w:t>é</w:t>
      </w:r>
      <w:r>
        <w:rPr>
          <w:rFonts w:asciiTheme="minorHAnsi" w:hAnsiTheme="minorHAnsi" w:cstheme="minorHAnsi"/>
          <w:noProof/>
          <w:sz w:val="22"/>
          <w:szCs w:val="22"/>
        </w:rPr>
        <w:t xml:space="preserve"> činnosti za roky 202</w:t>
      </w:r>
      <w:r w:rsidR="002F2722">
        <w:rPr>
          <w:rFonts w:asciiTheme="minorHAnsi" w:hAnsiTheme="minorHAnsi" w:cstheme="minorHAnsi"/>
          <w:noProof/>
          <w:sz w:val="22"/>
          <w:szCs w:val="22"/>
        </w:rPr>
        <w:t>5</w:t>
      </w:r>
      <w:r>
        <w:rPr>
          <w:rFonts w:asciiTheme="minorHAnsi" w:hAnsiTheme="minorHAnsi" w:cstheme="minorHAnsi"/>
          <w:noProof/>
          <w:sz w:val="22"/>
          <w:szCs w:val="22"/>
        </w:rPr>
        <w:t xml:space="preserve"> a 202</w:t>
      </w:r>
      <w:r w:rsidR="002F2722">
        <w:rPr>
          <w:rFonts w:asciiTheme="minorHAnsi" w:hAnsiTheme="minorHAnsi" w:cstheme="minorHAnsi"/>
          <w:noProof/>
          <w:sz w:val="22"/>
          <w:szCs w:val="22"/>
        </w:rPr>
        <w:t>6</w:t>
      </w:r>
      <w:r>
        <w:rPr>
          <w:rFonts w:asciiTheme="minorHAnsi" w:hAnsiTheme="minorHAnsi" w:cstheme="minorHAnsi"/>
          <w:noProof/>
          <w:sz w:val="22"/>
          <w:szCs w:val="22"/>
        </w:rPr>
        <w:t xml:space="preserve"> (2* sazba podle čl. </w:t>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REF _Ref65664524 \r \h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9.1</w:t>
      </w:r>
      <w:r>
        <w:rPr>
          <w:rFonts w:asciiTheme="minorHAnsi" w:hAnsiTheme="minorHAnsi" w:cstheme="minorHAnsi"/>
          <w:noProof/>
          <w:sz w:val="22"/>
          <w:szCs w:val="22"/>
        </w:rPr>
        <w:fldChar w:fldCharType="end"/>
      </w:r>
      <w:r>
        <w:rPr>
          <w:rFonts w:asciiTheme="minorHAnsi" w:hAnsiTheme="minorHAnsi" w:cstheme="minorHAnsi"/>
          <w:noProof/>
          <w:sz w:val="22"/>
          <w:szCs w:val="22"/>
        </w:rPr>
        <w:t xml:space="preserve"> Smlouvy) a ceny za ověření dvou zpráv o odměňování členů volených orgánů (2* sazba podle čl. </w:t>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REF _Ref125119965 \r \h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9.2</w:t>
      </w:r>
      <w:r>
        <w:rPr>
          <w:rFonts w:asciiTheme="minorHAnsi" w:hAnsiTheme="minorHAnsi" w:cstheme="minorHAnsi"/>
          <w:noProof/>
          <w:sz w:val="22"/>
          <w:szCs w:val="22"/>
        </w:rPr>
        <w:fldChar w:fldCharType="end"/>
      </w:r>
      <w:r>
        <w:rPr>
          <w:rFonts w:asciiTheme="minorHAnsi" w:hAnsiTheme="minorHAnsi" w:cstheme="minorHAnsi"/>
          <w:noProof/>
          <w:sz w:val="22"/>
          <w:szCs w:val="22"/>
        </w:rPr>
        <w:t xml:space="preserve"> Smlouvy). První dvě ověření zprávy</w:t>
      </w:r>
      <w:r w:rsidRPr="00370538">
        <w:rPr>
          <w:rFonts w:asciiTheme="minorHAnsi" w:hAnsiTheme="minorHAnsi" w:cstheme="minorHAnsi"/>
          <w:noProof/>
          <w:sz w:val="22"/>
          <w:szCs w:val="22"/>
        </w:rPr>
        <w:t xml:space="preserve"> </w:t>
      </w:r>
      <w:r>
        <w:rPr>
          <w:rFonts w:asciiTheme="minorHAnsi" w:hAnsiTheme="minorHAnsi" w:cstheme="minorHAnsi"/>
          <w:noProof/>
          <w:sz w:val="22"/>
          <w:szCs w:val="22"/>
        </w:rPr>
        <w:t>o odměňování členů volených orgánů se proto do tohoto finančního rámce nezahrnují.</w:t>
      </w:r>
    </w:p>
    <w:bookmarkEnd w:id="43"/>
    <w:p w14:paraId="18DDE569" w14:textId="0D78564F" w:rsidR="00505D99" w:rsidRPr="00B2171D" w:rsidRDefault="00D9715C" w:rsidP="003F30D6">
      <w:pPr>
        <w:pStyle w:val="RLTextlnkuslovan"/>
        <w:tabs>
          <w:tab w:val="clear" w:pos="1872"/>
          <w:tab w:val="num" w:pos="567"/>
        </w:tabs>
        <w:ind w:left="567" w:hanging="567"/>
        <w:rPr>
          <w:rFonts w:asciiTheme="minorHAnsi" w:hAnsiTheme="minorHAnsi" w:cstheme="minorHAnsi"/>
          <w:sz w:val="22"/>
          <w:szCs w:val="22"/>
          <w:lang w:eastAsia="en-US"/>
        </w:rPr>
      </w:pPr>
      <w:r>
        <w:rPr>
          <w:rFonts w:asciiTheme="minorHAnsi" w:hAnsiTheme="minorHAnsi" w:cstheme="minorHAnsi"/>
          <w:noProof/>
          <w:sz w:val="22"/>
          <w:szCs w:val="22"/>
        </w:rPr>
        <w:t xml:space="preserve">Všechny ceny uvedené v odst. </w:t>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REF _Ref65664524 \r \h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9.1</w:t>
      </w:r>
      <w:r>
        <w:rPr>
          <w:rFonts w:asciiTheme="minorHAnsi" w:hAnsiTheme="minorHAnsi" w:cstheme="minorHAnsi"/>
          <w:noProof/>
          <w:sz w:val="22"/>
          <w:szCs w:val="22"/>
        </w:rPr>
        <w:fldChar w:fldCharType="end"/>
      </w:r>
      <w:r>
        <w:rPr>
          <w:rFonts w:asciiTheme="minorHAnsi" w:hAnsiTheme="minorHAnsi" w:cstheme="minorHAnsi"/>
          <w:noProof/>
          <w:sz w:val="22"/>
          <w:szCs w:val="22"/>
        </w:rPr>
        <w:t xml:space="preserve"> - </w:t>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REF _Ref65664526 \r \h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9.3</w:t>
      </w:r>
      <w:r>
        <w:rPr>
          <w:rFonts w:asciiTheme="minorHAnsi" w:hAnsiTheme="minorHAnsi" w:cstheme="minorHAnsi"/>
          <w:noProof/>
          <w:sz w:val="22"/>
          <w:szCs w:val="22"/>
        </w:rPr>
        <w:fldChar w:fldCharType="end"/>
      </w:r>
      <w:r>
        <w:rPr>
          <w:rFonts w:asciiTheme="minorHAnsi" w:hAnsiTheme="minorHAnsi" w:cstheme="minorHAnsi"/>
          <w:noProof/>
          <w:sz w:val="22"/>
          <w:szCs w:val="22"/>
        </w:rPr>
        <w:t xml:space="preserve"> této</w:t>
      </w:r>
      <w:r w:rsidR="00505D99" w:rsidRPr="00B2171D">
        <w:rPr>
          <w:rFonts w:asciiTheme="minorHAnsi" w:hAnsiTheme="minorHAnsi" w:cstheme="minorHAnsi"/>
          <w:noProof/>
          <w:sz w:val="22"/>
          <w:szCs w:val="22"/>
        </w:rPr>
        <w:t xml:space="preserve"> Smlouvy</w:t>
      </w:r>
      <w:r w:rsidR="00505D99" w:rsidRPr="00B2171D">
        <w:rPr>
          <w:rFonts w:asciiTheme="minorHAnsi" w:hAnsiTheme="minorHAnsi" w:cstheme="minorHAnsi"/>
          <w:sz w:val="22"/>
          <w:szCs w:val="22"/>
        </w:rPr>
        <w:t xml:space="preserve"> j</w:t>
      </w:r>
      <w:r>
        <w:rPr>
          <w:rFonts w:asciiTheme="minorHAnsi" w:hAnsiTheme="minorHAnsi" w:cstheme="minorHAnsi"/>
          <w:sz w:val="22"/>
          <w:szCs w:val="22"/>
        </w:rPr>
        <w:t>sou</w:t>
      </w:r>
      <w:r w:rsidR="00505D99" w:rsidRPr="00B2171D">
        <w:rPr>
          <w:rFonts w:asciiTheme="minorHAnsi" w:hAnsiTheme="minorHAnsi" w:cstheme="minorHAnsi"/>
          <w:sz w:val="22"/>
          <w:szCs w:val="22"/>
        </w:rPr>
        <w:t xml:space="preserve"> stanoven</w:t>
      </w:r>
      <w:r>
        <w:rPr>
          <w:rFonts w:asciiTheme="minorHAnsi" w:hAnsiTheme="minorHAnsi" w:cstheme="minorHAnsi"/>
          <w:sz w:val="22"/>
          <w:szCs w:val="22"/>
        </w:rPr>
        <w:t>y</w:t>
      </w:r>
      <w:r w:rsidR="00505D99" w:rsidRPr="00B2171D">
        <w:rPr>
          <w:rFonts w:asciiTheme="minorHAnsi" w:hAnsiTheme="minorHAnsi" w:cstheme="minorHAnsi"/>
          <w:sz w:val="22"/>
          <w:szCs w:val="22"/>
        </w:rPr>
        <w:t xml:space="preserve"> jako maximální a nepřekročiteln</w:t>
      </w:r>
      <w:r>
        <w:rPr>
          <w:rFonts w:asciiTheme="minorHAnsi" w:hAnsiTheme="minorHAnsi" w:cstheme="minorHAnsi"/>
          <w:sz w:val="22"/>
          <w:szCs w:val="22"/>
        </w:rPr>
        <w:t>é</w:t>
      </w:r>
      <w:r w:rsidR="00505D99" w:rsidRPr="00B2171D">
        <w:rPr>
          <w:rFonts w:asciiTheme="minorHAnsi" w:hAnsiTheme="minorHAnsi" w:cstheme="minorHAnsi"/>
          <w:sz w:val="22"/>
          <w:szCs w:val="22"/>
        </w:rPr>
        <w:t xml:space="preserve"> a obsahuj</w:t>
      </w:r>
      <w:r>
        <w:rPr>
          <w:rFonts w:asciiTheme="minorHAnsi" w:hAnsiTheme="minorHAnsi" w:cstheme="minorHAnsi"/>
          <w:sz w:val="22"/>
          <w:szCs w:val="22"/>
        </w:rPr>
        <w:t>í</w:t>
      </w:r>
      <w:r w:rsidR="00505D99" w:rsidRPr="00B2171D">
        <w:rPr>
          <w:rFonts w:asciiTheme="minorHAnsi" w:hAnsiTheme="minorHAnsi" w:cstheme="minorHAnsi"/>
          <w:sz w:val="22"/>
          <w:szCs w:val="22"/>
        </w:rPr>
        <w:t xml:space="preserve"> veškeré nutné náklady k řádnému poskytování Služeb včetně nákladů souvisejících. Cena je stanovena s přihlédnutím k vývoji cen v daném oboru včetně vývoje kurzu české měny k zahraničním měnám. </w:t>
      </w:r>
      <w:r>
        <w:rPr>
          <w:rFonts w:asciiTheme="minorHAnsi" w:hAnsiTheme="minorHAnsi" w:cstheme="minorHAnsi"/>
          <w:sz w:val="22"/>
          <w:szCs w:val="22"/>
        </w:rPr>
        <w:t>Auditor</w:t>
      </w:r>
      <w:r w:rsidR="00505D99" w:rsidRPr="00B2171D">
        <w:rPr>
          <w:rFonts w:asciiTheme="minorHAnsi" w:hAnsiTheme="minorHAnsi" w:cstheme="minorHAnsi"/>
          <w:sz w:val="22"/>
          <w:szCs w:val="22"/>
        </w:rPr>
        <w:t xml:space="preserve"> bere na vědomí, že Objednatel neposkytuje zálohy.</w:t>
      </w:r>
    </w:p>
    <w:p w14:paraId="41670721" w14:textId="5A839676" w:rsidR="00F72449" w:rsidRPr="00195FAC" w:rsidRDefault="00505D99" w:rsidP="00262C34">
      <w:pPr>
        <w:pStyle w:val="RLTextlnkuslovan"/>
        <w:tabs>
          <w:tab w:val="clear" w:pos="1872"/>
          <w:tab w:val="num" w:pos="567"/>
        </w:tabs>
        <w:ind w:left="567" w:hanging="567"/>
        <w:rPr>
          <w:rFonts w:asciiTheme="minorHAnsi" w:hAnsiTheme="minorHAnsi" w:cstheme="minorHAnsi"/>
          <w:sz w:val="22"/>
          <w:szCs w:val="22"/>
        </w:rPr>
      </w:pPr>
      <w:r w:rsidRPr="00195FAC">
        <w:rPr>
          <w:rFonts w:asciiTheme="minorHAnsi" w:hAnsiTheme="minorHAnsi" w:cstheme="minorHAnsi"/>
          <w:noProof/>
          <w:sz w:val="22"/>
          <w:szCs w:val="22"/>
        </w:rPr>
        <w:t xml:space="preserve">Cena za poskytování Služeb bude </w:t>
      </w:r>
      <w:r w:rsidRPr="00195FAC">
        <w:rPr>
          <w:rFonts w:asciiTheme="minorHAnsi" w:hAnsiTheme="minorHAnsi" w:cstheme="minorHAnsi"/>
          <w:sz w:val="22"/>
          <w:szCs w:val="22"/>
        </w:rPr>
        <w:t xml:space="preserve">Objednatelem hrazena bankovním převodem na bankovní účet </w:t>
      </w:r>
      <w:r w:rsidR="00D9715C">
        <w:rPr>
          <w:rFonts w:asciiTheme="minorHAnsi" w:hAnsiTheme="minorHAnsi" w:cstheme="minorHAnsi"/>
          <w:sz w:val="22"/>
          <w:szCs w:val="22"/>
        </w:rPr>
        <w:t>Auditora</w:t>
      </w:r>
      <w:r w:rsidRPr="00195FAC">
        <w:rPr>
          <w:rFonts w:asciiTheme="minorHAnsi" w:hAnsiTheme="minorHAnsi" w:cstheme="minorHAnsi"/>
          <w:sz w:val="22"/>
          <w:szCs w:val="22"/>
        </w:rPr>
        <w:t>, na základě daňového dokladu</w:t>
      </w:r>
      <w:r w:rsidR="00262C34">
        <w:rPr>
          <w:rFonts w:asciiTheme="minorHAnsi" w:hAnsiTheme="minorHAnsi" w:cstheme="minorHAnsi"/>
          <w:sz w:val="22"/>
          <w:szCs w:val="22"/>
        </w:rPr>
        <w:t xml:space="preserve"> (faktury)</w:t>
      </w:r>
      <w:r w:rsidRPr="00195FAC">
        <w:rPr>
          <w:rFonts w:asciiTheme="minorHAnsi" w:hAnsiTheme="minorHAnsi" w:cstheme="minorHAnsi"/>
          <w:sz w:val="22"/>
          <w:szCs w:val="22"/>
        </w:rPr>
        <w:t xml:space="preserve"> vystaveného </w:t>
      </w:r>
      <w:r w:rsidR="00D9715C">
        <w:rPr>
          <w:rFonts w:asciiTheme="minorHAnsi" w:hAnsiTheme="minorHAnsi" w:cstheme="minorHAnsi"/>
          <w:sz w:val="22"/>
          <w:szCs w:val="22"/>
        </w:rPr>
        <w:t>Auditorem</w:t>
      </w:r>
      <w:r w:rsidRPr="00195FAC">
        <w:rPr>
          <w:rFonts w:asciiTheme="minorHAnsi" w:hAnsiTheme="minorHAnsi" w:cstheme="minorHAnsi"/>
          <w:sz w:val="22"/>
          <w:szCs w:val="22"/>
        </w:rPr>
        <w:t xml:space="preserve"> v souladu se ZDPH</w:t>
      </w:r>
      <w:r w:rsidR="00262C34">
        <w:rPr>
          <w:rFonts w:asciiTheme="minorHAnsi" w:hAnsiTheme="minorHAnsi" w:cstheme="minorHAnsi"/>
          <w:sz w:val="22"/>
          <w:szCs w:val="22"/>
        </w:rPr>
        <w:t>. V případě auditorských služeb bude faktura vystavena nejdříve ke dni, kdy došlo k protokolárnímu převzetí zprávy auditora Objednatelem. V případně služeb</w:t>
      </w:r>
      <w:r w:rsidR="003F7923">
        <w:rPr>
          <w:rFonts w:asciiTheme="minorHAnsi" w:hAnsiTheme="minorHAnsi" w:cstheme="minorHAnsi"/>
          <w:sz w:val="22"/>
          <w:szCs w:val="22"/>
        </w:rPr>
        <w:t xml:space="preserve"> na objednávku</w:t>
      </w:r>
      <w:r w:rsidR="00262C34">
        <w:rPr>
          <w:rFonts w:asciiTheme="minorHAnsi" w:hAnsiTheme="minorHAnsi" w:cstheme="minorHAnsi"/>
          <w:sz w:val="22"/>
          <w:szCs w:val="22"/>
        </w:rPr>
        <w:t xml:space="preserve"> budou faktury vystavovány po skončení každého kalendářního měsíce, ve kterém k poskytování služeb</w:t>
      </w:r>
      <w:r w:rsidR="003F7923">
        <w:rPr>
          <w:rFonts w:asciiTheme="minorHAnsi" w:hAnsiTheme="minorHAnsi" w:cstheme="minorHAnsi"/>
          <w:sz w:val="22"/>
          <w:szCs w:val="22"/>
        </w:rPr>
        <w:t xml:space="preserve"> na objednávku</w:t>
      </w:r>
      <w:r w:rsidR="00262C34">
        <w:rPr>
          <w:rFonts w:asciiTheme="minorHAnsi" w:hAnsiTheme="minorHAnsi" w:cstheme="minorHAnsi"/>
          <w:sz w:val="22"/>
          <w:szCs w:val="22"/>
        </w:rPr>
        <w:t xml:space="preserve"> došlo, ledaže je předmětem poradenské služby zhotovení díla, jež má být dle této Smlouvy protokolárně předáno – v takovém případě bude faktura vystavena nejdříve ke dni, kdy došlo k protokolárnímu převzetí díla Objednatelem. Přílohou faktury za poskytování služeb</w:t>
      </w:r>
      <w:r w:rsidR="003F7923">
        <w:rPr>
          <w:rFonts w:asciiTheme="minorHAnsi" w:hAnsiTheme="minorHAnsi" w:cstheme="minorHAnsi"/>
          <w:sz w:val="22"/>
          <w:szCs w:val="22"/>
        </w:rPr>
        <w:t xml:space="preserve"> na objednávku</w:t>
      </w:r>
      <w:r w:rsidR="00262C34">
        <w:rPr>
          <w:rFonts w:asciiTheme="minorHAnsi" w:hAnsiTheme="minorHAnsi" w:cstheme="minorHAnsi"/>
          <w:sz w:val="22"/>
          <w:szCs w:val="22"/>
        </w:rPr>
        <w:t xml:space="preserve"> bude vždy kopie schváleného výkazu činnosti.</w:t>
      </w:r>
      <w:r w:rsidR="003F7923">
        <w:rPr>
          <w:rFonts w:asciiTheme="minorHAnsi" w:hAnsiTheme="minorHAnsi" w:cstheme="minorHAnsi"/>
          <w:sz w:val="22"/>
          <w:szCs w:val="22"/>
        </w:rPr>
        <w:t xml:space="preserve"> Ověření zprávy o odměňování se považuje za zhotovení díla.</w:t>
      </w:r>
    </w:p>
    <w:p w14:paraId="5688AB2B" w14:textId="7680D7C4" w:rsidR="00244AE1" w:rsidRPr="00195FAC" w:rsidRDefault="00244AE1" w:rsidP="00326F58">
      <w:pPr>
        <w:pStyle w:val="RLTextlnkuslovan"/>
        <w:tabs>
          <w:tab w:val="clear" w:pos="1872"/>
          <w:tab w:val="num" w:pos="567"/>
        </w:tabs>
        <w:ind w:left="567" w:hanging="567"/>
        <w:rPr>
          <w:rFonts w:asciiTheme="minorHAnsi" w:hAnsiTheme="minorHAnsi" w:cstheme="minorHAnsi"/>
          <w:vanish/>
          <w:sz w:val="22"/>
          <w:szCs w:val="22"/>
        </w:rPr>
      </w:pPr>
      <w:r w:rsidRPr="00195FAC">
        <w:rPr>
          <w:rFonts w:asciiTheme="minorHAnsi" w:hAnsiTheme="minorHAnsi" w:cstheme="minorHAnsi"/>
          <w:sz w:val="22"/>
          <w:szCs w:val="22"/>
        </w:rPr>
        <w:t>Splatnost jakékoliv faktury vystavené na základě této Smlouvy se sjednává na třicet (30) dnů ode dne jejího doručení Objednateli.</w:t>
      </w:r>
    </w:p>
    <w:p w14:paraId="480328D6" w14:textId="182E9893" w:rsidR="00244AE1" w:rsidRPr="00195FAC" w:rsidRDefault="00244AE1" w:rsidP="00326F58">
      <w:pPr>
        <w:pStyle w:val="RLTextlnkuslovan"/>
        <w:tabs>
          <w:tab w:val="clear" w:pos="1872"/>
          <w:tab w:val="num" w:pos="567"/>
        </w:tabs>
        <w:ind w:left="567" w:hanging="567"/>
        <w:rPr>
          <w:rFonts w:asciiTheme="minorHAnsi" w:hAnsiTheme="minorHAnsi" w:cstheme="minorHAnsi"/>
          <w:sz w:val="22"/>
          <w:szCs w:val="22"/>
        </w:rPr>
      </w:pPr>
      <w:r w:rsidRPr="00195FAC">
        <w:rPr>
          <w:rFonts w:asciiTheme="minorHAnsi" w:hAnsiTheme="minorHAnsi" w:cstheme="minorHAnsi"/>
          <w:sz w:val="22"/>
          <w:szCs w:val="22"/>
        </w:rPr>
        <w:t xml:space="preserve"> Nebude-li faktura obsahovat stanovené náležitosti nebo bude </w:t>
      </w:r>
      <w:r w:rsidRPr="00195FAC">
        <w:rPr>
          <w:rFonts w:asciiTheme="minorHAnsi" w:hAnsiTheme="minorHAnsi" w:cstheme="minorHAnsi"/>
          <w:sz w:val="22"/>
          <w:szCs w:val="22"/>
        </w:rPr>
        <w:lastRenderedPageBreak/>
        <w:t xml:space="preserve">obsahovat údaje chybné, je Objednatel oprávněn vrátit ji před uplynutím lhůty splatnosti </w:t>
      </w:r>
      <w:r w:rsidR="00262C34">
        <w:rPr>
          <w:rFonts w:asciiTheme="minorHAnsi" w:hAnsiTheme="minorHAnsi" w:cstheme="minorHAnsi"/>
          <w:sz w:val="22"/>
          <w:szCs w:val="22"/>
        </w:rPr>
        <w:t>Auditorovi</w:t>
      </w:r>
      <w:r w:rsidRPr="00195FAC">
        <w:rPr>
          <w:rFonts w:asciiTheme="minorHAnsi" w:hAnsiTheme="minorHAnsi" w:cstheme="minorHAnsi"/>
          <w:sz w:val="22"/>
          <w:szCs w:val="22"/>
        </w:rPr>
        <w:t xml:space="preserve"> k opravě bez její úhrady, aniž se tím dostane do prodlení s úhradou příslušné částky. V takovém případě lhůta splatnosti počíná běžet znovu ode dne doručení opravené faktury.</w:t>
      </w:r>
    </w:p>
    <w:p w14:paraId="5CF4D86D" w14:textId="5C531131" w:rsidR="00244AE1" w:rsidRPr="00195FAC" w:rsidRDefault="00244AE1" w:rsidP="00326F58">
      <w:pPr>
        <w:pStyle w:val="RLTextlnkuslovan"/>
        <w:numPr>
          <w:ilvl w:val="1"/>
          <w:numId w:val="44"/>
        </w:numPr>
        <w:tabs>
          <w:tab w:val="clear" w:pos="1872"/>
          <w:tab w:val="num" w:pos="567"/>
        </w:tabs>
        <w:ind w:left="567" w:hanging="567"/>
        <w:rPr>
          <w:rFonts w:asciiTheme="minorHAnsi" w:hAnsiTheme="minorHAnsi" w:cstheme="minorHAnsi"/>
          <w:sz w:val="22"/>
          <w:szCs w:val="22"/>
        </w:rPr>
      </w:pPr>
      <w:r w:rsidRPr="00195FAC">
        <w:rPr>
          <w:rFonts w:asciiTheme="minorHAnsi" w:hAnsiTheme="minorHAnsi" w:cstheme="minorHAnsi"/>
          <w:sz w:val="22"/>
          <w:szCs w:val="22"/>
        </w:rPr>
        <w:t xml:space="preserve">Úhradou ceny se pro účely této Smlouvy rozumí den, kdy byla finanční částka </w:t>
      </w:r>
      <w:r w:rsidR="00262C34">
        <w:rPr>
          <w:rFonts w:asciiTheme="minorHAnsi" w:hAnsiTheme="minorHAnsi" w:cstheme="minorHAnsi"/>
          <w:sz w:val="22"/>
          <w:szCs w:val="22"/>
        </w:rPr>
        <w:t>připsán</w:t>
      </w:r>
      <w:r w:rsidRPr="00195FAC">
        <w:rPr>
          <w:rFonts w:asciiTheme="minorHAnsi" w:hAnsiTheme="minorHAnsi" w:cstheme="minorHAnsi"/>
          <w:sz w:val="22"/>
          <w:szCs w:val="22"/>
        </w:rPr>
        <w:t xml:space="preserve">a z bankovního účtu Objednatele ve prospěch účtu </w:t>
      </w:r>
      <w:r w:rsidR="00262C34">
        <w:rPr>
          <w:rFonts w:asciiTheme="minorHAnsi" w:hAnsiTheme="minorHAnsi" w:cstheme="minorHAnsi"/>
          <w:sz w:val="22"/>
          <w:szCs w:val="22"/>
        </w:rPr>
        <w:t>Auditora</w:t>
      </w:r>
      <w:r w:rsidRPr="00195FAC">
        <w:rPr>
          <w:rFonts w:asciiTheme="minorHAnsi" w:hAnsiTheme="minorHAnsi" w:cstheme="minorHAnsi"/>
          <w:sz w:val="22"/>
          <w:szCs w:val="22"/>
        </w:rPr>
        <w:t>.</w:t>
      </w:r>
    </w:p>
    <w:p w14:paraId="261AAEF1" w14:textId="2ED5C9A5" w:rsidR="00244AE1" w:rsidRPr="00195FAC" w:rsidRDefault="00244AE1" w:rsidP="00326F58">
      <w:pPr>
        <w:pStyle w:val="RLTextlnkuslovan"/>
        <w:numPr>
          <w:ilvl w:val="1"/>
          <w:numId w:val="44"/>
        </w:numPr>
        <w:tabs>
          <w:tab w:val="clear" w:pos="1872"/>
          <w:tab w:val="num" w:pos="567"/>
        </w:tabs>
        <w:ind w:left="567" w:hanging="567"/>
        <w:rPr>
          <w:rFonts w:asciiTheme="minorHAnsi" w:hAnsiTheme="minorHAnsi" w:cstheme="minorHAnsi"/>
          <w:sz w:val="22"/>
          <w:szCs w:val="22"/>
        </w:rPr>
      </w:pPr>
      <w:r w:rsidRPr="00195FAC">
        <w:rPr>
          <w:rFonts w:asciiTheme="minorHAnsi" w:hAnsiTheme="minorHAnsi" w:cstheme="minorHAnsi"/>
          <w:sz w:val="22"/>
          <w:szCs w:val="22"/>
        </w:rPr>
        <w:t xml:space="preserve">Veškeré platby dle této Smlouvy budou Objednatelem hrazeny na účet </w:t>
      </w:r>
      <w:r w:rsidR="00262C34">
        <w:rPr>
          <w:rFonts w:asciiTheme="minorHAnsi" w:hAnsiTheme="minorHAnsi" w:cstheme="minorHAnsi"/>
          <w:sz w:val="22"/>
          <w:szCs w:val="22"/>
        </w:rPr>
        <w:t>Auditora</w:t>
      </w:r>
      <w:r w:rsidRPr="00195FAC">
        <w:rPr>
          <w:rFonts w:asciiTheme="minorHAnsi" w:hAnsiTheme="minorHAnsi" w:cstheme="minorHAnsi"/>
          <w:sz w:val="22"/>
          <w:szCs w:val="22"/>
        </w:rPr>
        <w:t xml:space="preserve"> uvedený v příslušné faktuře. </w:t>
      </w:r>
      <w:r w:rsidR="00262C34">
        <w:rPr>
          <w:rFonts w:asciiTheme="minorHAnsi" w:hAnsiTheme="minorHAnsi" w:cstheme="minorHAnsi"/>
          <w:sz w:val="22"/>
          <w:szCs w:val="22"/>
        </w:rPr>
        <w:t>Auditor</w:t>
      </w:r>
      <w:r w:rsidRPr="00195FAC">
        <w:rPr>
          <w:rFonts w:asciiTheme="minorHAnsi" w:hAnsiTheme="minorHAnsi" w:cstheme="minorHAnsi"/>
          <w:sz w:val="22"/>
          <w:szCs w:val="22"/>
        </w:rPr>
        <w:t xml:space="preserve"> prohlašuje, že takový bankovní účet je jeho účtem, který je správcem daně zveřejněn způsobem umožňujícím dálkový přístup v souladu s ust. § 96 ZDPH. </w:t>
      </w:r>
      <w:r w:rsidR="00262C34">
        <w:rPr>
          <w:rFonts w:asciiTheme="minorHAnsi" w:hAnsiTheme="minorHAnsi" w:cstheme="minorHAnsi"/>
          <w:sz w:val="22"/>
          <w:szCs w:val="22"/>
        </w:rPr>
        <w:t>Auditor</w:t>
      </w:r>
      <w:r w:rsidRPr="00195FAC">
        <w:rPr>
          <w:rFonts w:asciiTheme="minorHAnsi" w:hAnsiTheme="minorHAnsi" w:cstheme="minorHAnsi"/>
          <w:sz w:val="22"/>
          <w:szCs w:val="22"/>
        </w:rPr>
        <w:t xml:space="preserve"> je povinen vždy uvádět na faktuře pouze účet, který je správcem daně zveřejněn v souladu se ZDPH. Vzhledem k tomu, že dle ust. § 109 odst. 2 písm. c) ZDPH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pouze na účet, který je účtem zveřejněným ve smyslu ust. § 96 ZDPH. Pokud se kdykoliv ukáže, že účet </w:t>
      </w:r>
      <w:r w:rsidR="00262C34">
        <w:rPr>
          <w:rFonts w:asciiTheme="minorHAnsi" w:hAnsiTheme="minorHAnsi" w:cstheme="minorHAnsi"/>
          <w:sz w:val="22"/>
          <w:szCs w:val="22"/>
        </w:rPr>
        <w:t>Auditora</w:t>
      </w:r>
      <w:r w:rsidRPr="00195FAC">
        <w:rPr>
          <w:rFonts w:asciiTheme="minorHAnsi" w:hAnsiTheme="minorHAnsi" w:cstheme="minorHAnsi"/>
          <w:sz w:val="22"/>
          <w:szCs w:val="22"/>
        </w:rPr>
        <w:t xml:space="preserve">, na který </w:t>
      </w:r>
      <w:r w:rsidR="00262C34">
        <w:rPr>
          <w:rFonts w:asciiTheme="minorHAnsi" w:hAnsiTheme="minorHAnsi" w:cstheme="minorHAnsi"/>
          <w:sz w:val="22"/>
          <w:szCs w:val="22"/>
        </w:rPr>
        <w:t xml:space="preserve">Auditor </w:t>
      </w:r>
      <w:r w:rsidRPr="00195FAC">
        <w:rPr>
          <w:rFonts w:asciiTheme="minorHAnsi" w:hAnsiTheme="minorHAnsi" w:cstheme="minorHAnsi"/>
          <w:sz w:val="22"/>
          <w:szCs w:val="22"/>
        </w:rPr>
        <w:t>požaduje provést úhradu ceny, není zveřejněným účtem, není Objednatel povinen úhradu ceny na takový účet provést; v takovém případě se nejedná o prodlení se zaplacením ceny na straně Objednatele.</w:t>
      </w:r>
    </w:p>
    <w:p w14:paraId="72F25C83" w14:textId="0A064AAA" w:rsidR="00195FAC" w:rsidRPr="00195FAC" w:rsidRDefault="00C31594" w:rsidP="00326F58">
      <w:pPr>
        <w:pStyle w:val="RLTextlnkuslovan"/>
        <w:numPr>
          <w:ilvl w:val="1"/>
          <w:numId w:val="44"/>
        </w:numPr>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Auditor</w:t>
      </w:r>
      <w:r w:rsidR="00195FAC" w:rsidRPr="00195FAC">
        <w:rPr>
          <w:rFonts w:asciiTheme="minorHAnsi" w:hAnsiTheme="minorHAnsi" w:cstheme="minorHAnsi"/>
          <w:sz w:val="22"/>
          <w:szCs w:val="22"/>
        </w:rPr>
        <w:t xml:space="preserve"> na sebe přebírá nebezpečí změny okolností ve smyslu § 1765 odst. 2 občanského zákoníku.</w:t>
      </w:r>
    </w:p>
    <w:p w14:paraId="1B6047AB" w14:textId="58ADC419" w:rsidR="00195FAC" w:rsidRPr="00195FAC" w:rsidRDefault="00195FAC" w:rsidP="00326F58">
      <w:pPr>
        <w:pStyle w:val="RLTextlnkuslovan"/>
        <w:numPr>
          <w:ilvl w:val="1"/>
          <w:numId w:val="44"/>
        </w:numPr>
        <w:tabs>
          <w:tab w:val="clear" w:pos="1872"/>
          <w:tab w:val="num" w:pos="567"/>
        </w:tabs>
        <w:ind w:left="567" w:hanging="567"/>
        <w:rPr>
          <w:rFonts w:asciiTheme="minorHAnsi" w:hAnsiTheme="minorHAnsi" w:cstheme="minorHAnsi"/>
          <w:sz w:val="22"/>
          <w:szCs w:val="22"/>
        </w:rPr>
      </w:pPr>
      <w:r w:rsidRPr="00195FAC">
        <w:rPr>
          <w:rFonts w:asciiTheme="minorHAnsi" w:hAnsiTheme="minorHAnsi" w:cstheme="minorHAnsi"/>
          <w:sz w:val="22"/>
          <w:szCs w:val="22"/>
        </w:rPr>
        <w:t xml:space="preserve">Fakturu vystavenou </w:t>
      </w:r>
      <w:r w:rsidR="00C31594">
        <w:rPr>
          <w:rFonts w:asciiTheme="minorHAnsi" w:hAnsiTheme="minorHAnsi" w:cstheme="minorHAnsi"/>
          <w:sz w:val="22"/>
          <w:szCs w:val="22"/>
        </w:rPr>
        <w:t>Auditorem</w:t>
      </w:r>
      <w:r w:rsidRPr="00195FAC">
        <w:rPr>
          <w:rFonts w:asciiTheme="minorHAnsi" w:hAnsiTheme="minorHAnsi" w:cstheme="minorHAnsi"/>
          <w:sz w:val="22"/>
          <w:szCs w:val="22"/>
        </w:rPr>
        <w:t xml:space="preserve"> podle této Smlouvy zašle </w:t>
      </w:r>
      <w:r w:rsidR="00C31594">
        <w:rPr>
          <w:rFonts w:asciiTheme="minorHAnsi" w:hAnsiTheme="minorHAnsi" w:cstheme="minorHAnsi"/>
          <w:sz w:val="22"/>
          <w:szCs w:val="22"/>
        </w:rPr>
        <w:t>Auditor</w:t>
      </w:r>
      <w:r w:rsidRPr="00195FAC">
        <w:rPr>
          <w:rFonts w:asciiTheme="minorHAnsi" w:hAnsiTheme="minorHAnsi" w:cstheme="minorHAnsi"/>
          <w:sz w:val="22"/>
          <w:szCs w:val="22"/>
        </w:rPr>
        <w:t xml:space="preserve"> Objednateli e-mailem na adresu </w:t>
      </w:r>
      <w:hyperlink r:id="rId11" w:history="1">
        <w:r w:rsidR="00C31594" w:rsidRPr="00FA7472">
          <w:rPr>
            <w:rStyle w:val="Hypertextovodkaz"/>
            <w:rFonts w:asciiTheme="minorHAnsi" w:hAnsiTheme="minorHAnsi" w:cstheme="minorHAnsi"/>
            <w:sz w:val="22"/>
            <w:szCs w:val="22"/>
          </w:rPr>
          <w:t>info@operatorict.cz</w:t>
        </w:r>
      </w:hyperlink>
      <w:r w:rsidRPr="00195FAC">
        <w:rPr>
          <w:rFonts w:asciiTheme="minorHAnsi" w:hAnsiTheme="minorHAnsi" w:cstheme="minorHAnsi"/>
          <w:sz w:val="22"/>
          <w:szCs w:val="22"/>
        </w:rPr>
        <w:t>.</w:t>
      </w:r>
    </w:p>
    <w:p w14:paraId="304485B4" w14:textId="1F1AFC2C" w:rsidR="00F72449" w:rsidRPr="00AF777E" w:rsidRDefault="00AF777E" w:rsidP="00D72A20">
      <w:pPr>
        <w:pStyle w:val="RLlneksmlouvy"/>
        <w:tabs>
          <w:tab w:val="clear" w:pos="737"/>
          <w:tab w:val="num" w:pos="567"/>
        </w:tabs>
        <w:ind w:left="567" w:hanging="567"/>
        <w:rPr>
          <w:rFonts w:asciiTheme="minorHAnsi" w:hAnsiTheme="minorHAnsi" w:cstheme="minorHAnsi"/>
          <w:sz w:val="22"/>
          <w:szCs w:val="22"/>
        </w:rPr>
      </w:pPr>
      <w:bookmarkStart w:id="44" w:name="_Ref43382669"/>
      <w:r w:rsidRPr="00AF777E">
        <w:rPr>
          <w:rFonts w:asciiTheme="minorHAnsi" w:hAnsiTheme="minorHAnsi" w:cstheme="minorHAnsi"/>
          <w:sz w:val="22"/>
          <w:szCs w:val="22"/>
        </w:rPr>
        <w:t>OCHRANA DŮVĚRNÝCH INFORMACÍ</w:t>
      </w:r>
      <w:bookmarkEnd w:id="44"/>
    </w:p>
    <w:p w14:paraId="4FCA1458" w14:textId="1A34F6B3" w:rsidR="00F72449" w:rsidRPr="009520AA" w:rsidRDefault="00AF777E" w:rsidP="00D72A20">
      <w:pPr>
        <w:pStyle w:val="RLTextlnkuslovan"/>
        <w:tabs>
          <w:tab w:val="clear" w:pos="1872"/>
          <w:tab w:val="num" w:pos="567"/>
        </w:tabs>
        <w:ind w:left="567" w:hanging="567"/>
        <w:rPr>
          <w:rFonts w:asciiTheme="minorHAnsi" w:hAnsiTheme="minorHAnsi" w:cstheme="minorHAnsi"/>
          <w:sz w:val="22"/>
          <w:szCs w:val="22"/>
          <w:lang w:eastAsia="en-US"/>
        </w:rPr>
      </w:pPr>
      <w:r w:rsidRPr="009520AA">
        <w:rPr>
          <w:rFonts w:asciiTheme="minorHAnsi" w:hAnsiTheme="minorHAnsi" w:cstheme="minorHAnsi"/>
          <w:sz w:val="22"/>
          <w:szCs w:val="22"/>
        </w:rPr>
        <w:t>Smluvní strany jsou si vědomy toho, že v rámci plnění závazků z této Smlouvy:</w:t>
      </w:r>
      <w:r w:rsidR="00F72449" w:rsidRPr="009520AA">
        <w:rPr>
          <w:rFonts w:asciiTheme="minorHAnsi" w:hAnsiTheme="minorHAnsi" w:cstheme="minorHAnsi"/>
          <w:sz w:val="22"/>
          <w:szCs w:val="22"/>
          <w:lang w:eastAsia="en-US"/>
        </w:rPr>
        <w:t xml:space="preserve"> </w:t>
      </w:r>
    </w:p>
    <w:p w14:paraId="167B5886" w14:textId="307E52A0" w:rsidR="00F72449" w:rsidRPr="009520AA" w:rsidRDefault="00AF777E" w:rsidP="004335FF">
      <w:pPr>
        <w:pStyle w:val="RLTextlnkuslovan"/>
        <w:numPr>
          <w:ilvl w:val="2"/>
          <w:numId w:val="14"/>
        </w:numPr>
        <w:tabs>
          <w:tab w:val="clear" w:pos="2155"/>
          <w:tab w:val="num" w:pos="1418"/>
        </w:tabs>
        <w:ind w:left="1418" w:hanging="851"/>
        <w:rPr>
          <w:rFonts w:asciiTheme="minorHAnsi" w:hAnsiTheme="minorHAnsi" w:cstheme="minorHAnsi"/>
          <w:sz w:val="22"/>
          <w:szCs w:val="22"/>
          <w:lang w:eastAsia="en-US"/>
        </w:rPr>
      </w:pPr>
      <w:r w:rsidRPr="009520AA">
        <w:rPr>
          <w:rFonts w:asciiTheme="minorHAnsi" w:hAnsiTheme="minorHAnsi" w:cstheme="minorHAnsi"/>
          <w:sz w:val="22"/>
          <w:szCs w:val="22"/>
        </w:rPr>
        <w:t>si mohou vzájemně vědomě nebo opominutím poskytnout informace, které budou považovány za důvěrné (dále jen „</w:t>
      </w:r>
      <w:r w:rsidRPr="00A54EEA">
        <w:rPr>
          <w:rFonts w:asciiTheme="minorHAnsi" w:hAnsiTheme="minorHAnsi" w:cstheme="minorHAnsi"/>
          <w:b/>
          <w:iCs/>
          <w:sz w:val="22"/>
          <w:szCs w:val="22"/>
        </w:rPr>
        <w:t>Důvěrné informace</w:t>
      </w:r>
      <w:r w:rsidRPr="009520AA">
        <w:rPr>
          <w:rFonts w:asciiTheme="minorHAnsi" w:hAnsiTheme="minorHAnsi" w:cstheme="minorHAnsi"/>
          <w:sz w:val="22"/>
          <w:szCs w:val="22"/>
        </w:rPr>
        <w:t>“),</w:t>
      </w:r>
    </w:p>
    <w:p w14:paraId="14FFDD61" w14:textId="7A86A16F" w:rsidR="00F72449" w:rsidRPr="009520AA" w:rsidRDefault="00AF777E" w:rsidP="004335FF">
      <w:pPr>
        <w:pStyle w:val="RLTextlnkuslovan"/>
        <w:numPr>
          <w:ilvl w:val="2"/>
          <w:numId w:val="14"/>
        </w:numPr>
        <w:tabs>
          <w:tab w:val="clear" w:pos="2155"/>
          <w:tab w:val="num" w:pos="1418"/>
        </w:tabs>
        <w:ind w:left="1418" w:hanging="851"/>
        <w:rPr>
          <w:rFonts w:asciiTheme="minorHAnsi" w:hAnsiTheme="minorHAnsi" w:cstheme="minorHAnsi"/>
          <w:sz w:val="22"/>
          <w:szCs w:val="22"/>
          <w:lang w:eastAsia="en-US"/>
        </w:rPr>
      </w:pPr>
      <w:r w:rsidRPr="009520AA">
        <w:rPr>
          <w:rFonts w:asciiTheme="minorHAnsi" w:hAnsiTheme="minorHAnsi" w:cstheme="minorHAnsi"/>
          <w:sz w:val="22"/>
          <w:szCs w:val="22"/>
        </w:rPr>
        <w:t>mohou jejich zaměstnanci a osoby v obdobném postavení získat vědomou činností druhé strany nebo i jejím opominutím přístup k Důvěrným informacím druhé strany.</w:t>
      </w:r>
    </w:p>
    <w:p w14:paraId="57FC82A4" w14:textId="38753E3C" w:rsidR="00F72449" w:rsidRPr="009520AA" w:rsidRDefault="00AF777E" w:rsidP="00D72A20">
      <w:pPr>
        <w:pStyle w:val="RLTextlnkuslovan"/>
        <w:tabs>
          <w:tab w:val="clear" w:pos="1872"/>
          <w:tab w:val="num" w:pos="567"/>
        </w:tabs>
        <w:ind w:left="567" w:hanging="567"/>
        <w:rPr>
          <w:rFonts w:asciiTheme="minorHAnsi" w:hAnsiTheme="minorHAnsi" w:cstheme="minorHAnsi"/>
          <w:sz w:val="22"/>
          <w:szCs w:val="22"/>
        </w:rPr>
      </w:pPr>
      <w:r w:rsidRPr="009520AA">
        <w:rPr>
          <w:rFonts w:asciiTheme="minorHAnsi" w:hAnsiTheme="minorHAnsi" w:cstheme="minorHAnsi"/>
          <w:sz w:val="22"/>
          <w:szCs w:val="22"/>
        </w:rPr>
        <w:t>Smluvní strany se zavazují, že žádná z nich nezpřístupní třetí osobě Důvěrné informace, které při plnění této Smlouvy získala od druhé smluvní strany.</w:t>
      </w:r>
    </w:p>
    <w:p w14:paraId="0D2CBF2C" w14:textId="47DF400E" w:rsidR="00F72449" w:rsidRPr="009520AA" w:rsidRDefault="009520AA" w:rsidP="00D72A20">
      <w:pPr>
        <w:pStyle w:val="RLTextlnkuslovan"/>
        <w:tabs>
          <w:tab w:val="clear" w:pos="1872"/>
          <w:tab w:val="num" w:pos="567"/>
        </w:tabs>
        <w:ind w:left="567" w:hanging="567"/>
        <w:rPr>
          <w:rFonts w:asciiTheme="minorHAnsi" w:hAnsiTheme="minorHAnsi" w:cstheme="minorHAnsi"/>
          <w:sz w:val="22"/>
          <w:szCs w:val="22"/>
        </w:rPr>
      </w:pPr>
      <w:r w:rsidRPr="009520AA">
        <w:rPr>
          <w:rFonts w:asciiTheme="minorHAnsi" w:hAnsiTheme="minorHAnsi" w:cstheme="minorHAnsi"/>
          <w:sz w:val="22"/>
          <w:szCs w:val="22"/>
        </w:rPr>
        <w:t>Za třetí osoby se nepovažují:</w:t>
      </w:r>
    </w:p>
    <w:p w14:paraId="5AA92D3B" w14:textId="613C8AD7" w:rsidR="009520AA" w:rsidRPr="009520AA" w:rsidRDefault="009520AA"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zaměstnanci smluvních stran a osoby v obdobném postavení,</w:t>
      </w:r>
    </w:p>
    <w:p w14:paraId="6AA73644" w14:textId="2C98FFBE" w:rsidR="009520AA" w:rsidRPr="009520AA" w:rsidRDefault="009520AA"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orgány smluvních stran a jejich členové,</w:t>
      </w:r>
    </w:p>
    <w:p w14:paraId="0497EEC0" w14:textId="2FD495FE" w:rsidR="009520AA" w:rsidRPr="009520AA" w:rsidRDefault="009520AA"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ekonomičtí a právní poradci smluvních stran,</w:t>
      </w:r>
    </w:p>
    <w:p w14:paraId="098AF9CF" w14:textId="1C6EB139" w:rsidR="009520AA" w:rsidRPr="009520AA" w:rsidRDefault="009520AA"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 xml:space="preserve">ve vztahu k Důvěrným informacím Objednatele subdodavatelé </w:t>
      </w:r>
      <w:r w:rsidR="00F6054B">
        <w:rPr>
          <w:rFonts w:asciiTheme="minorHAnsi" w:hAnsiTheme="minorHAnsi" w:cstheme="minorHAnsi"/>
          <w:sz w:val="22"/>
          <w:szCs w:val="22"/>
        </w:rPr>
        <w:t>Auditora</w:t>
      </w:r>
      <w:r w:rsidRPr="009520AA">
        <w:rPr>
          <w:rFonts w:asciiTheme="minorHAnsi" w:hAnsiTheme="minorHAnsi" w:cstheme="minorHAnsi"/>
          <w:sz w:val="22"/>
          <w:szCs w:val="22"/>
        </w:rPr>
        <w:t xml:space="preserve"> v rámci poskytování konkrétních Služeb, a to i potenciální,</w:t>
      </w:r>
    </w:p>
    <w:p w14:paraId="0321008D" w14:textId="241EDE5E" w:rsidR="009520AA" w:rsidRPr="009520AA" w:rsidRDefault="009520AA" w:rsidP="00D72A20">
      <w:pPr>
        <w:pStyle w:val="RLTextlnkuslovan"/>
        <w:numPr>
          <w:ilvl w:val="0"/>
          <w:numId w:val="0"/>
        </w:numPr>
        <w:ind w:left="567"/>
        <w:rPr>
          <w:rFonts w:asciiTheme="minorHAnsi" w:hAnsiTheme="minorHAnsi" w:cstheme="minorHAnsi"/>
          <w:sz w:val="22"/>
          <w:szCs w:val="22"/>
        </w:rPr>
      </w:pPr>
      <w:r w:rsidRPr="009520AA">
        <w:rPr>
          <w:rFonts w:asciiTheme="minorHAnsi" w:hAnsiTheme="minorHAnsi" w:cstheme="minorHAnsi"/>
          <w:sz w:val="22"/>
          <w:szCs w:val="22"/>
        </w:rPr>
        <w:t>za předpokladu, že se podílejí nebo mají zájem se podílet na plnění této Smlouvy nebo jsou jinak spojeni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8AEBC8D" w14:textId="5C3E16C9" w:rsidR="00F72449" w:rsidRPr="009520AA" w:rsidRDefault="009520AA" w:rsidP="00D72A20">
      <w:pPr>
        <w:pStyle w:val="RLTextlnkuslovan"/>
        <w:tabs>
          <w:tab w:val="clear" w:pos="1872"/>
          <w:tab w:val="num" w:pos="567"/>
        </w:tabs>
        <w:ind w:left="567" w:hanging="567"/>
        <w:rPr>
          <w:rFonts w:asciiTheme="minorHAnsi" w:hAnsiTheme="minorHAnsi" w:cstheme="minorHAnsi"/>
          <w:sz w:val="22"/>
          <w:szCs w:val="22"/>
        </w:rPr>
      </w:pPr>
      <w:r w:rsidRPr="009520AA">
        <w:rPr>
          <w:rFonts w:asciiTheme="minorHAnsi" w:hAnsiTheme="minorHAnsi" w:cstheme="minorHAnsi"/>
          <w:sz w:val="22"/>
          <w:szCs w:val="22"/>
        </w:rPr>
        <w:lastRenderedPageBreak/>
        <w:t>Nedohodnou-li se smluvní strany výslovně písemně jinak, považují se za Důvěrné informace implicitně všechny informace, které jsou anebo by mohly být součástí obchodního tajemství, tj. zejména, nikoli však výlučně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o činnosti smluvních stran a všechny další informace, jejichž zveřejnění přijímající stranou by předávající straně mohlo způsobit škodu.</w:t>
      </w:r>
    </w:p>
    <w:p w14:paraId="54FCFD87" w14:textId="79644B12" w:rsidR="009520AA" w:rsidRPr="009520AA" w:rsidRDefault="009520AA" w:rsidP="00D72A20">
      <w:pPr>
        <w:pStyle w:val="RLTextlnkuslovan"/>
        <w:tabs>
          <w:tab w:val="clear" w:pos="1872"/>
          <w:tab w:val="num" w:pos="567"/>
        </w:tabs>
        <w:ind w:left="567" w:hanging="567"/>
        <w:rPr>
          <w:rFonts w:asciiTheme="minorHAnsi" w:hAnsiTheme="minorHAnsi" w:cstheme="minorHAnsi"/>
          <w:sz w:val="22"/>
          <w:szCs w:val="22"/>
        </w:rPr>
      </w:pPr>
      <w:r w:rsidRPr="009520AA">
        <w:rPr>
          <w:rFonts w:asciiTheme="minorHAnsi" w:hAnsiTheme="minorHAnsi" w:cstheme="minorHAnsi"/>
          <w:sz w:val="22"/>
          <w:szCs w:val="22"/>
        </w:rPr>
        <w:t>Bez ohledu na výše uvedená ustanovení se za Důvěrné informace nepovažují informace, které:</w:t>
      </w:r>
    </w:p>
    <w:p w14:paraId="17A0E4EE" w14:textId="5D3B9D7C" w:rsidR="009520AA" w:rsidRPr="009520AA" w:rsidRDefault="009520AA" w:rsidP="00EC36D2">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se staly veřejně známými, aniž by jejich zveřejněním došlo k porušení závazků přijímající smluvní strany či právních předpisů,</w:t>
      </w:r>
    </w:p>
    <w:p w14:paraId="53159927" w14:textId="628CC232" w:rsidR="009520AA" w:rsidRPr="009520AA" w:rsidRDefault="009520AA" w:rsidP="00EC36D2">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měla přijímající strana prokazatelně legálně k dispozici před uzavřením této Smlouvy, pokud takové informace nebyly předmětem jiné, dříve mezi smluvními stranami uzavřené smlouvy o ochraně informací,</w:t>
      </w:r>
    </w:p>
    <w:p w14:paraId="4D02D141" w14:textId="483F43CE" w:rsidR="009520AA" w:rsidRPr="009520AA" w:rsidRDefault="009520AA" w:rsidP="00EC36D2">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jsou výsledkem postupu, při kterém k nim přijímající strana dospěje nezávisle a je to schopna doložit svými záznamy nebo důvěrnými informacemi třetí strany,</w:t>
      </w:r>
    </w:p>
    <w:p w14:paraId="3E191C30" w14:textId="646C79EF" w:rsidR="009520AA" w:rsidRPr="009520AA" w:rsidRDefault="009520AA" w:rsidP="00EC36D2">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po podpisu této Smlouvy poskytne přijímající straně třetí osoba, jež není omezena v takovém nakládání s informacemi,</w:t>
      </w:r>
    </w:p>
    <w:p w14:paraId="308EA7C2" w14:textId="6BC68076" w:rsidR="009520AA" w:rsidRPr="009520AA" w:rsidRDefault="009520AA" w:rsidP="00EC36D2">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pokud je jejich zpřístupnění třetím osobám stanoveno zákonem nebo pravomocným rozhodnutím soudního nebo správního orgánu.</w:t>
      </w:r>
    </w:p>
    <w:p w14:paraId="2891BAF3" w14:textId="254F51E2" w:rsidR="009520AA" w:rsidRDefault="009520AA" w:rsidP="00D72A20">
      <w:pPr>
        <w:pStyle w:val="RLTextlnkuslovan"/>
        <w:tabs>
          <w:tab w:val="clear" w:pos="1872"/>
        </w:tabs>
        <w:ind w:left="567" w:hanging="567"/>
        <w:rPr>
          <w:rFonts w:asciiTheme="minorHAnsi" w:hAnsiTheme="minorHAnsi" w:cstheme="minorHAnsi"/>
          <w:sz w:val="22"/>
          <w:szCs w:val="22"/>
        </w:rPr>
      </w:pPr>
      <w:r w:rsidRPr="009520AA">
        <w:rPr>
          <w:rFonts w:asciiTheme="minorHAnsi" w:hAnsiTheme="minorHAnsi" w:cstheme="minorHAnsi"/>
          <w:sz w:val="22"/>
          <w:szCs w:val="22"/>
        </w:rPr>
        <w:t>Smluvní strany se zavazují v plném rozsahu zachovávat povinnost mlčenlivosti a povinnost chránit Důvěrné informace vyplývající z této Smlouvy a též z příslušných právních předpisů, vztahujících se k ochraně osobních údajů.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6F0514D4" w14:textId="7C67BFA6" w:rsidR="00785047" w:rsidRPr="009520AA" w:rsidRDefault="00785047" w:rsidP="00D72A20">
      <w:pPr>
        <w:pStyle w:val="RLTextlnkuslovan"/>
        <w:tabs>
          <w:tab w:val="clear" w:pos="1872"/>
        </w:tabs>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Bez ohledu na jiná ustanovení této Smlouvy je Objednatel oprávněn uveřejnit </w:t>
      </w:r>
      <w:r>
        <w:rPr>
          <w:rFonts w:asciiTheme="minorHAnsi" w:hAnsiTheme="minorHAnsi" w:cstheme="minorHAnsi"/>
          <w:sz w:val="22"/>
          <w:szCs w:val="22"/>
        </w:rPr>
        <w:t>v registru smluv v souladu s § 5 zákona č. 340/2015 Sb., o zvláštních podmínkách účinnosti některých smluv, uveřejňování těchto smluv a o registru smluv (zákon o registru smluv), ve znění pozdějších předpisů (dále jen „</w:t>
      </w:r>
      <w:r>
        <w:rPr>
          <w:rFonts w:asciiTheme="minorHAnsi" w:hAnsiTheme="minorHAnsi" w:cstheme="minorHAnsi"/>
          <w:b/>
          <w:bCs/>
          <w:sz w:val="22"/>
          <w:szCs w:val="22"/>
        </w:rPr>
        <w:t>zákon o registru smluv</w:t>
      </w:r>
      <w:r>
        <w:rPr>
          <w:rFonts w:asciiTheme="minorHAnsi" w:hAnsiTheme="minorHAnsi" w:cstheme="minorHAnsi"/>
          <w:sz w:val="22"/>
          <w:szCs w:val="22"/>
        </w:rPr>
        <w:t xml:space="preserve">“) </w:t>
      </w:r>
      <w:r w:rsidRPr="002D0A5E">
        <w:rPr>
          <w:rFonts w:asciiTheme="minorHAnsi" w:hAnsiTheme="minorHAnsi" w:cstheme="minorHAnsi"/>
          <w:sz w:val="22"/>
          <w:szCs w:val="22"/>
        </w:rPr>
        <w:t>tuto Smlouvu včetně všech jejích změn a dodatků</w:t>
      </w:r>
      <w:r>
        <w:rPr>
          <w:rFonts w:asciiTheme="minorHAnsi" w:hAnsiTheme="minorHAnsi" w:cstheme="minorHAnsi"/>
          <w:sz w:val="22"/>
          <w:szCs w:val="22"/>
        </w:rPr>
        <w:t>.</w:t>
      </w:r>
    </w:p>
    <w:bookmarkEnd w:id="28"/>
    <w:bookmarkEnd w:id="29"/>
    <w:p w14:paraId="32841E3A" w14:textId="692F8ED9" w:rsidR="00F72449" w:rsidRPr="00DA215C" w:rsidRDefault="00DA215C" w:rsidP="00E37EB1">
      <w:pPr>
        <w:pStyle w:val="RLlneksmlouvy"/>
        <w:tabs>
          <w:tab w:val="clear" w:pos="737"/>
          <w:tab w:val="num" w:pos="567"/>
        </w:tabs>
        <w:rPr>
          <w:rFonts w:asciiTheme="minorHAnsi" w:hAnsiTheme="minorHAnsi" w:cstheme="minorHAnsi"/>
          <w:sz w:val="22"/>
          <w:szCs w:val="22"/>
        </w:rPr>
      </w:pPr>
      <w:r w:rsidRPr="00DA215C">
        <w:rPr>
          <w:rFonts w:asciiTheme="minorHAnsi" w:hAnsiTheme="minorHAnsi" w:cstheme="minorHAnsi"/>
          <w:sz w:val="22"/>
          <w:szCs w:val="22"/>
        </w:rPr>
        <w:t>KOMUNIKACE SMLUVNÍCH STRAN</w:t>
      </w:r>
    </w:p>
    <w:p w14:paraId="118868F8" w14:textId="1E2C06E7" w:rsidR="00F72449" w:rsidRPr="001A7BC2" w:rsidRDefault="00DA215C" w:rsidP="00E37EB1">
      <w:pPr>
        <w:pStyle w:val="RLTextlnkuslovan"/>
        <w:tabs>
          <w:tab w:val="clear" w:pos="1872"/>
          <w:tab w:val="num" w:pos="567"/>
        </w:tabs>
        <w:ind w:left="567" w:hanging="567"/>
        <w:rPr>
          <w:rFonts w:asciiTheme="minorHAnsi" w:hAnsiTheme="minorHAnsi" w:cstheme="minorHAnsi"/>
          <w:sz w:val="22"/>
          <w:szCs w:val="22"/>
        </w:rPr>
      </w:pPr>
      <w:bookmarkStart w:id="45" w:name="_Ref367092468"/>
      <w:bookmarkStart w:id="46" w:name="_Ref370382761"/>
      <w:bookmarkStart w:id="47" w:name="_Ref311708495"/>
      <w:r w:rsidRPr="001A7BC2">
        <w:rPr>
          <w:rFonts w:asciiTheme="minorHAnsi" w:hAnsiTheme="minorHAnsi" w:cstheme="minorHAnsi"/>
          <w:sz w:val="22"/>
          <w:szCs w:val="22"/>
        </w:rPr>
        <w:t>Každá ze smluvních stran jmenuje oprávněnou osobu, popř. zástupce oprávněné osoby. Oprávněné osoby budou zastupovat smluvní strany v obchodních a technických záležitostech souvisejících s plněním této Smlouvy.</w:t>
      </w:r>
    </w:p>
    <w:p w14:paraId="73E07A27" w14:textId="1A119AE5" w:rsidR="000E7DEA" w:rsidRPr="001A7BC2" w:rsidRDefault="000E7DEA" w:rsidP="00E37EB1">
      <w:pPr>
        <w:pStyle w:val="RLTextlnkuslovan"/>
        <w:tabs>
          <w:tab w:val="clear" w:pos="1872"/>
          <w:tab w:val="num" w:pos="567"/>
        </w:tabs>
        <w:ind w:left="567" w:hanging="567"/>
        <w:rPr>
          <w:rFonts w:asciiTheme="minorHAnsi" w:hAnsiTheme="minorHAnsi" w:cstheme="minorHAnsi"/>
          <w:sz w:val="22"/>
          <w:szCs w:val="22"/>
        </w:rPr>
      </w:pPr>
      <w:r w:rsidRPr="001A7BC2">
        <w:rPr>
          <w:rFonts w:asciiTheme="minorHAnsi" w:hAnsiTheme="minorHAnsi" w:cstheme="minorHAnsi"/>
          <w:sz w:val="22"/>
          <w:szCs w:val="22"/>
        </w:rPr>
        <w:t>Osoby oprávněné ve věcech obchodních jsou oprávněny jménem smluvních stran jednat o změnách této Smlouvy a připravovat dodatky k této Smlouvě pro jejich písemné schválení osobami oprávněnými zavazovat smluvní strany, nebo jejich zmocněnci.</w:t>
      </w:r>
    </w:p>
    <w:p w14:paraId="4551C97F" w14:textId="7AB19AFC" w:rsidR="001A7BC2" w:rsidRPr="001A7BC2" w:rsidRDefault="001A7BC2" w:rsidP="00E37EB1">
      <w:pPr>
        <w:pStyle w:val="RLTextlnkuslovan"/>
        <w:tabs>
          <w:tab w:val="clear" w:pos="1872"/>
          <w:tab w:val="num" w:pos="567"/>
        </w:tabs>
        <w:ind w:left="567" w:hanging="567"/>
        <w:rPr>
          <w:rFonts w:asciiTheme="minorHAnsi" w:hAnsiTheme="minorHAnsi" w:cstheme="minorHAnsi"/>
          <w:sz w:val="22"/>
          <w:szCs w:val="22"/>
        </w:rPr>
      </w:pPr>
      <w:r w:rsidRPr="001A7BC2">
        <w:rPr>
          <w:rFonts w:asciiTheme="minorHAnsi" w:hAnsiTheme="minorHAnsi" w:cstheme="minorHAnsi"/>
          <w:sz w:val="22"/>
          <w:szCs w:val="22"/>
        </w:rPr>
        <w:t>Osoby oprávněné jednat ve věcech technických nejsou zmocněny k jednání, jež by mělo za přímý následek změnu této Smlouvy nebo jejího předmětu.</w:t>
      </w:r>
    </w:p>
    <w:p w14:paraId="0A93B394" w14:textId="631B66CA" w:rsidR="001A7BC2" w:rsidRPr="001A7BC2" w:rsidRDefault="001A7BC2" w:rsidP="00E37EB1">
      <w:pPr>
        <w:pStyle w:val="RLTextlnkuslovan"/>
        <w:tabs>
          <w:tab w:val="clear" w:pos="1872"/>
          <w:tab w:val="num" w:pos="567"/>
        </w:tabs>
        <w:ind w:left="567" w:hanging="567"/>
        <w:rPr>
          <w:rFonts w:asciiTheme="minorHAnsi" w:hAnsiTheme="minorHAnsi" w:cstheme="minorHAnsi"/>
          <w:sz w:val="22"/>
          <w:szCs w:val="22"/>
        </w:rPr>
      </w:pPr>
      <w:r w:rsidRPr="001A7BC2">
        <w:rPr>
          <w:rFonts w:asciiTheme="minorHAnsi" w:hAnsiTheme="minorHAnsi" w:cstheme="minorHAnsi"/>
          <w:sz w:val="22"/>
          <w:szCs w:val="22"/>
        </w:rPr>
        <w:lastRenderedPageBreak/>
        <w:t xml:space="preserve">Jména oprávněných osob jsou uvedena v </w:t>
      </w:r>
      <w:r w:rsidRPr="001A7BC2">
        <w:rPr>
          <w:rFonts w:asciiTheme="minorHAnsi" w:hAnsiTheme="minorHAnsi" w:cstheme="minorHAnsi"/>
          <w:sz w:val="22"/>
          <w:szCs w:val="22"/>
          <w:u w:val="single"/>
        </w:rPr>
        <w:t xml:space="preserve">příloze č. </w:t>
      </w:r>
      <w:r w:rsidR="009209CD">
        <w:rPr>
          <w:rFonts w:asciiTheme="minorHAnsi" w:hAnsiTheme="minorHAnsi" w:cstheme="minorHAnsi"/>
          <w:sz w:val="22"/>
          <w:szCs w:val="22"/>
          <w:u w:val="single"/>
        </w:rPr>
        <w:t>1</w:t>
      </w:r>
      <w:r w:rsidRPr="001A7BC2">
        <w:rPr>
          <w:rFonts w:asciiTheme="minorHAnsi" w:hAnsiTheme="minorHAnsi" w:cstheme="minorHAnsi"/>
          <w:sz w:val="22"/>
          <w:szCs w:val="22"/>
        </w:rPr>
        <w:t xml:space="preserve"> Smlouvy.</w:t>
      </w:r>
    </w:p>
    <w:p w14:paraId="1E1F1911" w14:textId="1BD7DC6F" w:rsidR="001A7BC2" w:rsidRPr="001A7BC2" w:rsidRDefault="001A7BC2" w:rsidP="00E37EB1">
      <w:pPr>
        <w:pStyle w:val="RLTextlnkuslovan"/>
        <w:tabs>
          <w:tab w:val="clear" w:pos="1872"/>
          <w:tab w:val="num" w:pos="567"/>
        </w:tabs>
        <w:ind w:left="567" w:hanging="567"/>
        <w:rPr>
          <w:rFonts w:asciiTheme="minorHAnsi" w:hAnsiTheme="minorHAnsi" w:cstheme="minorHAnsi"/>
          <w:sz w:val="22"/>
          <w:szCs w:val="22"/>
        </w:rPr>
      </w:pPr>
      <w:r w:rsidRPr="001A7BC2">
        <w:rPr>
          <w:rFonts w:asciiTheme="minorHAnsi" w:hAnsiTheme="minorHAnsi" w:cstheme="minorHAnsi"/>
          <w:sz w:val="22"/>
          <w:szCs w:val="22"/>
        </w:rPr>
        <w:t>Změna oprávněných osob bude provedena písemným oznámením druhé smluvní straně bez nutnosti uzavírání dodatku ke Smlouvě. Taková změna je účinná doručením oznámení druhé smluvní straně.</w:t>
      </w:r>
    </w:p>
    <w:p w14:paraId="433043C0" w14:textId="300DFCF8" w:rsidR="001A7BC2" w:rsidRDefault="001A7BC2" w:rsidP="00E37EB1">
      <w:pPr>
        <w:pStyle w:val="RLTextlnkuslovan"/>
        <w:tabs>
          <w:tab w:val="clear" w:pos="1872"/>
          <w:tab w:val="num" w:pos="567"/>
        </w:tabs>
        <w:ind w:left="567" w:hanging="567"/>
        <w:rPr>
          <w:rFonts w:asciiTheme="minorHAnsi" w:hAnsiTheme="minorHAnsi" w:cstheme="minorHAnsi"/>
          <w:sz w:val="22"/>
          <w:szCs w:val="22"/>
        </w:rPr>
      </w:pPr>
      <w:r w:rsidRPr="001A7BC2">
        <w:rPr>
          <w:rFonts w:asciiTheme="minorHAnsi" w:hAnsiTheme="minorHAnsi" w:cstheme="minorHAnsi"/>
          <w:sz w:val="22"/>
          <w:szCs w:val="22"/>
        </w:rPr>
        <w:t>Všechna oznámení, která se vztahují k plnění této Smlouvy, musí být učiněna písemně a druhé smluvní straně doručena v listinné podobě na adresu jejího sídla nebo v elektronické podobě na e-mailovou adresu uvedenou u oprávněných osob.</w:t>
      </w:r>
    </w:p>
    <w:p w14:paraId="5D180DFF" w14:textId="4F4DAE04" w:rsidR="005F4EEC" w:rsidRDefault="005F4EEC" w:rsidP="00E37EB1">
      <w:pPr>
        <w:pStyle w:val="RLlneksmlouvy"/>
        <w:tabs>
          <w:tab w:val="clear" w:pos="737"/>
          <w:tab w:val="num" w:pos="567"/>
        </w:tabs>
        <w:ind w:left="567" w:hanging="567"/>
        <w:rPr>
          <w:rFonts w:asciiTheme="minorHAnsi" w:hAnsiTheme="minorHAnsi" w:cstheme="minorHAnsi"/>
          <w:sz w:val="22"/>
          <w:szCs w:val="22"/>
        </w:rPr>
      </w:pPr>
      <w:bookmarkStart w:id="48" w:name="_Ref43383485"/>
      <w:r w:rsidRPr="005F4EEC">
        <w:rPr>
          <w:rFonts w:asciiTheme="minorHAnsi" w:hAnsiTheme="minorHAnsi" w:cstheme="minorHAnsi"/>
          <w:sz w:val="22"/>
          <w:szCs w:val="22"/>
        </w:rPr>
        <w:t>PRÁVO K UŽITÍ AUTORSKÉHO DÍLA</w:t>
      </w:r>
      <w:bookmarkEnd w:id="48"/>
    </w:p>
    <w:p w14:paraId="7219B4C1" w14:textId="66CA1A67" w:rsidR="005F4EEC" w:rsidRPr="0011736F" w:rsidRDefault="002B3360" w:rsidP="00E37EB1">
      <w:pPr>
        <w:pStyle w:val="RLTextlnkuslovan"/>
        <w:tabs>
          <w:tab w:val="clear" w:pos="1872"/>
          <w:tab w:val="num" w:pos="567"/>
        </w:tabs>
        <w:ind w:left="567" w:hanging="567"/>
        <w:rPr>
          <w:rFonts w:asciiTheme="minorHAnsi" w:hAnsiTheme="minorHAnsi" w:cstheme="minorHAnsi"/>
          <w:sz w:val="22"/>
          <w:szCs w:val="22"/>
          <w:lang w:eastAsia="en-US"/>
        </w:rPr>
      </w:pPr>
      <w:r>
        <w:rPr>
          <w:rFonts w:asciiTheme="minorHAnsi" w:hAnsiTheme="minorHAnsi" w:cstheme="minorHAnsi"/>
          <w:sz w:val="22"/>
          <w:szCs w:val="22"/>
        </w:rPr>
        <w:t>Auditor</w:t>
      </w:r>
      <w:r w:rsidR="005F4EEC" w:rsidRPr="0011736F">
        <w:rPr>
          <w:rFonts w:asciiTheme="minorHAnsi" w:hAnsiTheme="minorHAnsi" w:cstheme="minorHAnsi"/>
          <w:sz w:val="22"/>
          <w:szCs w:val="22"/>
        </w:rPr>
        <w:t xml:space="preserve"> poskytuje Objednateli bezúplatně oprávnění k výkonu práva výstupy Služeb (tj. díla ve smyslu autorskoprávních předpisů) užít, tj. licenci, a to dnem jejich předání podle této Smlouvy či objednávky. Tato licence je neomezená co do množství, rozsahu, času a území a </w:t>
      </w:r>
      <w:r>
        <w:rPr>
          <w:rFonts w:asciiTheme="minorHAnsi" w:hAnsiTheme="minorHAnsi" w:cstheme="minorHAnsi"/>
          <w:sz w:val="22"/>
          <w:szCs w:val="22"/>
        </w:rPr>
        <w:t>Auditor</w:t>
      </w:r>
      <w:r w:rsidR="005F4EEC" w:rsidRPr="0011736F">
        <w:rPr>
          <w:rFonts w:asciiTheme="minorHAnsi" w:hAnsiTheme="minorHAnsi" w:cstheme="minorHAnsi"/>
          <w:sz w:val="22"/>
          <w:szCs w:val="22"/>
        </w:rPr>
        <w:t xml:space="preserve"> ji poskytuje jako licenci výhradní a na dobu neurčitou. Licenční odměna je již započtena v ceně poskytování Služeb dle této Smlouvy.</w:t>
      </w:r>
    </w:p>
    <w:p w14:paraId="2CEC133D" w14:textId="006515AB" w:rsidR="005F4EEC" w:rsidRPr="0011736F" w:rsidRDefault="002B3360" w:rsidP="00E37EB1">
      <w:pPr>
        <w:pStyle w:val="RLTextlnkuslovan"/>
        <w:tabs>
          <w:tab w:val="clear" w:pos="1872"/>
          <w:tab w:val="num" w:pos="567"/>
        </w:tabs>
        <w:ind w:left="567" w:hanging="567"/>
        <w:rPr>
          <w:rFonts w:asciiTheme="minorHAnsi" w:hAnsiTheme="minorHAnsi" w:cstheme="minorHAnsi"/>
          <w:sz w:val="22"/>
          <w:szCs w:val="22"/>
          <w:lang w:eastAsia="en-US"/>
        </w:rPr>
      </w:pPr>
      <w:r>
        <w:rPr>
          <w:rFonts w:asciiTheme="minorHAnsi" w:hAnsiTheme="minorHAnsi" w:cstheme="minorHAnsi"/>
          <w:sz w:val="22"/>
          <w:szCs w:val="22"/>
        </w:rPr>
        <w:t>Auditor</w:t>
      </w:r>
      <w:r w:rsidR="005F4EEC" w:rsidRPr="0011736F">
        <w:rPr>
          <w:rFonts w:asciiTheme="minorHAnsi" w:hAnsiTheme="minorHAnsi" w:cstheme="minorHAnsi"/>
          <w:sz w:val="22"/>
          <w:szCs w:val="22"/>
        </w:rPr>
        <w:t xml:space="preserve"> odpovídá Objednateli za bezvadnost práv nabytých touto Smlouvou, zejména za to, že užitím díla nedojde k neoprávněnému zásahu do práv třetích osob ani k jinému porušení právních předpisů.</w:t>
      </w:r>
    </w:p>
    <w:p w14:paraId="5F1964FB" w14:textId="3FEA84D6" w:rsidR="005F4EEC" w:rsidRPr="0011736F" w:rsidRDefault="002B3360" w:rsidP="00E37EB1">
      <w:pPr>
        <w:pStyle w:val="RLTextlnkuslovan"/>
        <w:tabs>
          <w:tab w:val="clear" w:pos="1872"/>
          <w:tab w:val="num" w:pos="567"/>
        </w:tabs>
        <w:ind w:left="567" w:hanging="567"/>
        <w:rPr>
          <w:rFonts w:asciiTheme="minorHAnsi" w:hAnsiTheme="minorHAnsi" w:cstheme="minorHAnsi"/>
          <w:sz w:val="22"/>
          <w:szCs w:val="22"/>
          <w:lang w:eastAsia="en-US"/>
        </w:rPr>
      </w:pPr>
      <w:r>
        <w:rPr>
          <w:rFonts w:asciiTheme="minorHAnsi" w:hAnsiTheme="minorHAnsi" w:cstheme="minorHAnsi"/>
          <w:sz w:val="22"/>
          <w:szCs w:val="22"/>
        </w:rPr>
        <w:t>Auditor</w:t>
      </w:r>
      <w:r w:rsidR="005F4EEC" w:rsidRPr="0011736F">
        <w:rPr>
          <w:rFonts w:asciiTheme="minorHAnsi" w:hAnsiTheme="minorHAnsi" w:cstheme="minorHAnsi"/>
          <w:sz w:val="22"/>
          <w:szCs w:val="22"/>
        </w:rPr>
        <w:t xml:space="preserve"> prohlašuje, že je oprávněn udělit Objednateli a jeho právním nástupcům právo pozměnit a zasáhnout do díla podle této Smlouvy</w:t>
      </w:r>
      <w:r w:rsidR="005F4EEC" w:rsidRPr="0011736F">
        <w:rPr>
          <w:rStyle w:val="StyleHeading2Complex10ptChar"/>
          <w:rFonts w:asciiTheme="minorHAnsi" w:hAnsiTheme="minorHAnsi" w:cstheme="minorHAnsi"/>
          <w:bCs w:val="0"/>
          <w:iCs w:val="0"/>
          <w:sz w:val="22"/>
          <w:szCs w:val="22"/>
        </w:rPr>
        <w:t>, včetně vytváření děl z něj odvozených a začleňování díla do děl souborných,</w:t>
      </w:r>
      <w:r w:rsidR="005F4EEC" w:rsidRPr="0011736F">
        <w:rPr>
          <w:rFonts w:asciiTheme="minorHAnsi" w:hAnsiTheme="minorHAnsi" w:cstheme="minorHAnsi"/>
          <w:sz w:val="22"/>
          <w:szCs w:val="22"/>
        </w:rPr>
        <w:t xml:space="preserve"> a současně tímto Objednateli a jeho právním nástupcům takové právo pozměnit a zasáhnout do díla uděluje.</w:t>
      </w:r>
    </w:p>
    <w:p w14:paraId="1D300D70" w14:textId="58FDEB6A" w:rsidR="005F4EEC" w:rsidRPr="0011736F" w:rsidRDefault="002B3360" w:rsidP="00E37EB1">
      <w:pPr>
        <w:pStyle w:val="RLTextlnkuslovan"/>
        <w:tabs>
          <w:tab w:val="clear" w:pos="1872"/>
          <w:tab w:val="num" w:pos="567"/>
        </w:tabs>
        <w:ind w:left="567" w:hanging="567"/>
        <w:rPr>
          <w:rFonts w:asciiTheme="minorHAnsi" w:hAnsiTheme="minorHAnsi" w:cstheme="minorHAnsi"/>
          <w:sz w:val="22"/>
          <w:szCs w:val="22"/>
          <w:lang w:eastAsia="en-US"/>
        </w:rPr>
      </w:pPr>
      <w:r>
        <w:rPr>
          <w:rFonts w:asciiTheme="minorHAnsi" w:hAnsiTheme="minorHAnsi" w:cstheme="minorHAnsi"/>
          <w:sz w:val="22"/>
          <w:szCs w:val="22"/>
        </w:rPr>
        <w:t>Auditor</w:t>
      </w:r>
      <w:r w:rsidR="005F4EEC" w:rsidRPr="0011736F">
        <w:rPr>
          <w:rFonts w:asciiTheme="minorHAnsi" w:hAnsiTheme="minorHAnsi" w:cstheme="minorHAnsi"/>
          <w:sz w:val="22"/>
          <w:szCs w:val="22"/>
        </w:rPr>
        <w:t xml:space="preserve"> výslovně souhlasí s tím, že jakákoliv třetí osoba, která bude Objednateli v budoucnu poskytovat Služby nebo služby obdobné, je oprávněna použít jednotlivá díla</w:t>
      </w:r>
      <w:r w:rsidR="00503739" w:rsidRPr="0011736F">
        <w:rPr>
          <w:rFonts w:asciiTheme="minorHAnsi" w:hAnsiTheme="minorHAnsi" w:cstheme="minorHAnsi"/>
          <w:sz w:val="22"/>
          <w:szCs w:val="22"/>
        </w:rPr>
        <w:t xml:space="preserve"> či</w:t>
      </w:r>
      <w:r w:rsidR="005F4EEC" w:rsidRPr="0011736F">
        <w:rPr>
          <w:rFonts w:asciiTheme="minorHAnsi" w:hAnsiTheme="minorHAnsi" w:cstheme="minorHAnsi"/>
          <w:sz w:val="22"/>
          <w:szCs w:val="22"/>
        </w:rPr>
        <w:t xml:space="preserve"> jejich části</w:t>
      </w:r>
      <w:r w:rsidR="00503739" w:rsidRPr="0011736F">
        <w:rPr>
          <w:rFonts w:asciiTheme="minorHAnsi" w:hAnsiTheme="minorHAnsi" w:cstheme="minorHAnsi"/>
          <w:sz w:val="22"/>
          <w:szCs w:val="22"/>
        </w:rPr>
        <w:t>, a to ve stejném rozsahu jako je k tomu oprávněn Objednatel</w:t>
      </w:r>
      <w:r w:rsidR="005F4EEC" w:rsidRPr="0011736F">
        <w:rPr>
          <w:rFonts w:asciiTheme="minorHAnsi" w:hAnsiTheme="minorHAnsi" w:cstheme="minorHAnsi"/>
          <w:sz w:val="22"/>
          <w:szCs w:val="22"/>
        </w:rPr>
        <w:t>.</w:t>
      </w:r>
    </w:p>
    <w:p w14:paraId="196A7015" w14:textId="3532A8BC" w:rsidR="008447D2" w:rsidRPr="0011736F" w:rsidRDefault="002B3360" w:rsidP="00E37EB1">
      <w:pPr>
        <w:pStyle w:val="RLTextlnkuslovan"/>
        <w:tabs>
          <w:tab w:val="clear" w:pos="1872"/>
          <w:tab w:val="num" w:pos="567"/>
        </w:tabs>
        <w:ind w:left="567" w:hanging="567"/>
        <w:rPr>
          <w:rFonts w:asciiTheme="minorHAnsi" w:hAnsiTheme="minorHAnsi" w:cstheme="minorHAnsi"/>
          <w:sz w:val="22"/>
          <w:szCs w:val="22"/>
          <w:lang w:eastAsia="en-US"/>
        </w:rPr>
      </w:pPr>
      <w:r>
        <w:rPr>
          <w:rFonts w:asciiTheme="minorHAnsi" w:hAnsiTheme="minorHAnsi" w:cstheme="minorHAnsi"/>
          <w:sz w:val="22"/>
          <w:szCs w:val="22"/>
        </w:rPr>
        <w:t>Auditor</w:t>
      </w:r>
      <w:r w:rsidR="008447D2" w:rsidRPr="0011736F">
        <w:rPr>
          <w:rFonts w:asciiTheme="minorHAnsi" w:hAnsiTheme="minorHAnsi" w:cstheme="minorHAnsi"/>
          <w:sz w:val="22"/>
          <w:szCs w:val="22"/>
        </w:rPr>
        <w:t xml:space="preserve"> prohlašuje, že je oprávněn udělit Objednateli a jeho právním nástupcům právo převést na jinou osobu práva udělená Objednateli dle tohoto čl. </w:t>
      </w:r>
      <w:r w:rsidR="008447D2" w:rsidRPr="0011736F">
        <w:rPr>
          <w:rFonts w:asciiTheme="minorHAnsi" w:hAnsiTheme="minorHAnsi" w:cstheme="minorHAnsi"/>
          <w:sz w:val="22"/>
          <w:szCs w:val="22"/>
        </w:rPr>
        <w:fldChar w:fldCharType="begin"/>
      </w:r>
      <w:r w:rsidR="008447D2" w:rsidRPr="0011736F">
        <w:rPr>
          <w:rFonts w:asciiTheme="minorHAnsi" w:hAnsiTheme="minorHAnsi" w:cstheme="minorHAnsi"/>
          <w:sz w:val="22"/>
          <w:szCs w:val="22"/>
        </w:rPr>
        <w:instrText xml:space="preserve"> REF _Ref43383485 \r \h </w:instrText>
      </w:r>
      <w:r w:rsidR="0011736F" w:rsidRPr="0011736F">
        <w:rPr>
          <w:rFonts w:asciiTheme="minorHAnsi" w:hAnsiTheme="minorHAnsi" w:cstheme="minorHAnsi"/>
          <w:sz w:val="22"/>
          <w:szCs w:val="22"/>
        </w:rPr>
        <w:instrText xml:space="preserve"> \* MERGEFORMAT </w:instrText>
      </w:r>
      <w:r w:rsidR="008447D2" w:rsidRPr="0011736F">
        <w:rPr>
          <w:rFonts w:asciiTheme="minorHAnsi" w:hAnsiTheme="minorHAnsi" w:cstheme="minorHAnsi"/>
          <w:sz w:val="22"/>
          <w:szCs w:val="22"/>
        </w:rPr>
      </w:r>
      <w:r w:rsidR="008447D2" w:rsidRPr="0011736F">
        <w:rPr>
          <w:rFonts w:asciiTheme="minorHAnsi" w:hAnsiTheme="minorHAnsi" w:cstheme="minorHAnsi"/>
          <w:sz w:val="22"/>
          <w:szCs w:val="22"/>
        </w:rPr>
        <w:fldChar w:fldCharType="separate"/>
      </w:r>
      <w:r>
        <w:rPr>
          <w:rFonts w:asciiTheme="minorHAnsi" w:hAnsiTheme="minorHAnsi" w:cstheme="minorHAnsi"/>
          <w:sz w:val="22"/>
          <w:szCs w:val="22"/>
        </w:rPr>
        <w:t>12</w:t>
      </w:r>
      <w:r w:rsidR="008447D2" w:rsidRPr="0011736F">
        <w:rPr>
          <w:rFonts w:asciiTheme="minorHAnsi" w:hAnsiTheme="minorHAnsi" w:cstheme="minorHAnsi"/>
          <w:sz w:val="22"/>
          <w:szCs w:val="22"/>
        </w:rPr>
        <w:fldChar w:fldCharType="end"/>
      </w:r>
      <w:r w:rsidR="008447D2" w:rsidRPr="0011736F">
        <w:rPr>
          <w:rFonts w:asciiTheme="minorHAnsi" w:hAnsiTheme="minorHAnsi" w:cstheme="minorHAnsi"/>
          <w:sz w:val="22"/>
          <w:szCs w:val="22"/>
        </w:rPr>
        <w:t xml:space="preserve"> Smlouvy. </w:t>
      </w:r>
      <w:r>
        <w:rPr>
          <w:rFonts w:asciiTheme="minorHAnsi" w:hAnsiTheme="minorHAnsi" w:cstheme="minorHAnsi"/>
          <w:sz w:val="22"/>
          <w:szCs w:val="22"/>
        </w:rPr>
        <w:t>Auditor</w:t>
      </w:r>
      <w:r w:rsidR="008447D2" w:rsidRPr="0011736F">
        <w:rPr>
          <w:rFonts w:asciiTheme="minorHAnsi" w:hAnsiTheme="minorHAnsi" w:cstheme="minorHAnsi"/>
          <w:sz w:val="22"/>
          <w:szCs w:val="22"/>
        </w:rPr>
        <w:t xml:space="preserve"> tímto současně Objednateli a jeho právním nástupcům uděluje takové právo převést na jinou osobu práva udělená Objednateli dle čl. </w:t>
      </w:r>
      <w:r w:rsidR="008447D2" w:rsidRPr="0011736F">
        <w:rPr>
          <w:rFonts w:asciiTheme="minorHAnsi" w:hAnsiTheme="minorHAnsi" w:cstheme="minorHAnsi"/>
          <w:sz w:val="22"/>
          <w:szCs w:val="22"/>
        </w:rPr>
        <w:fldChar w:fldCharType="begin"/>
      </w:r>
      <w:r w:rsidR="008447D2" w:rsidRPr="0011736F">
        <w:rPr>
          <w:rFonts w:asciiTheme="minorHAnsi" w:hAnsiTheme="minorHAnsi" w:cstheme="minorHAnsi"/>
          <w:sz w:val="22"/>
          <w:szCs w:val="22"/>
        </w:rPr>
        <w:instrText xml:space="preserve"> REF _Ref43383485 \r \h </w:instrText>
      </w:r>
      <w:r w:rsidR="0011736F" w:rsidRPr="0011736F">
        <w:rPr>
          <w:rFonts w:asciiTheme="minorHAnsi" w:hAnsiTheme="minorHAnsi" w:cstheme="minorHAnsi"/>
          <w:sz w:val="22"/>
          <w:szCs w:val="22"/>
        </w:rPr>
        <w:instrText xml:space="preserve"> \* MERGEFORMAT </w:instrText>
      </w:r>
      <w:r w:rsidR="008447D2" w:rsidRPr="0011736F">
        <w:rPr>
          <w:rFonts w:asciiTheme="minorHAnsi" w:hAnsiTheme="minorHAnsi" w:cstheme="minorHAnsi"/>
          <w:sz w:val="22"/>
          <w:szCs w:val="22"/>
        </w:rPr>
      </w:r>
      <w:r w:rsidR="008447D2" w:rsidRPr="0011736F">
        <w:rPr>
          <w:rFonts w:asciiTheme="minorHAnsi" w:hAnsiTheme="minorHAnsi" w:cstheme="minorHAnsi"/>
          <w:sz w:val="22"/>
          <w:szCs w:val="22"/>
        </w:rPr>
        <w:fldChar w:fldCharType="separate"/>
      </w:r>
      <w:r>
        <w:rPr>
          <w:rFonts w:asciiTheme="minorHAnsi" w:hAnsiTheme="minorHAnsi" w:cstheme="minorHAnsi"/>
          <w:sz w:val="22"/>
          <w:szCs w:val="22"/>
        </w:rPr>
        <w:t>12</w:t>
      </w:r>
      <w:r w:rsidR="008447D2" w:rsidRPr="0011736F">
        <w:rPr>
          <w:rFonts w:asciiTheme="minorHAnsi" w:hAnsiTheme="minorHAnsi" w:cstheme="minorHAnsi"/>
          <w:sz w:val="22"/>
          <w:szCs w:val="22"/>
        </w:rPr>
        <w:fldChar w:fldCharType="end"/>
      </w:r>
      <w:r w:rsidR="008447D2" w:rsidRPr="0011736F">
        <w:rPr>
          <w:rFonts w:asciiTheme="minorHAnsi" w:hAnsiTheme="minorHAnsi" w:cstheme="minorHAnsi"/>
          <w:sz w:val="22"/>
          <w:szCs w:val="22"/>
        </w:rPr>
        <w:t xml:space="preserve"> Smlouvy.</w:t>
      </w:r>
    </w:p>
    <w:p w14:paraId="663A24EB" w14:textId="03BFDEB3" w:rsidR="0011736F" w:rsidRPr="0011736F" w:rsidRDefault="0011736F" w:rsidP="00E37EB1">
      <w:pPr>
        <w:pStyle w:val="RLTextlnkuslovan"/>
        <w:tabs>
          <w:tab w:val="clear" w:pos="1872"/>
          <w:tab w:val="num" w:pos="567"/>
        </w:tabs>
        <w:ind w:left="567" w:hanging="567"/>
        <w:rPr>
          <w:rFonts w:asciiTheme="minorHAnsi" w:hAnsiTheme="minorHAnsi" w:cstheme="minorHAnsi"/>
          <w:sz w:val="22"/>
          <w:szCs w:val="22"/>
          <w:lang w:eastAsia="en-US"/>
        </w:rPr>
      </w:pPr>
      <w:r w:rsidRPr="0011736F">
        <w:rPr>
          <w:rFonts w:asciiTheme="minorHAnsi" w:hAnsiTheme="minorHAnsi" w:cstheme="minorHAnsi"/>
          <w:sz w:val="22"/>
          <w:szCs w:val="22"/>
        </w:rPr>
        <w:t>Objednatel není povinen poskytnutá práva (licenci) využít.</w:t>
      </w:r>
    </w:p>
    <w:p w14:paraId="72CF3E7C" w14:textId="4A6BA4BE" w:rsidR="0011736F" w:rsidRPr="0011736F" w:rsidRDefault="0011736F" w:rsidP="00E37EB1">
      <w:pPr>
        <w:pStyle w:val="RLTextlnkuslovan"/>
        <w:tabs>
          <w:tab w:val="clear" w:pos="1872"/>
          <w:tab w:val="num" w:pos="567"/>
        </w:tabs>
        <w:ind w:left="567" w:hanging="567"/>
        <w:rPr>
          <w:rFonts w:asciiTheme="minorHAnsi" w:hAnsiTheme="minorHAnsi" w:cstheme="minorHAnsi"/>
          <w:sz w:val="22"/>
          <w:szCs w:val="22"/>
          <w:lang w:eastAsia="en-US"/>
        </w:rPr>
      </w:pPr>
      <w:r w:rsidRPr="0011736F">
        <w:rPr>
          <w:rFonts w:asciiTheme="minorHAnsi" w:hAnsiTheme="minorHAnsi" w:cstheme="minorHAnsi"/>
          <w:sz w:val="22"/>
          <w:szCs w:val="22"/>
        </w:rPr>
        <w:t xml:space="preserve">Právo pozměnit a zasáhnout do díla podle této Smlouvy nezakládá nárok Objednatele ani jeho právních nástupců na proplacení jakýchkoli nákladů, které jim vzniknou v důsledku pozměnění a zásahů do díla bez účasti </w:t>
      </w:r>
      <w:r w:rsidR="002B3360">
        <w:rPr>
          <w:rFonts w:asciiTheme="minorHAnsi" w:hAnsiTheme="minorHAnsi" w:cstheme="minorHAnsi"/>
          <w:sz w:val="22"/>
          <w:szCs w:val="22"/>
        </w:rPr>
        <w:t>Auditora</w:t>
      </w:r>
      <w:r w:rsidRPr="0011736F">
        <w:rPr>
          <w:rFonts w:asciiTheme="minorHAnsi" w:hAnsiTheme="minorHAnsi" w:cstheme="minorHAnsi"/>
          <w:sz w:val="22"/>
          <w:szCs w:val="22"/>
        </w:rPr>
        <w:t xml:space="preserve">. </w:t>
      </w:r>
      <w:r w:rsidR="002B3360">
        <w:rPr>
          <w:rFonts w:asciiTheme="minorHAnsi" w:hAnsiTheme="minorHAnsi" w:cstheme="minorHAnsi"/>
          <w:sz w:val="22"/>
          <w:szCs w:val="22"/>
        </w:rPr>
        <w:t>Auditor</w:t>
      </w:r>
      <w:r w:rsidRPr="0011736F">
        <w:rPr>
          <w:rFonts w:asciiTheme="minorHAnsi" w:hAnsiTheme="minorHAnsi" w:cstheme="minorHAnsi"/>
          <w:sz w:val="22"/>
          <w:szCs w:val="22"/>
        </w:rPr>
        <w:t xml:space="preserve"> neodpovídá ani za škody vzniklé pozměněním nebo zasažením do díla bez jeho účasti.</w:t>
      </w:r>
    </w:p>
    <w:p w14:paraId="3A73B782" w14:textId="506049F8" w:rsidR="00F72449" w:rsidRPr="007149EE" w:rsidRDefault="007149EE" w:rsidP="00D41668">
      <w:pPr>
        <w:pStyle w:val="RLlneksmlouvy"/>
        <w:tabs>
          <w:tab w:val="clear" w:pos="737"/>
          <w:tab w:val="num" w:pos="567"/>
        </w:tabs>
        <w:rPr>
          <w:rFonts w:asciiTheme="minorHAnsi" w:hAnsiTheme="minorHAnsi" w:cstheme="minorHAnsi"/>
          <w:sz w:val="22"/>
          <w:szCs w:val="22"/>
        </w:rPr>
      </w:pPr>
      <w:bookmarkStart w:id="49" w:name="_Toc212632754"/>
      <w:bookmarkStart w:id="50" w:name="_Ref224623871"/>
      <w:bookmarkStart w:id="51" w:name="_Ref313974574"/>
      <w:bookmarkEnd w:id="30"/>
      <w:bookmarkEnd w:id="31"/>
      <w:bookmarkEnd w:id="32"/>
      <w:bookmarkEnd w:id="45"/>
      <w:bookmarkEnd w:id="46"/>
      <w:bookmarkEnd w:id="47"/>
      <w:r w:rsidRPr="007149EE">
        <w:rPr>
          <w:rFonts w:asciiTheme="minorHAnsi" w:hAnsiTheme="minorHAnsi" w:cstheme="minorHAnsi"/>
          <w:sz w:val="22"/>
          <w:szCs w:val="22"/>
        </w:rPr>
        <w:t>SMLUVNÍ POKUTY A ODPOVĚDNOST ZA ŠKODU</w:t>
      </w:r>
    </w:p>
    <w:p w14:paraId="0453BD0A" w14:textId="75425C78" w:rsidR="00F72449" w:rsidRPr="003C320C" w:rsidRDefault="007149EE" w:rsidP="00D41668">
      <w:pPr>
        <w:pStyle w:val="RLTextlnkuslovan"/>
        <w:tabs>
          <w:tab w:val="clear" w:pos="1872"/>
          <w:tab w:val="num" w:pos="567"/>
        </w:tabs>
        <w:ind w:left="567" w:hanging="567"/>
        <w:rPr>
          <w:rFonts w:asciiTheme="minorHAnsi" w:hAnsiTheme="minorHAnsi" w:cstheme="minorHAnsi"/>
          <w:sz w:val="22"/>
          <w:szCs w:val="22"/>
          <w:lang w:eastAsia="en-US"/>
        </w:rPr>
      </w:pPr>
      <w:bookmarkStart w:id="52" w:name="_Ref314542799"/>
      <w:r w:rsidRPr="005F4EEC">
        <w:rPr>
          <w:rFonts w:asciiTheme="minorHAnsi" w:eastAsiaTheme="minorHAnsi" w:hAnsiTheme="minorHAnsi" w:cstheme="minorHAnsi"/>
          <w:noProof/>
          <w:sz w:val="22"/>
          <w:szCs w:val="22"/>
        </w:rPr>
        <w:t>V</w:t>
      </w:r>
      <w:r w:rsidR="0042118E">
        <w:rPr>
          <w:rFonts w:asciiTheme="minorHAnsi" w:eastAsiaTheme="minorHAnsi" w:hAnsiTheme="minorHAnsi" w:cstheme="minorHAnsi"/>
          <w:noProof/>
          <w:sz w:val="22"/>
          <w:szCs w:val="22"/>
        </w:rPr>
        <w:t> </w:t>
      </w:r>
      <w:r w:rsidRPr="005F4EEC">
        <w:rPr>
          <w:rFonts w:asciiTheme="minorHAnsi" w:eastAsiaTheme="minorHAnsi" w:hAnsiTheme="minorHAnsi" w:cstheme="minorHAnsi"/>
          <w:noProof/>
          <w:sz w:val="22"/>
          <w:szCs w:val="22"/>
        </w:rPr>
        <w:t>případě</w:t>
      </w:r>
      <w:r w:rsidR="0042118E">
        <w:rPr>
          <w:rFonts w:asciiTheme="minorHAnsi" w:eastAsiaTheme="minorHAnsi" w:hAnsiTheme="minorHAnsi" w:cstheme="minorHAnsi"/>
          <w:noProof/>
          <w:sz w:val="22"/>
          <w:szCs w:val="22"/>
        </w:rPr>
        <w:t>, že se na plnění dle této Smlouvy budou podílet i jiné osoby než členové Realizačního týmu, má Objednatel nárok</w:t>
      </w:r>
      <w:r w:rsidR="003C320C">
        <w:rPr>
          <w:rFonts w:asciiTheme="minorHAnsi" w:eastAsiaTheme="minorHAnsi" w:hAnsiTheme="minorHAnsi" w:cstheme="minorHAnsi"/>
          <w:noProof/>
          <w:sz w:val="22"/>
          <w:szCs w:val="22"/>
        </w:rPr>
        <w:t xml:space="preserve"> požadovat po </w:t>
      </w:r>
      <w:r w:rsidR="001405E7">
        <w:rPr>
          <w:rFonts w:asciiTheme="minorHAnsi" w:eastAsiaTheme="minorHAnsi" w:hAnsiTheme="minorHAnsi" w:cstheme="minorHAnsi"/>
          <w:noProof/>
          <w:sz w:val="22"/>
          <w:szCs w:val="22"/>
        </w:rPr>
        <w:t>Auditorovi</w:t>
      </w:r>
      <w:r w:rsidR="003C320C">
        <w:rPr>
          <w:rFonts w:asciiTheme="minorHAnsi" w:eastAsiaTheme="minorHAnsi" w:hAnsiTheme="minorHAnsi" w:cstheme="minorHAnsi"/>
          <w:noProof/>
          <w:sz w:val="22"/>
          <w:szCs w:val="22"/>
        </w:rPr>
        <w:t xml:space="preserve"> smluvní pokutu ve výši </w:t>
      </w:r>
      <w:r w:rsidR="001405E7">
        <w:rPr>
          <w:rFonts w:asciiTheme="minorHAnsi" w:eastAsiaTheme="minorHAnsi" w:hAnsiTheme="minorHAnsi" w:cstheme="minorHAnsi"/>
          <w:noProof/>
          <w:sz w:val="22"/>
          <w:szCs w:val="22"/>
        </w:rPr>
        <w:t>10</w:t>
      </w:r>
      <w:r w:rsidR="003C320C">
        <w:rPr>
          <w:rFonts w:asciiTheme="minorHAnsi" w:eastAsiaTheme="minorHAnsi" w:hAnsiTheme="minorHAnsi" w:cstheme="minorHAnsi"/>
          <w:noProof/>
          <w:sz w:val="22"/>
          <w:szCs w:val="22"/>
        </w:rPr>
        <w:t xml:space="preserve"> % ceny s DPH příslušn</w:t>
      </w:r>
      <w:r w:rsidR="001405E7">
        <w:rPr>
          <w:rFonts w:asciiTheme="minorHAnsi" w:eastAsiaTheme="minorHAnsi" w:hAnsiTheme="minorHAnsi" w:cstheme="minorHAnsi"/>
          <w:noProof/>
          <w:sz w:val="22"/>
          <w:szCs w:val="22"/>
        </w:rPr>
        <w:t>ého plnění (příslušné části auditorské činnosti nebo příslušné dílčí objednávky poradenských služeb)</w:t>
      </w:r>
      <w:r w:rsidR="003C320C">
        <w:rPr>
          <w:rFonts w:asciiTheme="minorHAnsi" w:eastAsiaTheme="minorHAnsi" w:hAnsiTheme="minorHAnsi" w:cstheme="minorHAnsi"/>
          <w:noProof/>
          <w:sz w:val="22"/>
          <w:szCs w:val="22"/>
        </w:rPr>
        <w:t>.</w:t>
      </w:r>
    </w:p>
    <w:p w14:paraId="377F1FE9" w14:textId="45DB447A" w:rsidR="00BD3ADC" w:rsidRPr="005F4EEC" w:rsidRDefault="00BD3ADC" w:rsidP="00D41668">
      <w:pPr>
        <w:pStyle w:val="RLTextlnkuslovan"/>
        <w:tabs>
          <w:tab w:val="clear" w:pos="1872"/>
          <w:tab w:val="num" w:pos="567"/>
        </w:tabs>
        <w:ind w:left="567" w:hanging="567"/>
        <w:rPr>
          <w:rFonts w:asciiTheme="minorHAnsi" w:hAnsiTheme="minorHAnsi" w:cstheme="minorHAnsi"/>
          <w:sz w:val="22"/>
          <w:szCs w:val="22"/>
          <w:lang w:eastAsia="en-US"/>
        </w:rPr>
      </w:pPr>
      <w:r w:rsidRPr="005F4EEC">
        <w:rPr>
          <w:rFonts w:asciiTheme="minorHAnsi" w:eastAsiaTheme="minorHAnsi" w:hAnsiTheme="minorHAnsi" w:cstheme="minorHAnsi"/>
          <w:noProof/>
          <w:sz w:val="22"/>
          <w:szCs w:val="22"/>
        </w:rPr>
        <w:lastRenderedPageBreak/>
        <w:t xml:space="preserve">V případě prodlení </w:t>
      </w:r>
      <w:r w:rsidR="001405E7">
        <w:rPr>
          <w:rFonts w:asciiTheme="minorHAnsi" w:eastAsiaTheme="minorHAnsi" w:hAnsiTheme="minorHAnsi" w:cstheme="minorHAnsi"/>
          <w:noProof/>
          <w:sz w:val="22"/>
          <w:szCs w:val="22"/>
        </w:rPr>
        <w:t>Auditora</w:t>
      </w:r>
      <w:r w:rsidRPr="005F4EEC">
        <w:rPr>
          <w:rFonts w:asciiTheme="minorHAnsi" w:eastAsiaTheme="minorHAnsi" w:hAnsiTheme="minorHAnsi" w:cstheme="minorHAnsi"/>
          <w:noProof/>
          <w:sz w:val="22"/>
          <w:szCs w:val="22"/>
        </w:rPr>
        <w:t xml:space="preserve"> s termínem vyjádření k objednávce podle </w:t>
      </w:r>
      <w:r w:rsidR="001405E7">
        <w:rPr>
          <w:rFonts w:asciiTheme="minorHAnsi" w:eastAsiaTheme="minorHAnsi" w:hAnsiTheme="minorHAnsi" w:cstheme="minorHAnsi"/>
          <w:noProof/>
          <w:sz w:val="22"/>
          <w:szCs w:val="22"/>
        </w:rPr>
        <w:t>odst</w:t>
      </w:r>
      <w:r w:rsidRPr="005F4EEC">
        <w:rPr>
          <w:rFonts w:asciiTheme="minorHAnsi" w:eastAsiaTheme="minorHAnsi" w:hAnsiTheme="minorHAnsi" w:cstheme="minorHAnsi"/>
          <w:noProof/>
          <w:sz w:val="22"/>
          <w:szCs w:val="22"/>
        </w:rPr>
        <w:t xml:space="preserve">. </w:t>
      </w:r>
      <w:r w:rsidR="00CF5C91">
        <w:rPr>
          <w:rFonts w:asciiTheme="minorHAnsi" w:eastAsiaTheme="minorHAnsi" w:hAnsiTheme="minorHAnsi" w:cstheme="minorHAnsi"/>
          <w:noProof/>
          <w:sz w:val="22"/>
          <w:szCs w:val="22"/>
        </w:rPr>
        <w:fldChar w:fldCharType="begin"/>
      </w:r>
      <w:r w:rsidR="00CF5C91">
        <w:rPr>
          <w:rFonts w:asciiTheme="minorHAnsi" w:eastAsiaTheme="minorHAnsi" w:hAnsiTheme="minorHAnsi" w:cstheme="minorHAnsi"/>
          <w:noProof/>
          <w:sz w:val="22"/>
          <w:szCs w:val="22"/>
        </w:rPr>
        <w:instrText xml:space="preserve"> REF _Ref125118646 \r \h </w:instrText>
      </w:r>
      <w:r w:rsidR="00CF5C91">
        <w:rPr>
          <w:rFonts w:asciiTheme="minorHAnsi" w:eastAsiaTheme="minorHAnsi" w:hAnsiTheme="minorHAnsi" w:cstheme="minorHAnsi"/>
          <w:noProof/>
          <w:sz w:val="22"/>
          <w:szCs w:val="22"/>
        </w:rPr>
      </w:r>
      <w:r w:rsidR="00CF5C91">
        <w:rPr>
          <w:rFonts w:asciiTheme="minorHAnsi" w:eastAsiaTheme="minorHAnsi" w:hAnsiTheme="minorHAnsi" w:cstheme="minorHAnsi"/>
          <w:noProof/>
          <w:sz w:val="22"/>
          <w:szCs w:val="22"/>
        </w:rPr>
        <w:fldChar w:fldCharType="separate"/>
      </w:r>
      <w:r w:rsidR="00CF5C91">
        <w:rPr>
          <w:rFonts w:asciiTheme="minorHAnsi" w:eastAsiaTheme="minorHAnsi" w:hAnsiTheme="minorHAnsi" w:cstheme="minorHAnsi"/>
          <w:noProof/>
          <w:sz w:val="22"/>
          <w:szCs w:val="22"/>
        </w:rPr>
        <w:t>4.2</w:t>
      </w:r>
      <w:r w:rsidR="00CF5C91">
        <w:rPr>
          <w:rFonts w:asciiTheme="minorHAnsi" w:eastAsiaTheme="minorHAnsi" w:hAnsiTheme="minorHAnsi" w:cstheme="minorHAnsi"/>
          <w:noProof/>
          <w:sz w:val="22"/>
          <w:szCs w:val="22"/>
        </w:rPr>
        <w:fldChar w:fldCharType="end"/>
      </w:r>
      <w:r w:rsidR="00CF5C91">
        <w:rPr>
          <w:rFonts w:asciiTheme="minorHAnsi" w:eastAsiaTheme="minorHAnsi" w:hAnsiTheme="minorHAnsi" w:cstheme="minorHAnsi"/>
          <w:noProof/>
          <w:sz w:val="22"/>
          <w:szCs w:val="22"/>
        </w:rPr>
        <w:t xml:space="preserve"> </w:t>
      </w:r>
      <w:r w:rsidRPr="005F4EEC">
        <w:rPr>
          <w:rFonts w:asciiTheme="minorHAnsi" w:eastAsiaTheme="minorHAnsi" w:hAnsiTheme="minorHAnsi" w:cstheme="minorHAnsi"/>
          <w:noProof/>
          <w:sz w:val="22"/>
          <w:szCs w:val="22"/>
        </w:rPr>
        <w:t xml:space="preserve">Smlouvy nebo s  termínem zahájení poskytování Služeb dle konkrétní objednávky má Objednatel nárok požadovat po </w:t>
      </w:r>
      <w:r w:rsidR="001405E7">
        <w:rPr>
          <w:rFonts w:asciiTheme="minorHAnsi" w:eastAsiaTheme="minorHAnsi" w:hAnsiTheme="minorHAnsi" w:cstheme="minorHAnsi"/>
          <w:noProof/>
          <w:sz w:val="22"/>
          <w:szCs w:val="22"/>
        </w:rPr>
        <w:t>Auditorovi</w:t>
      </w:r>
      <w:r w:rsidRPr="005F4EEC">
        <w:rPr>
          <w:rFonts w:asciiTheme="minorHAnsi" w:eastAsiaTheme="minorHAnsi" w:hAnsiTheme="minorHAnsi" w:cstheme="minorHAnsi"/>
          <w:noProof/>
          <w:sz w:val="22"/>
          <w:szCs w:val="22"/>
        </w:rPr>
        <w:t xml:space="preserve"> smluvní pokutu ve výši </w:t>
      </w:r>
      <w:r w:rsidR="001405E7">
        <w:rPr>
          <w:rFonts w:asciiTheme="minorHAnsi" w:eastAsiaTheme="minorHAnsi" w:hAnsiTheme="minorHAnsi" w:cstheme="minorHAnsi"/>
          <w:noProof/>
          <w:sz w:val="22"/>
          <w:szCs w:val="22"/>
        </w:rPr>
        <w:t>5</w:t>
      </w:r>
      <w:r w:rsidRPr="005F4EEC">
        <w:rPr>
          <w:rFonts w:asciiTheme="minorHAnsi" w:eastAsiaTheme="minorHAnsi" w:hAnsiTheme="minorHAnsi" w:cstheme="minorHAnsi"/>
          <w:noProof/>
          <w:sz w:val="22"/>
          <w:szCs w:val="22"/>
        </w:rPr>
        <w:t>00,- Kč, a to za každý i započatý den prodlení.</w:t>
      </w:r>
    </w:p>
    <w:p w14:paraId="1B87CEB3" w14:textId="58F8F89A" w:rsidR="00F72449" w:rsidRPr="005F4EEC" w:rsidRDefault="007149EE" w:rsidP="00D41668">
      <w:pPr>
        <w:pStyle w:val="RLTextlnkuslovan"/>
        <w:tabs>
          <w:tab w:val="clear" w:pos="1872"/>
          <w:tab w:val="num" w:pos="567"/>
        </w:tabs>
        <w:ind w:left="567" w:hanging="567"/>
        <w:rPr>
          <w:rFonts w:asciiTheme="minorHAnsi" w:hAnsiTheme="minorHAnsi" w:cstheme="minorHAnsi"/>
          <w:sz w:val="22"/>
          <w:szCs w:val="22"/>
          <w:lang w:eastAsia="en-US"/>
        </w:rPr>
      </w:pPr>
      <w:r w:rsidRPr="005F4EEC">
        <w:rPr>
          <w:rFonts w:asciiTheme="minorHAnsi" w:eastAsiaTheme="minorHAnsi" w:hAnsiTheme="minorHAnsi" w:cstheme="minorHAnsi"/>
          <w:noProof/>
          <w:sz w:val="22"/>
          <w:szCs w:val="22"/>
        </w:rPr>
        <w:t xml:space="preserve">V případě prodlení </w:t>
      </w:r>
      <w:r w:rsidR="001405E7">
        <w:rPr>
          <w:rFonts w:asciiTheme="minorHAnsi" w:eastAsiaTheme="minorHAnsi" w:hAnsiTheme="minorHAnsi" w:cstheme="minorHAnsi"/>
          <w:noProof/>
          <w:sz w:val="22"/>
          <w:szCs w:val="22"/>
        </w:rPr>
        <w:t>Auditora</w:t>
      </w:r>
      <w:r w:rsidRPr="005F4EEC">
        <w:rPr>
          <w:rFonts w:asciiTheme="minorHAnsi" w:eastAsiaTheme="minorHAnsi" w:hAnsiTheme="minorHAnsi" w:cstheme="minorHAnsi"/>
          <w:noProof/>
          <w:sz w:val="22"/>
          <w:szCs w:val="22"/>
        </w:rPr>
        <w:t xml:space="preserve"> s termínem předání poskytovaných Služeb a jejich výstupů dle konkrétní objednávky má Objednatel nárok požadovat po </w:t>
      </w:r>
      <w:r w:rsidR="001405E7">
        <w:rPr>
          <w:rFonts w:asciiTheme="minorHAnsi" w:eastAsiaTheme="minorHAnsi" w:hAnsiTheme="minorHAnsi" w:cstheme="minorHAnsi"/>
          <w:noProof/>
          <w:sz w:val="22"/>
          <w:szCs w:val="22"/>
        </w:rPr>
        <w:t>Auditorovi</w:t>
      </w:r>
      <w:r w:rsidRPr="005F4EEC">
        <w:rPr>
          <w:rFonts w:asciiTheme="minorHAnsi" w:eastAsiaTheme="minorHAnsi" w:hAnsiTheme="minorHAnsi" w:cstheme="minorHAnsi"/>
          <w:noProof/>
          <w:sz w:val="22"/>
          <w:szCs w:val="22"/>
        </w:rPr>
        <w:t xml:space="preserve"> smluvní pokutu ve výši </w:t>
      </w:r>
      <w:r w:rsidR="001405E7">
        <w:rPr>
          <w:rFonts w:asciiTheme="minorHAnsi" w:eastAsiaTheme="minorHAnsi" w:hAnsiTheme="minorHAnsi" w:cstheme="minorHAnsi"/>
          <w:noProof/>
          <w:sz w:val="22"/>
          <w:szCs w:val="22"/>
        </w:rPr>
        <w:t>1</w:t>
      </w:r>
      <w:r w:rsidRPr="005F4EEC">
        <w:rPr>
          <w:rFonts w:asciiTheme="minorHAnsi" w:eastAsiaTheme="minorHAnsi" w:hAnsiTheme="minorHAnsi" w:cstheme="minorHAnsi"/>
          <w:noProof/>
          <w:sz w:val="22"/>
          <w:szCs w:val="22"/>
        </w:rPr>
        <w:t>.000,- Kč, a to za každý i započatý den prodlení.</w:t>
      </w:r>
      <w:r w:rsidR="00F72449" w:rsidRPr="005F4EEC">
        <w:rPr>
          <w:rFonts w:asciiTheme="minorHAnsi" w:hAnsiTheme="minorHAnsi" w:cstheme="minorHAnsi"/>
          <w:sz w:val="22"/>
          <w:szCs w:val="22"/>
          <w:lang w:eastAsia="en-US"/>
        </w:rPr>
        <w:t xml:space="preserve"> </w:t>
      </w:r>
    </w:p>
    <w:p w14:paraId="441166FE" w14:textId="5F1B4864" w:rsidR="00F72449" w:rsidRPr="005F4EEC" w:rsidRDefault="007149EE" w:rsidP="00D41668">
      <w:pPr>
        <w:pStyle w:val="RLTextlnkuslovan"/>
        <w:tabs>
          <w:tab w:val="clear" w:pos="1872"/>
          <w:tab w:val="num" w:pos="567"/>
        </w:tabs>
        <w:ind w:left="567" w:hanging="567"/>
        <w:rPr>
          <w:rFonts w:asciiTheme="minorHAnsi" w:hAnsiTheme="minorHAnsi" w:cstheme="minorHAnsi"/>
          <w:sz w:val="22"/>
          <w:szCs w:val="22"/>
          <w:lang w:eastAsia="en-US"/>
        </w:rPr>
      </w:pPr>
      <w:r w:rsidRPr="005F4EEC">
        <w:rPr>
          <w:rFonts w:asciiTheme="minorHAnsi" w:eastAsiaTheme="minorHAnsi" w:hAnsiTheme="minorHAnsi" w:cstheme="minorHAnsi"/>
          <w:noProof/>
          <w:sz w:val="22"/>
          <w:szCs w:val="22"/>
        </w:rPr>
        <w:t xml:space="preserve">V případě porušení povinností </w:t>
      </w:r>
      <w:r w:rsidR="001405E7">
        <w:rPr>
          <w:rFonts w:asciiTheme="minorHAnsi" w:eastAsiaTheme="minorHAnsi" w:hAnsiTheme="minorHAnsi" w:cstheme="minorHAnsi"/>
          <w:noProof/>
          <w:sz w:val="22"/>
          <w:szCs w:val="22"/>
        </w:rPr>
        <w:t>Auditora</w:t>
      </w:r>
      <w:r w:rsidRPr="005F4EEC">
        <w:rPr>
          <w:rFonts w:asciiTheme="minorHAnsi" w:eastAsiaTheme="minorHAnsi" w:hAnsiTheme="minorHAnsi" w:cstheme="minorHAnsi"/>
          <w:noProof/>
          <w:sz w:val="22"/>
          <w:szCs w:val="22"/>
        </w:rPr>
        <w:t xml:space="preserve"> stanovených v </w:t>
      </w:r>
      <w:r w:rsidR="001405E7">
        <w:rPr>
          <w:rFonts w:asciiTheme="minorHAnsi" w:eastAsiaTheme="minorHAnsi" w:hAnsiTheme="minorHAnsi" w:cstheme="minorHAnsi"/>
          <w:noProof/>
          <w:sz w:val="22"/>
          <w:szCs w:val="22"/>
        </w:rPr>
        <w:t>odst</w:t>
      </w:r>
      <w:r w:rsidRPr="005F4EEC">
        <w:rPr>
          <w:rFonts w:asciiTheme="minorHAnsi" w:eastAsiaTheme="minorHAnsi" w:hAnsiTheme="minorHAnsi" w:cstheme="minorHAnsi"/>
          <w:noProof/>
          <w:sz w:val="22"/>
          <w:szCs w:val="22"/>
        </w:rPr>
        <w:t xml:space="preserve">. </w:t>
      </w:r>
      <w:r w:rsidR="00CF5C91">
        <w:rPr>
          <w:rFonts w:asciiTheme="minorHAnsi" w:eastAsiaTheme="minorHAnsi" w:hAnsiTheme="minorHAnsi" w:cstheme="minorHAnsi"/>
          <w:noProof/>
          <w:sz w:val="22"/>
          <w:szCs w:val="22"/>
        </w:rPr>
        <w:fldChar w:fldCharType="begin"/>
      </w:r>
      <w:r w:rsidR="00CF5C91">
        <w:rPr>
          <w:rFonts w:asciiTheme="minorHAnsi" w:eastAsiaTheme="minorHAnsi" w:hAnsiTheme="minorHAnsi" w:cstheme="minorHAnsi"/>
          <w:noProof/>
          <w:sz w:val="22"/>
          <w:szCs w:val="22"/>
        </w:rPr>
        <w:instrText xml:space="preserve"> REF _Ref125119519 \r \h </w:instrText>
      </w:r>
      <w:r w:rsidR="00CF5C91">
        <w:rPr>
          <w:rFonts w:asciiTheme="minorHAnsi" w:eastAsiaTheme="minorHAnsi" w:hAnsiTheme="minorHAnsi" w:cstheme="minorHAnsi"/>
          <w:noProof/>
          <w:sz w:val="22"/>
          <w:szCs w:val="22"/>
        </w:rPr>
      </w:r>
      <w:r w:rsidR="00CF5C91">
        <w:rPr>
          <w:rFonts w:asciiTheme="minorHAnsi" w:eastAsiaTheme="minorHAnsi" w:hAnsiTheme="minorHAnsi" w:cstheme="minorHAnsi"/>
          <w:noProof/>
          <w:sz w:val="22"/>
          <w:szCs w:val="22"/>
        </w:rPr>
        <w:fldChar w:fldCharType="separate"/>
      </w:r>
      <w:r w:rsidR="00CF5C91">
        <w:rPr>
          <w:rFonts w:asciiTheme="minorHAnsi" w:eastAsiaTheme="minorHAnsi" w:hAnsiTheme="minorHAnsi" w:cstheme="minorHAnsi"/>
          <w:noProof/>
          <w:sz w:val="22"/>
          <w:szCs w:val="22"/>
        </w:rPr>
        <w:t>4.3</w:t>
      </w:r>
      <w:r w:rsidR="00CF5C91">
        <w:rPr>
          <w:rFonts w:asciiTheme="minorHAnsi" w:eastAsiaTheme="minorHAnsi" w:hAnsiTheme="minorHAnsi" w:cstheme="minorHAnsi"/>
          <w:noProof/>
          <w:sz w:val="22"/>
          <w:szCs w:val="22"/>
        </w:rPr>
        <w:fldChar w:fldCharType="end"/>
      </w:r>
      <w:r w:rsidR="00CF5C91">
        <w:rPr>
          <w:rFonts w:asciiTheme="minorHAnsi" w:eastAsiaTheme="minorHAnsi" w:hAnsiTheme="minorHAnsi" w:cstheme="minorHAnsi"/>
          <w:noProof/>
          <w:sz w:val="22"/>
          <w:szCs w:val="22"/>
        </w:rPr>
        <w:t xml:space="preserve"> </w:t>
      </w:r>
      <w:r w:rsidRPr="005F4EEC">
        <w:rPr>
          <w:rFonts w:asciiTheme="minorHAnsi" w:eastAsiaTheme="minorHAnsi" w:hAnsiTheme="minorHAnsi" w:cstheme="minorHAnsi"/>
          <w:noProof/>
          <w:sz w:val="22"/>
          <w:szCs w:val="22"/>
        </w:rPr>
        <w:t xml:space="preserve">Smlouvy je Objednatel oprávněn požadovat po </w:t>
      </w:r>
      <w:r w:rsidR="001405E7">
        <w:rPr>
          <w:rFonts w:asciiTheme="minorHAnsi" w:eastAsiaTheme="minorHAnsi" w:hAnsiTheme="minorHAnsi" w:cstheme="minorHAnsi"/>
          <w:noProof/>
          <w:sz w:val="22"/>
          <w:szCs w:val="22"/>
        </w:rPr>
        <w:t xml:space="preserve">Auditorovi </w:t>
      </w:r>
      <w:r w:rsidRPr="005F4EEC">
        <w:rPr>
          <w:rFonts w:asciiTheme="minorHAnsi" w:eastAsiaTheme="minorHAnsi" w:hAnsiTheme="minorHAnsi" w:cstheme="minorHAnsi"/>
          <w:noProof/>
          <w:sz w:val="22"/>
          <w:szCs w:val="22"/>
        </w:rPr>
        <w:t xml:space="preserve">smluvní pokutu ve výši </w:t>
      </w:r>
      <w:r w:rsidR="001405E7">
        <w:rPr>
          <w:rFonts w:asciiTheme="minorHAnsi" w:eastAsiaTheme="minorHAnsi" w:hAnsiTheme="minorHAnsi" w:cstheme="minorHAnsi"/>
          <w:noProof/>
          <w:sz w:val="22"/>
          <w:szCs w:val="22"/>
        </w:rPr>
        <w:t>1</w:t>
      </w:r>
      <w:r w:rsidRPr="005F4EEC">
        <w:rPr>
          <w:rFonts w:asciiTheme="minorHAnsi" w:eastAsiaTheme="minorHAnsi" w:hAnsiTheme="minorHAnsi" w:cstheme="minorHAnsi"/>
          <w:noProof/>
          <w:sz w:val="22"/>
          <w:szCs w:val="22"/>
        </w:rPr>
        <w:t>.000,- Kč, a to za každý případ porušení povinnosti.</w:t>
      </w:r>
    </w:p>
    <w:p w14:paraId="6AA9006D" w14:textId="18CCD76B" w:rsidR="00F72449" w:rsidRPr="005F4EEC" w:rsidRDefault="00A54EEA" w:rsidP="00D41668">
      <w:pPr>
        <w:pStyle w:val="RLTextlnkuslovan"/>
        <w:tabs>
          <w:tab w:val="clear" w:pos="1872"/>
          <w:tab w:val="num" w:pos="567"/>
        </w:tabs>
        <w:ind w:left="567" w:hanging="567"/>
        <w:rPr>
          <w:rFonts w:asciiTheme="minorHAnsi" w:hAnsiTheme="minorHAnsi" w:cstheme="minorHAnsi"/>
          <w:sz w:val="22"/>
          <w:szCs w:val="22"/>
          <w:lang w:eastAsia="en-US"/>
        </w:rPr>
      </w:pPr>
      <w:r w:rsidRPr="005F4EEC">
        <w:rPr>
          <w:rFonts w:asciiTheme="minorHAnsi" w:eastAsiaTheme="minorHAnsi" w:hAnsiTheme="minorHAnsi" w:cstheme="minorHAnsi"/>
          <w:noProof/>
          <w:sz w:val="22"/>
          <w:szCs w:val="22"/>
        </w:rPr>
        <w:t xml:space="preserve">V případě porušení povinností </w:t>
      </w:r>
      <w:r w:rsidR="001405E7">
        <w:rPr>
          <w:rFonts w:asciiTheme="minorHAnsi" w:eastAsiaTheme="minorHAnsi" w:hAnsiTheme="minorHAnsi" w:cstheme="minorHAnsi"/>
          <w:noProof/>
          <w:sz w:val="22"/>
          <w:szCs w:val="22"/>
        </w:rPr>
        <w:t>Auditora</w:t>
      </w:r>
      <w:r w:rsidRPr="005F4EEC">
        <w:rPr>
          <w:rFonts w:asciiTheme="minorHAnsi" w:eastAsiaTheme="minorHAnsi" w:hAnsiTheme="minorHAnsi" w:cstheme="minorHAnsi"/>
          <w:noProof/>
          <w:sz w:val="22"/>
          <w:szCs w:val="22"/>
        </w:rPr>
        <w:t xml:space="preserve"> stanovených</w:t>
      </w:r>
      <w:r w:rsidR="001E26FD">
        <w:rPr>
          <w:rFonts w:asciiTheme="minorHAnsi" w:eastAsiaTheme="minorHAnsi" w:hAnsiTheme="minorHAnsi" w:cstheme="minorHAnsi"/>
          <w:noProof/>
          <w:sz w:val="22"/>
          <w:szCs w:val="22"/>
        </w:rPr>
        <w:t xml:space="preserve"> v</w:t>
      </w:r>
      <w:r w:rsidRPr="005F4EEC">
        <w:rPr>
          <w:rFonts w:asciiTheme="minorHAnsi" w:eastAsiaTheme="minorHAnsi" w:hAnsiTheme="minorHAnsi" w:cstheme="minorHAnsi"/>
          <w:noProof/>
          <w:sz w:val="22"/>
          <w:szCs w:val="22"/>
        </w:rPr>
        <w:t xml:space="preserve"> čl. </w:t>
      </w:r>
      <w:r w:rsidRPr="005F4EEC">
        <w:rPr>
          <w:rFonts w:asciiTheme="minorHAnsi" w:eastAsiaTheme="minorHAnsi" w:hAnsiTheme="minorHAnsi" w:cstheme="minorHAnsi"/>
          <w:noProof/>
          <w:sz w:val="22"/>
          <w:szCs w:val="22"/>
        </w:rPr>
        <w:fldChar w:fldCharType="begin"/>
      </w:r>
      <w:r w:rsidRPr="005F4EEC">
        <w:rPr>
          <w:rFonts w:asciiTheme="minorHAnsi" w:eastAsiaTheme="minorHAnsi" w:hAnsiTheme="minorHAnsi" w:cstheme="minorHAnsi"/>
          <w:noProof/>
          <w:sz w:val="22"/>
          <w:szCs w:val="22"/>
        </w:rPr>
        <w:instrText xml:space="preserve"> REF _Ref43382669 \r \h </w:instrText>
      </w:r>
      <w:r w:rsidR="005F4EEC">
        <w:rPr>
          <w:rFonts w:asciiTheme="minorHAnsi" w:eastAsiaTheme="minorHAnsi" w:hAnsiTheme="minorHAnsi" w:cstheme="minorHAnsi"/>
          <w:noProof/>
          <w:sz w:val="22"/>
          <w:szCs w:val="22"/>
        </w:rPr>
        <w:instrText xml:space="preserve"> \* MERGEFORMAT </w:instrText>
      </w:r>
      <w:r w:rsidRPr="005F4EEC">
        <w:rPr>
          <w:rFonts w:asciiTheme="minorHAnsi" w:eastAsiaTheme="minorHAnsi" w:hAnsiTheme="minorHAnsi" w:cstheme="minorHAnsi"/>
          <w:noProof/>
          <w:sz w:val="22"/>
          <w:szCs w:val="22"/>
        </w:rPr>
      </w:r>
      <w:r w:rsidRPr="005F4EEC">
        <w:rPr>
          <w:rFonts w:asciiTheme="minorHAnsi" w:eastAsiaTheme="minorHAnsi" w:hAnsiTheme="minorHAnsi" w:cstheme="minorHAnsi"/>
          <w:noProof/>
          <w:sz w:val="22"/>
          <w:szCs w:val="22"/>
        </w:rPr>
        <w:fldChar w:fldCharType="separate"/>
      </w:r>
      <w:r w:rsidR="00CF5C91">
        <w:rPr>
          <w:rFonts w:asciiTheme="minorHAnsi" w:eastAsiaTheme="minorHAnsi" w:hAnsiTheme="minorHAnsi" w:cstheme="minorHAnsi"/>
          <w:noProof/>
          <w:sz w:val="22"/>
          <w:szCs w:val="22"/>
        </w:rPr>
        <w:t>10</w:t>
      </w:r>
      <w:r w:rsidRPr="005F4EEC">
        <w:rPr>
          <w:rFonts w:asciiTheme="minorHAnsi" w:eastAsiaTheme="minorHAnsi" w:hAnsiTheme="minorHAnsi" w:cstheme="minorHAnsi"/>
          <w:noProof/>
          <w:sz w:val="22"/>
          <w:szCs w:val="22"/>
        </w:rPr>
        <w:fldChar w:fldCharType="end"/>
      </w:r>
      <w:r w:rsidR="001E26FD">
        <w:rPr>
          <w:rFonts w:asciiTheme="minorHAnsi" w:eastAsiaTheme="minorHAnsi" w:hAnsiTheme="minorHAnsi" w:cstheme="minorHAnsi"/>
          <w:noProof/>
          <w:sz w:val="22"/>
          <w:szCs w:val="22"/>
        </w:rPr>
        <w:t xml:space="preserve"> a </w:t>
      </w:r>
      <w:r w:rsidR="001405E7">
        <w:rPr>
          <w:rFonts w:asciiTheme="minorHAnsi" w:eastAsiaTheme="minorHAnsi" w:hAnsiTheme="minorHAnsi" w:cstheme="minorHAnsi"/>
          <w:noProof/>
          <w:sz w:val="22"/>
          <w:szCs w:val="22"/>
        </w:rPr>
        <w:fldChar w:fldCharType="begin"/>
      </w:r>
      <w:r w:rsidR="001405E7">
        <w:rPr>
          <w:rFonts w:asciiTheme="minorHAnsi" w:eastAsiaTheme="minorHAnsi" w:hAnsiTheme="minorHAnsi" w:cstheme="minorHAnsi"/>
          <w:noProof/>
          <w:sz w:val="22"/>
          <w:szCs w:val="22"/>
        </w:rPr>
        <w:instrText xml:space="preserve"> REF _Ref376966503 \r \h </w:instrText>
      </w:r>
      <w:r w:rsidR="001405E7">
        <w:rPr>
          <w:rFonts w:asciiTheme="minorHAnsi" w:eastAsiaTheme="minorHAnsi" w:hAnsiTheme="minorHAnsi" w:cstheme="minorHAnsi"/>
          <w:noProof/>
          <w:sz w:val="22"/>
          <w:szCs w:val="22"/>
        </w:rPr>
      </w:r>
      <w:r w:rsidR="001405E7">
        <w:rPr>
          <w:rFonts w:asciiTheme="minorHAnsi" w:eastAsiaTheme="minorHAnsi" w:hAnsiTheme="minorHAnsi" w:cstheme="minorHAnsi"/>
          <w:noProof/>
          <w:sz w:val="22"/>
          <w:szCs w:val="22"/>
        </w:rPr>
        <w:fldChar w:fldCharType="separate"/>
      </w:r>
      <w:r w:rsidR="00CF5C91">
        <w:rPr>
          <w:rFonts w:asciiTheme="minorHAnsi" w:eastAsiaTheme="minorHAnsi" w:hAnsiTheme="minorHAnsi" w:cstheme="minorHAnsi"/>
          <w:noProof/>
          <w:sz w:val="22"/>
          <w:szCs w:val="22"/>
        </w:rPr>
        <w:t>15</w:t>
      </w:r>
      <w:r w:rsidR="001405E7">
        <w:rPr>
          <w:rFonts w:asciiTheme="minorHAnsi" w:eastAsiaTheme="minorHAnsi" w:hAnsiTheme="minorHAnsi" w:cstheme="minorHAnsi"/>
          <w:noProof/>
          <w:sz w:val="22"/>
          <w:szCs w:val="22"/>
        </w:rPr>
        <w:fldChar w:fldCharType="end"/>
      </w:r>
      <w:r w:rsidR="001405E7">
        <w:rPr>
          <w:rFonts w:asciiTheme="minorHAnsi" w:eastAsiaTheme="minorHAnsi" w:hAnsiTheme="minorHAnsi" w:cstheme="minorHAnsi"/>
          <w:noProof/>
          <w:sz w:val="22"/>
          <w:szCs w:val="22"/>
        </w:rPr>
        <w:t xml:space="preserve"> této</w:t>
      </w:r>
      <w:r w:rsidRPr="005F4EEC">
        <w:rPr>
          <w:rFonts w:asciiTheme="minorHAnsi" w:eastAsiaTheme="minorHAnsi" w:hAnsiTheme="minorHAnsi" w:cstheme="minorHAnsi"/>
          <w:noProof/>
          <w:sz w:val="22"/>
          <w:szCs w:val="22"/>
        </w:rPr>
        <w:t xml:space="preserve"> Smlouvy je Objednatel oprávněn požadovat po </w:t>
      </w:r>
      <w:r w:rsidR="001405E7">
        <w:rPr>
          <w:rFonts w:asciiTheme="minorHAnsi" w:eastAsiaTheme="minorHAnsi" w:hAnsiTheme="minorHAnsi" w:cstheme="minorHAnsi"/>
          <w:noProof/>
          <w:sz w:val="22"/>
          <w:szCs w:val="22"/>
        </w:rPr>
        <w:t>Auditorovi</w:t>
      </w:r>
      <w:r w:rsidRPr="005F4EEC">
        <w:rPr>
          <w:rFonts w:asciiTheme="minorHAnsi" w:eastAsiaTheme="minorHAnsi" w:hAnsiTheme="minorHAnsi" w:cstheme="minorHAnsi"/>
          <w:noProof/>
          <w:sz w:val="22"/>
          <w:szCs w:val="22"/>
        </w:rPr>
        <w:t xml:space="preserve"> smluvní pokutu ve výši </w:t>
      </w:r>
      <w:r w:rsidR="001405E7">
        <w:rPr>
          <w:rFonts w:asciiTheme="minorHAnsi" w:eastAsiaTheme="minorHAnsi" w:hAnsiTheme="minorHAnsi" w:cstheme="minorHAnsi"/>
          <w:noProof/>
          <w:sz w:val="22"/>
          <w:szCs w:val="22"/>
        </w:rPr>
        <w:t>5</w:t>
      </w:r>
      <w:r w:rsidRPr="005F4EEC">
        <w:rPr>
          <w:rFonts w:asciiTheme="minorHAnsi" w:eastAsiaTheme="minorHAnsi" w:hAnsiTheme="minorHAnsi" w:cstheme="minorHAnsi"/>
          <w:noProof/>
          <w:sz w:val="22"/>
          <w:szCs w:val="22"/>
        </w:rPr>
        <w:t>0.000,- Kč, a to za každý případ porušení povinnosti.</w:t>
      </w:r>
    </w:p>
    <w:p w14:paraId="708253D9" w14:textId="0570F46C" w:rsidR="00F72449" w:rsidRPr="005F4EEC" w:rsidRDefault="00B5174C" w:rsidP="00D41668">
      <w:pPr>
        <w:pStyle w:val="RLTextlnkuslovan"/>
        <w:tabs>
          <w:tab w:val="clear" w:pos="1872"/>
          <w:tab w:val="num" w:pos="567"/>
        </w:tabs>
        <w:ind w:left="567" w:hanging="567"/>
        <w:rPr>
          <w:rFonts w:asciiTheme="minorHAnsi" w:hAnsiTheme="minorHAnsi" w:cstheme="minorHAnsi"/>
          <w:sz w:val="22"/>
          <w:szCs w:val="22"/>
          <w:lang w:eastAsia="en-US"/>
        </w:rPr>
      </w:pPr>
      <w:r w:rsidRPr="005F4EEC">
        <w:rPr>
          <w:rFonts w:asciiTheme="minorHAnsi" w:eastAsiaTheme="minorHAnsi" w:hAnsiTheme="minorHAnsi" w:cstheme="minorHAnsi"/>
          <w:noProof/>
          <w:sz w:val="22"/>
          <w:szCs w:val="22"/>
        </w:rPr>
        <w:t xml:space="preserve">Smluvní </w:t>
      </w:r>
      <w:r w:rsidRPr="005F4EEC">
        <w:rPr>
          <w:rFonts w:asciiTheme="minorHAnsi" w:hAnsiTheme="minorHAnsi" w:cstheme="minorHAnsi"/>
          <w:sz w:val="22"/>
          <w:szCs w:val="22"/>
        </w:rPr>
        <w:t xml:space="preserve">pokuty dle tohoto článku Smlouvy je </w:t>
      </w:r>
      <w:r w:rsidR="001405E7">
        <w:rPr>
          <w:rFonts w:asciiTheme="minorHAnsi" w:hAnsiTheme="minorHAnsi" w:cstheme="minorHAnsi"/>
          <w:sz w:val="22"/>
          <w:szCs w:val="22"/>
        </w:rPr>
        <w:t>Audi</w:t>
      </w:r>
      <w:r w:rsidR="00CF5C91">
        <w:rPr>
          <w:rFonts w:asciiTheme="minorHAnsi" w:hAnsiTheme="minorHAnsi" w:cstheme="minorHAnsi"/>
          <w:sz w:val="22"/>
          <w:szCs w:val="22"/>
        </w:rPr>
        <w:t>t</w:t>
      </w:r>
      <w:r w:rsidR="001405E7">
        <w:rPr>
          <w:rFonts w:asciiTheme="minorHAnsi" w:hAnsiTheme="minorHAnsi" w:cstheme="minorHAnsi"/>
          <w:sz w:val="22"/>
          <w:szCs w:val="22"/>
        </w:rPr>
        <w:t>or</w:t>
      </w:r>
      <w:r w:rsidRPr="005F4EEC">
        <w:rPr>
          <w:rFonts w:asciiTheme="minorHAnsi" w:hAnsiTheme="minorHAnsi" w:cstheme="minorHAnsi"/>
          <w:sz w:val="22"/>
          <w:szCs w:val="22"/>
        </w:rPr>
        <w:t xml:space="preserve"> povinen zaplatit na výzvu Objednatele nezávisle na tom, zda a v jaké výši vznikne Objednateli škoda. Zaplacením smluvní pokuty nezaniká nárok Objednatele na náhradu škody vzniklé porušením povinností </w:t>
      </w:r>
      <w:r w:rsidR="001405E7">
        <w:rPr>
          <w:rFonts w:asciiTheme="minorHAnsi" w:hAnsiTheme="minorHAnsi" w:cstheme="minorHAnsi"/>
          <w:sz w:val="22"/>
          <w:szCs w:val="22"/>
        </w:rPr>
        <w:t>Auditora</w:t>
      </w:r>
      <w:r w:rsidRPr="005F4EEC">
        <w:rPr>
          <w:rFonts w:asciiTheme="minorHAnsi" w:hAnsiTheme="minorHAnsi" w:cstheme="minorHAnsi"/>
          <w:sz w:val="22"/>
          <w:szCs w:val="22"/>
        </w:rPr>
        <w:t xml:space="preserve"> z této Smlouvy ve výši přesahující smluvní pokutu.</w:t>
      </w:r>
    </w:p>
    <w:p w14:paraId="52D7AE82" w14:textId="116E8BFC" w:rsidR="00F72449" w:rsidRPr="005F4EEC" w:rsidRDefault="00B5174C" w:rsidP="00D41668">
      <w:pPr>
        <w:pStyle w:val="RLTextlnkuslovan"/>
        <w:tabs>
          <w:tab w:val="clear" w:pos="1872"/>
          <w:tab w:val="num" w:pos="567"/>
        </w:tabs>
        <w:ind w:left="567" w:hanging="567"/>
        <w:rPr>
          <w:rFonts w:asciiTheme="minorHAnsi" w:hAnsiTheme="minorHAnsi" w:cstheme="minorHAnsi"/>
          <w:sz w:val="22"/>
          <w:szCs w:val="22"/>
          <w:lang w:eastAsia="en-US"/>
        </w:rPr>
      </w:pPr>
      <w:r w:rsidRPr="005F4EEC">
        <w:rPr>
          <w:rFonts w:asciiTheme="minorHAnsi" w:hAnsiTheme="minorHAnsi" w:cstheme="minorHAnsi"/>
          <w:sz w:val="22"/>
          <w:szCs w:val="22"/>
        </w:rPr>
        <w:t xml:space="preserve">Při prodlení s úhradou ceny dle Smlouvy je Objednatel povinen zaplatit </w:t>
      </w:r>
      <w:r w:rsidR="001405E7">
        <w:rPr>
          <w:rFonts w:asciiTheme="minorHAnsi" w:hAnsiTheme="minorHAnsi" w:cstheme="minorHAnsi"/>
          <w:sz w:val="22"/>
          <w:szCs w:val="22"/>
        </w:rPr>
        <w:t>Auditorovi</w:t>
      </w:r>
      <w:r w:rsidRPr="005F4EEC">
        <w:rPr>
          <w:rFonts w:asciiTheme="minorHAnsi" w:hAnsiTheme="minorHAnsi" w:cstheme="minorHAnsi"/>
          <w:sz w:val="22"/>
          <w:szCs w:val="22"/>
        </w:rPr>
        <w:t xml:space="preserve"> zákonný úrok z prodlení.</w:t>
      </w:r>
    </w:p>
    <w:p w14:paraId="49E16376" w14:textId="18C4EFE4" w:rsidR="00B5174C" w:rsidRPr="00E92185" w:rsidRDefault="00B5174C" w:rsidP="00D41668">
      <w:pPr>
        <w:pStyle w:val="RLTextlnkuslovan"/>
        <w:tabs>
          <w:tab w:val="clear" w:pos="1872"/>
          <w:tab w:val="num" w:pos="567"/>
        </w:tabs>
        <w:ind w:left="567" w:hanging="567"/>
        <w:rPr>
          <w:rFonts w:asciiTheme="minorHAnsi" w:hAnsiTheme="minorHAnsi" w:cstheme="minorHAnsi"/>
          <w:sz w:val="22"/>
          <w:szCs w:val="22"/>
          <w:lang w:eastAsia="en-US"/>
        </w:rPr>
      </w:pPr>
      <w:r w:rsidRPr="005F4EEC">
        <w:rPr>
          <w:rFonts w:asciiTheme="minorHAnsi" w:hAnsiTheme="minorHAnsi" w:cstheme="minorHAnsi"/>
          <w:sz w:val="22"/>
          <w:szCs w:val="22"/>
        </w:rPr>
        <w:t>Smluvní pokuty budou splatné ve lhůtě dvacet (20) dnů od doručení výzvy Objednatele k jejich zaplacení.</w:t>
      </w:r>
    </w:p>
    <w:bookmarkEnd w:id="52"/>
    <w:p w14:paraId="374E82AD" w14:textId="4F9D2D1A" w:rsidR="00F72449" w:rsidRPr="004D6BDE" w:rsidRDefault="004D6BDE" w:rsidP="00D41668">
      <w:pPr>
        <w:pStyle w:val="RLlneksmlouvy"/>
        <w:tabs>
          <w:tab w:val="clear" w:pos="737"/>
          <w:tab w:val="num" w:pos="567"/>
        </w:tabs>
        <w:rPr>
          <w:rFonts w:asciiTheme="minorHAnsi" w:hAnsiTheme="minorHAnsi" w:cstheme="minorHAnsi"/>
          <w:sz w:val="22"/>
          <w:szCs w:val="22"/>
        </w:rPr>
      </w:pPr>
      <w:r w:rsidRPr="004D6BDE">
        <w:rPr>
          <w:rFonts w:asciiTheme="minorHAnsi" w:hAnsiTheme="minorHAnsi" w:cstheme="minorHAnsi"/>
          <w:sz w:val="22"/>
          <w:szCs w:val="22"/>
        </w:rPr>
        <w:t>ODPOVĚDNOST ZA VADY</w:t>
      </w:r>
    </w:p>
    <w:p w14:paraId="59F7EB55" w14:textId="72907FA3" w:rsidR="00F72449" w:rsidRPr="00543D9A" w:rsidRDefault="0061313D" w:rsidP="00D41668">
      <w:pPr>
        <w:pStyle w:val="RLTextlnkuslovan"/>
        <w:tabs>
          <w:tab w:val="clear" w:pos="1872"/>
          <w:tab w:val="num" w:pos="567"/>
        </w:tabs>
        <w:ind w:left="567" w:hanging="567"/>
        <w:rPr>
          <w:rFonts w:asciiTheme="minorHAnsi" w:hAnsiTheme="minorHAnsi" w:cstheme="minorHAnsi"/>
          <w:sz w:val="22"/>
          <w:szCs w:val="22"/>
        </w:rPr>
      </w:pPr>
      <w:bookmarkStart w:id="53" w:name="_Ref207105750"/>
      <w:bookmarkStart w:id="54" w:name="_Ref224700536"/>
      <w:bookmarkStart w:id="55" w:name="_Ref367556406"/>
      <w:r>
        <w:rPr>
          <w:rFonts w:asciiTheme="minorHAnsi" w:eastAsiaTheme="minorHAnsi" w:hAnsiTheme="minorHAnsi" w:cstheme="minorHAnsi"/>
          <w:noProof/>
          <w:sz w:val="22"/>
          <w:szCs w:val="22"/>
        </w:rPr>
        <w:t>Auditor</w:t>
      </w:r>
      <w:r w:rsidR="00543D9A" w:rsidRPr="00543D9A">
        <w:rPr>
          <w:rFonts w:asciiTheme="minorHAnsi" w:eastAsiaTheme="minorHAnsi" w:hAnsiTheme="minorHAnsi" w:cstheme="minorHAnsi"/>
          <w:noProof/>
          <w:sz w:val="22"/>
          <w:szCs w:val="22"/>
        </w:rPr>
        <w:t xml:space="preserve"> </w:t>
      </w:r>
      <w:r w:rsidR="00543D9A" w:rsidRPr="00543D9A">
        <w:rPr>
          <w:rFonts w:asciiTheme="minorHAnsi" w:hAnsiTheme="minorHAnsi" w:cstheme="minorHAnsi"/>
          <w:sz w:val="22"/>
          <w:szCs w:val="22"/>
        </w:rPr>
        <w:t>odpovídá za vady, jež mají výstupy Služeb v době jejich předání.</w:t>
      </w:r>
    </w:p>
    <w:p w14:paraId="0DBAD006" w14:textId="65562164" w:rsidR="00543D9A" w:rsidRPr="00543D9A" w:rsidRDefault="00543D9A" w:rsidP="00D41668">
      <w:pPr>
        <w:pStyle w:val="RLTextlnkuslovan"/>
        <w:tabs>
          <w:tab w:val="clear" w:pos="1872"/>
          <w:tab w:val="num" w:pos="567"/>
        </w:tabs>
        <w:ind w:left="567" w:hanging="567"/>
        <w:rPr>
          <w:rFonts w:asciiTheme="minorHAnsi" w:hAnsiTheme="minorHAnsi" w:cstheme="minorHAnsi"/>
          <w:sz w:val="22"/>
          <w:szCs w:val="22"/>
        </w:rPr>
      </w:pPr>
      <w:r w:rsidRPr="00543D9A">
        <w:rPr>
          <w:rFonts w:asciiTheme="minorHAnsi" w:hAnsiTheme="minorHAnsi" w:cstheme="minorHAnsi"/>
          <w:sz w:val="22"/>
          <w:szCs w:val="22"/>
        </w:rPr>
        <w:t xml:space="preserve">Objednateli plynou z odpovědnosti </w:t>
      </w:r>
      <w:r w:rsidR="0061313D">
        <w:rPr>
          <w:rFonts w:asciiTheme="minorHAnsi" w:hAnsiTheme="minorHAnsi" w:cstheme="minorHAnsi"/>
          <w:sz w:val="22"/>
          <w:szCs w:val="22"/>
        </w:rPr>
        <w:t>Auditora</w:t>
      </w:r>
      <w:r w:rsidRPr="00543D9A">
        <w:rPr>
          <w:rFonts w:asciiTheme="minorHAnsi" w:hAnsiTheme="minorHAnsi" w:cstheme="minorHAnsi"/>
          <w:sz w:val="22"/>
          <w:szCs w:val="22"/>
        </w:rPr>
        <w:t xml:space="preserve"> za vady výstupů Služeb nároky na:</w:t>
      </w:r>
    </w:p>
    <w:p w14:paraId="182D6065" w14:textId="393AF474" w:rsidR="00543D9A" w:rsidRPr="00543D9A" w:rsidRDefault="00543D9A" w:rsidP="000138A7">
      <w:pPr>
        <w:pStyle w:val="RLTextlnkuslovan"/>
        <w:numPr>
          <w:ilvl w:val="2"/>
          <w:numId w:val="14"/>
        </w:numPr>
        <w:tabs>
          <w:tab w:val="clear" w:pos="2155"/>
        </w:tabs>
        <w:ind w:left="1276" w:hanging="709"/>
        <w:rPr>
          <w:rFonts w:asciiTheme="minorHAnsi" w:hAnsiTheme="minorHAnsi" w:cstheme="minorHAnsi"/>
          <w:sz w:val="22"/>
          <w:szCs w:val="22"/>
        </w:rPr>
      </w:pPr>
      <w:r w:rsidRPr="00543D9A">
        <w:rPr>
          <w:rFonts w:asciiTheme="minorHAnsi" w:hAnsiTheme="minorHAnsi" w:cstheme="minorHAnsi"/>
          <w:sz w:val="22"/>
          <w:szCs w:val="22"/>
        </w:rPr>
        <w:t>odstranění vady opravou;</w:t>
      </w:r>
    </w:p>
    <w:p w14:paraId="25C0CCF3" w14:textId="708352B4" w:rsidR="00543D9A" w:rsidRPr="00543D9A" w:rsidRDefault="00543D9A" w:rsidP="000138A7">
      <w:pPr>
        <w:pStyle w:val="RLTextlnkuslovan"/>
        <w:numPr>
          <w:ilvl w:val="2"/>
          <w:numId w:val="14"/>
        </w:numPr>
        <w:tabs>
          <w:tab w:val="clear" w:pos="2155"/>
        </w:tabs>
        <w:ind w:left="1276" w:hanging="709"/>
        <w:rPr>
          <w:rFonts w:asciiTheme="minorHAnsi" w:hAnsiTheme="minorHAnsi" w:cstheme="minorHAnsi"/>
          <w:sz w:val="22"/>
          <w:szCs w:val="22"/>
        </w:rPr>
      </w:pPr>
      <w:r w:rsidRPr="00543D9A">
        <w:rPr>
          <w:rFonts w:asciiTheme="minorHAnsi" w:hAnsiTheme="minorHAnsi" w:cstheme="minorHAnsi"/>
          <w:sz w:val="22"/>
          <w:szCs w:val="22"/>
        </w:rPr>
        <w:t>přiměřenou slevu z ceny poskytovaných Služeb, jestliže je vada neodstranitelná.</w:t>
      </w:r>
    </w:p>
    <w:p w14:paraId="7CB655EB" w14:textId="45E40D93" w:rsidR="00543D9A" w:rsidRPr="00543D9A" w:rsidRDefault="00543D9A" w:rsidP="00D41668">
      <w:pPr>
        <w:pStyle w:val="RLTextlnkuslovan"/>
        <w:tabs>
          <w:tab w:val="clear" w:pos="1872"/>
          <w:tab w:val="num" w:pos="1474"/>
        </w:tabs>
        <w:ind w:left="567" w:hanging="567"/>
        <w:rPr>
          <w:rFonts w:asciiTheme="minorHAnsi" w:hAnsiTheme="minorHAnsi" w:cstheme="minorHAnsi"/>
          <w:sz w:val="22"/>
          <w:szCs w:val="22"/>
        </w:rPr>
      </w:pPr>
      <w:r w:rsidRPr="00543D9A">
        <w:rPr>
          <w:rFonts w:asciiTheme="minorHAnsi" w:hAnsiTheme="minorHAnsi" w:cstheme="minorHAnsi"/>
          <w:sz w:val="22"/>
          <w:szCs w:val="22"/>
        </w:rPr>
        <w:t>Volba mezi nároky uvedenými v předchozí větě za jakýchkoli okolností náleží Objednateli.</w:t>
      </w:r>
    </w:p>
    <w:p w14:paraId="58E9A87A" w14:textId="2234684B" w:rsidR="00543D9A" w:rsidRPr="00543D9A" w:rsidRDefault="0061313D" w:rsidP="00D41668">
      <w:pPr>
        <w:pStyle w:val="RLTextlnkuslovan"/>
        <w:tabs>
          <w:tab w:val="clear" w:pos="1872"/>
          <w:tab w:val="num" w:pos="1474"/>
        </w:tabs>
        <w:ind w:left="567" w:hanging="567"/>
        <w:rPr>
          <w:rFonts w:asciiTheme="minorHAnsi" w:hAnsiTheme="minorHAnsi" w:cstheme="minorHAnsi"/>
          <w:sz w:val="22"/>
          <w:szCs w:val="22"/>
        </w:rPr>
      </w:pPr>
      <w:r>
        <w:rPr>
          <w:rFonts w:asciiTheme="minorHAnsi" w:hAnsiTheme="minorHAnsi" w:cstheme="minorHAnsi"/>
          <w:sz w:val="22"/>
          <w:szCs w:val="22"/>
        </w:rPr>
        <w:t>Auditor</w:t>
      </w:r>
      <w:r w:rsidR="00543D9A" w:rsidRPr="00543D9A">
        <w:rPr>
          <w:rFonts w:asciiTheme="minorHAnsi" w:hAnsiTheme="minorHAnsi" w:cstheme="minorHAnsi"/>
          <w:sz w:val="22"/>
          <w:szCs w:val="22"/>
        </w:rPr>
        <w:t xml:space="preserve"> nenese odpovědnost za vady vzniklé zaviněním Objednatele. </w:t>
      </w:r>
      <w:r>
        <w:rPr>
          <w:rFonts w:asciiTheme="minorHAnsi" w:hAnsiTheme="minorHAnsi" w:cstheme="minorHAnsi"/>
          <w:sz w:val="22"/>
          <w:szCs w:val="22"/>
        </w:rPr>
        <w:t>Auditor</w:t>
      </w:r>
      <w:r w:rsidR="00543D9A" w:rsidRPr="00543D9A">
        <w:rPr>
          <w:rFonts w:asciiTheme="minorHAnsi" w:hAnsiTheme="minorHAnsi" w:cstheme="minorHAnsi"/>
          <w:sz w:val="22"/>
          <w:szCs w:val="22"/>
        </w:rPr>
        <w:t xml:space="preserve"> dále neodpovídá za vady, jestliže tyto vady byly způsobeny nevhodnými pokyny Objednatele. To však neplatí v případě, že </w:t>
      </w:r>
      <w:r>
        <w:rPr>
          <w:rFonts w:asciiTheme="minorHAnsi" w:hAnsiTheme="minorHAnsi" w:cstheme="minorHAnsi"/>
          <w:sz w:val="22"/>
          <w:szCs w:val="22"/>
        </w:rPr>
        <w:t>Auditor</w:t>
      </w:r>
      <w:r w:rsidR="00543D9A" w:rsidRPr="00543D9A">
        <w:rPr>
          <w:rFonts w:asciiTheme="minorHAnsi" w:hAnsiTheme="minorHAnsi" w:cstheme="minorHAnsi"/>
          <w:sz w:val="22"/>
          <w:szCs w:val="22"/>
        </w:rPr>
        <w:t xml:space="preserve"> nevhodnost pokynů rozpoznal nebo měl rozpoznat, a Objednatele na ně v rozporu s čl. </w:t>
      </w:r>
      <w:r w:rsidR="0007320F">
        <w:rPr>
          <w:rFonts w:asciiTheme="minorHAnsi" w:hAnsiTheme="minorHAnsi" w:cstheme="minorHAnsi"/>
          <w:sz w:val="22"/>
          <w:szCs w:val="22"/>
        </w:rPr>
        <w:fldChar w:fldCharType="begin"/>
      </w:r>
      <w:r w:rsidR="0007320F">
        <w:rPr>
          <w:rFonts w:asciiTheme="minorHAnsi" w:hAnsiTheme="minorHAnsi" w:cstheme="minorHAnsi"/>
          <w:sz w:val="22"/>
          <w:szCs w:val="22"/>
        </w:rPr>
        <w:instrText xml:space="preserve"> REF _Ref125118829 \r \h </w:instrText>
      </w:r>
      <w:r w:rsidR="0007320F">
        <w:rPr>
          <w:rFonts w:asciiTheme="minorHAnsi" w:hAnsiTheme="minorHAnsi" w:cstheme="minorHAnsi"/>
          <w:sz w:val="22"/>
          <w:szCs w:val="22"/>
        </w:rPr>
      </w:r>
      <w:r w:rsidR="0007320F">
        <w:rPr>
          <w:rFonts w:asciiTheme="minorHAnsi" w:hAnsiTheme="minorHAnsi" w:cstheme="minorHAnsi"/>
          <w:sz w:val="22"/>
          <w:szCs w:val="22"/>
        </w:rPr>
        <w:fldChar w:fldCharType="separate"/>
      </w:r>
      <w:r w:rsidR="0007320F">
        <w:rPr>
          <w:rFonts w:asciiTheme="minorHAnsi" w:hAnsiTheme="minorHAnsi" w:cstheme="minorHAnsi"/>
          <w:sz w:val="22"/>
          <w:szCs w:val="22"/>
        </w:rPr>
        <w:t>4.3.2</w:t>
      </w:r>
      <w:r w:rsidR="0007320F">
        <w:rPr>
          <w:rFonts w:asciiTheme="minorHAnsi" w:hAnsiTheme="minorHAnsi" w:cstheme="minorHAnsi"/>
          <w:sz w:val="22"/>
          <w:szCs w:val="22"/>
        </w:rPr>
        <w:fldChar w:fldCharType="end"/>
      </w:r>
      <w:r w:rsidR="0007320F">
        <w:rPr>
          <w:rFonts w:asciiTheme="minorHAnsi" w:hAnsiTheme="minorHAnsi" w:cstheme="minorHAnsi"/>
          <w:sz w:val="22"/>
          <w:szCs w:val="22"/>
        </w:rPr>
        <w:t xml:space="preserve"> </w:t>
      </w:r>
      <w:r w:rsidR="00543D9A" w:rsidRPr="00543D9A">
        <w:rPr>
          <w:rFonts w:asciiTheme="minorHAnsi" w:hAnsiTheme="minorHAnsi" w:cstheme="minorHAnsi"/>
          <w:sz w:val="22"/>
          <w:szCs w:val="22"/>
        </w:rPr>
        <w:t>neupozornil.</w:t>
      </w:r>
    </w:p>
    <w:p w14:paraId="170BF678" w14:textId="323F6B1C" w:rsidR="00F72449" w:rsidRPr="00543D9A" w:rsidRDefault="0061313D" w:rsidP="00D41668">
      <w:pPr>
        <w:pStyle w:val="RLTextlnkuslovan"/>
        <w:tabs>
          <w:tab w:val="clear" w:pos="1872"/>
          <w:tab w:val="num" w:pos="1474"/>
        </w:tabs>
        <w:ind w:left="567" w:hanging="567"/>
        <w:rPr>
          <w:rFonts w:asciiTheme="minorHAnsi" w:hAnsiTheme="minorHAnsi" w:cstheme="minorHAnsi"/>
          <w:sz w:val="22"/>
          <w:szCs w:val="22"/>
        </w:rPr>
      </w:pPr>
      <w:r>
        <w:rPr>
          <w:rFonts w:asciiTheme="minorHAnsi" w:hAnsiTheme="minorHAnsi" w:cstheme="minorHAnsi"/>
          <w:sz w:val="22"/>
          <w:szCs w:val="22"/>
        </w:rPr>
        <w:t>Auditor</w:t>
      </w:r>
      <w:r w:rsidR="00543D9A" w:rsidRPr="00543D9A">
        <w:rPr>
          <w:rFonts w:asciiTheme="minorHAnsi" w:hAnsiTheme="minorHAnsi" w:cstheme="minorHAnsi"/>
          <w:sz w:val="22"/>
          <w:szCs w:val="22"/>
        </w:rPr>
        <w:t xml:space="preserve"> nenese odpovědnost za vady, k nimž došlo v důsledku úprav, doplňků nebo změn provedených Objednatelem nebo třetí osobou.</w:t>
      </w:r>
    </w:p>
    <w:p w14:paraId="0CC97C8C" w14:textId="77777777" w:rsidR="00F72449" w:rsidRPr="000C514C" w:rsidRDefault="00F72449" w:rsidP="00BC232E">
      <w:pPr>
        <w:pStyle w:val="RLlneksmlouvy"/>
        <w:tabs>
          <w:tab w:val="clear" w:pos="737"/>
          <w:tab w:val="num" w:pos="567"/>
        </w:tabs>
        <w:rPr>
          <w:rFonts w:asciiTheme="minorHAnsi" w:hAnsiTheme="minorHAnsi" w:cstheme="minorHAnsi"/>
          <w:sz w:val="22"/>
          <w:szCs w:val="22"/>
        </w:rPr>
      </w:pPr>
      <w:bookmarkStart w:id="56" w:name="_Ref376966503"/>
      <w:bookmarkStart w:id="57" w:name="_Ref377473774"/>
      <w:bookmarkStart w:id="58" w:name="_Toc38288208"/>
      <w:bookmarkStart w:id="59" w:name="_Toc38616709"/>
      <w:bookmarkStart w:id="60" w:name="_Toc38616823"/>
      <w:bookmarkStart w:id="61" w:name="_Toc38618529"/>
      <w:bookmarkStart w:id="62" w:name="_Ref202766041"/>
      <w:bookmarkStart w:id="63" w:name="_Toc212632756"/>
      <w:bookmarkStart w:id="64" w:name="_Toc295034739"/>
      <w:bookmarkStart w:id="65" w:name="_Ref202762701"/>
      <w:bookmarkEnd w:id="49"/>
      <w:bookmarkEnd w:id="50"/>
      <w:bookmarkEnd w:id="51"/>
      <w:bookmarkEnd w:id="53"/>
      <w:bookmarkEnd w:id="54"/>
      <w:bookmarkEnd w:id="55"/>
      <w:r w:rsidRPr="000C514C">
        <w:rPr>
          <w:rFonts w:asciiTheme="minorHAnsi" w:hAnsiTheme="minorHAnsi" w:cstheme="minorHAnsi"/>
          <w:sz w:val="22"/>
          <w:szCs w:val="22"/>
        </w:rPr>
        <w:t>OCHRANA OSOBNÍCH ÚDAJŮ</w:t>
      </w:r>
      <w:bookmarkEnd w:id="56"/>
      <w:bookmarkEnd w:id="57"/>
      <w:bookmarkEnd w:id="58"/>
      <w:bookmarkEnd w:id="59"/>
      <w:bookmarkEnd w:id="60"/>
      <w:bookmarkEnd w:id="61"/>
    </w:p>
    <w:p w14:paraId="28BBAFFF" w14:textId="77777777" w:rsidR="00F72449" w:rsidRPr="0021759E" w:rsidRDefault="00F72449" w:rsidP="00BC232E">
      <w:pPr>
        <w:pStyle w:val="RLTextlnkuslovan"/>
        <w:numPr>
          <w:ilvl w:val="0"/>
          <w:numId w:val="0"/>
        </w:numPr>
        <w:ind w:left="1474" w:hanging="1474"/>
        <w:rPr>
          <w:rFonts w:asciiTheme="minorHAnsi" w:hAnsiTheme="minorHAnsi" w:cstheme="minorHAnsi"/>
          <w:b/>
          <w:sz w:val="22"/>
          <w:szCs w:val="22"/>
        </w:rPr>
      </w:pPr>
      <w:r w:rsidRPr="0021759E">
        <w:rPr>
          <w:rFonts w:asciiTheme="minorHAnsi" w:hAnsiTheme="minorHAnsi" w:cstheme="minorHAnsi"/>
          <w:b/>
          <w:sz w:val="22"/>
          <w:szCs w:val="22"/>
        </w:rPr>
        <w:t>Předmět zpracování, kategorie subjektů údajů a typ osobních údajů</w:t>
      </w:r>
    </w:p>
    <w:p w14:paraId="435B98C3" w14:textId="3515B468" w:rsidR="00F72449" w:rsidRPr="0021759E" w:rsidRDefault="00F72449" w:rsidP="00BC232E">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S ohledem na předmět této Smlouvy </w:t>
      </w:r>
      <w:r w:rsidR="00950C46">
        <w:rPr>
          <w:rFonts w:asciiTheme="minorHAnsi" w:hAnsiTheme="minorHAnsi" w:cstheme="minorHAnsi"/>
          <w:sz w:val="22"/>
          <w:szCs w:val="22"/>
        </w:rPr>
        <w:t>může dojít k tomu</w:t>
      </w:r>
      <w:r w:rsidRPr="0021759E">
        <w:rPr>
          <w:rFonts w:asciiTheme="minorHAnsi" w:hAnsiTheme="minorHAnsi" w:cstheme="minorHAnsi"/>
          <w:sz w:val="22"/>
          <w:szCs w:val="22"/>
        </w:rPr>
        <w:t xml:space="preserve">, </w:t>
      </w:r>
      <w:r w:rsidR="00950C46">
        <w:rPr>
          <w:rFonts w:asciiTheme="minorHAnsi" w:hAnsiTheme="minorHAnsi" w:cstheme="minorHAnsi"/>
          <w:sz w:val="22"/>
          <w:szCs w:val="22"/>
        </w:rPr>
        <w:t>že</w:t>
      </w:r>
      <w:r w:rsidRPr="0021759E">
        <w:rPr>
          <w:rFonts w:asciiTheme="minorHAnsi" w:hAnsiTheme="minorHAnsi" w:cstheme="minorHAnsi"/>
          <w:sz w:val="22"/>
          <w:szCs w:val="22"/>
        </w:rPr>
        <w:t xml:space="preserve"> </w:t>
      </w:r>
      <w:r w:rsidR="00950C46">
        <w:rPr>
          <w:rFonts w:asciiTheme="minorHAnsi" w:hAnsiTheme="minorHAnsi" w:cstheme="minorHAnsi"/>
          <w:sz w:val="22"/>
          <w:szCs w:val="22"/>
        </w:rPr>
        <w:t>Auditor</w:t>
      </w:r>
      <w:r w:rsidRPr="0021759E">
        <w:rPr>
          <w:rFonts w:asciiTheme="minorHAnsi" w:hAnsiTheme="minorHAnsi" w:cstheme="minorHAnsi"/>
          <w:sz w:val="22"/>
          <w:szCs w:val="22"/>
        </w:rPr>
        <w:t xml:space="preserve"> </w:t>
      </w:r>
      <w:r w:rsidR="00950C46">
        <w:rPr>
          <w:rFonts w:asciiTheme="minorHAnsi" w:hAnsiTheme="minorHAnsi" w:cstheme="minorHAnsi"/>
          <w:sz w:val="22"/>
          <w:szCs w:val="22"/>
        </w:rPr>
        <w:t>bude</w:t>
      </w:r>
      <w:r w:rsidRPr="0021759E">
        <w:rPr>
          <w:rFonts w:asciiTheme="minorHAnsi" w:hAnsiTheme="minorHAnsi" w:cstheme="minorHAnsi"/>
          <w:sz w:val="22"/>
          <w:szCs w:val="22"/>
        </w:rPr>
        <w:t xml:space="preserve"> zpracovávat osobní údaje nebo zvláštní kategorie osobních údajů (citlivé údaje)</w:t>
      </w:r>
      <w:r w:rsidR="00725B4A">
        <w:rPr>
          <w:rFonts w:asciiTheme="minorHAnsi" w:hAnsiTheme="minorHAnsi" w:cstheme="minorHAnsi"/>
          <w:sz w:val="22"/>
          <w:szCs w:val="22"/>
        </w:rPr>
        <w:t xml:space="preserve"> zaměstnanců Objednatele a dalších subjektů, jejichž údaje zde budou obsaženy,</w:t>
      </w:r>
      <w:r>
        <w:rPr>
          <w:rFonts w:asciiTheme="minorHAnsi" w:hAnsiTheme="minorHAnsi" w:cstheme="minorHAnsi"/>
          <w:sz w:val="22"/>
          <w:szCs w:val="22"/>
        </w:rPr>
        <w:t xml:space="preserve"> </w:t>
      </w:r>
      <w:r w:rsidRPr="0021759E">
        <w:rPr>
          <w:rFonts w:asciiTheme="minorHAnsi" w:hAnsiTheme="minorHAnsi" w:cstheme="minorHAnsi"/>
          <w:sz w:val="22"/>
          <w:szCs w:val="22"/>
        </w:rPr>
        <w:t>(dále společně jen „</w:t>
      </w:r>
      <w:r w:rsidRPr="0021759E">
        <w:rPr>
          <w:rFonts w:asciiTheme="minorHAnsi" w:hAnsiTheme="minorHAnsi" w:cstheme="minorHAnsi"/>
          <w:b/>
          <w:sz w:val="22"/>
          <w:szCs w:val="22"/>
        </w:rPr>
        <w:t>osobní údaje</w:t>
      </w:r>
      <w:r w:rsidRPr="0021759E">
        <w:rPr>
          <w:rFonts w:asciiTheme="minorHAnsi" w:hAnsiTheme="minorHAnsi" w:cstheme="minorHAnsi"/>
          <w:sz w:val="22"/>
          <w:szCs w:val="22"/>
        </w:rPr>
        <w:t>“) obsažené</w:t>
      </w:r>
      <w:r w:rsidR="00400343">
        <w:rPr>
          <w:rFonts w:asciiTheme="minorHAnsi" w:hAnsiTheme="minorHAnsi" w:cstheme="minorHAnsi"/>
          <w:sz w:val="22"/>
          <w:szCs w:val="22"/>
        </w:rPr>
        <w:t xml:space="preserve"> </w:t>
      </w:r>
      <w:r w:rsidR="00400343">
        <w:rPr>
          <w:rFonts w:asciiTheme="minorHAnsi" w:hAnsiTheme="minorHAnsi" w:cstheme="minorHAnsi"/>
          <w:sz w:val="22"/>
          <w:szCs w:val="22"/>
        </w:rPr>
        <w:lastRenderedPageBreak/>
        <w:t>zejména v interních předpisech či jiných interních dokumentech Objednatele</w:t>
      </w:r>
      <w:r w:rsidR="00784B63">
        <w:rPr>
          <w:rFonts w:asciiTheme="minorHAnsi" w:hAnsiTheme="minorHAnsi" w:cstheme="minorHAnsi"/>
          <w:sz w:val="22"/>
          <w:szCs w:val="22"/>
        </w:rPr>
        <w:t>, v databázích Objednatele, nebo jakýchkoli dalších materiál</w:t>
      </w:r>
      <w:r w:rsidR="000B2F32">
        <w:rPr>
          <w:rFonts w:asciiTheme="minorHAnsi" w:hAnsiTheme="minorHAnsi" w:cstheme="minorHAnsi"/>
          <w:sz w:val="22"/>
          <w:szCs w:val="22"/>
        </w:rPr>
        <w:t>ech</w:t>
      </w:r>
      <w:r w:rsidR="00784B63">
        <w:rPr>
          <w:rFonts w:asciiTheme="minorHAnsi" w:hAnsiTheme="minorHAnsi" w:cstheme="minorHAnsi"/>
          <w:sz w:val="22"/>
          <w:szCs w:val="22"/>
        </w:rPr>
        <w:t>, ať listinných nebo elektronických</w:t>
      </w:r>
      <w:r>
        <w:rPr>
          <w:rFonts w:asciiTheme="minorHAnsi" w:hAnsiTheme="minorHAnsi"/>
          <w:sz w:val="22"/>
          <w:szCs w:val="22"/>
        </w:rPr>
        <w:t>.</w:t>
      </w:r>
      <w:r w:rsidRPr="0021759E">
        <w:rPr>
          <w:rFonts w:asciiTheme="minorHAnsi" w:hAnsiTheme="minorHAnsi" w:cstheme="minorHAnsi"/>
          <w:sz w:val="22"/>
          <w:szCs w:val="22"/>
        </w:rPr>
        <w:t xml:space="preserve"> Nedílnou součástí Smlouvy je tak i ujednání o zpracování osobních údajů mezi Objednatelem jako </w:t>
      </w:r>
      <w:r w:rsidR="00400343">
        <w:rPr>
          <w:rFonts w:asciiTheme="minorHAnsi" w:hAnsiTheme="minorHAnsi" w:cstheme="minorHAnsi"/>
          <w:sz w:val="22"/>
          <w:szCs w:val="22"/>
        </w:rPr>
        <w:t>správcem</w:t>
      </w:r>
      <w:r w:rsidRPr="0021759E">
        <w:rPr>
          <w:rFonts w:asciiTheme="minorHAnsi" w:hAnsiTheme="minorHAnsi" w:cstheme="minorHAnsi"/>
          <w:sz w:val="22"/>
          <w:szCs w:val="22"/>
        </w:rPr>
        <w:t xml:space="preserve"> a </w:t>
      </w:r>
      <w:r w:rsidR="00950C46">
        <w:rPr>
          <w:rFonts w:asciiTheme="minorHAnsi" w:hAnsiTheme="minorHAnsi" w:cstheme="minorHAnsi"/>
          <w:sz w:val="22"/>
          <w:szCs w:val="22"/>
        </w:rPr>
        <w:t>Auditorem</w:t>
      </w:r>
      <w:r w:rsidRPr="0021759E">
        <w:rPr>
          <w:rFonts w:asciiTheme="minorHAnsi" w:hAnsiTheme="minorHAnsi" w:cstheme="minorHAnsi"/>
          <w:sz w:val="22"/>
          <w:szCs w:val="22"/>
        </w:rPr>
        <w:t xml:space="preserve"> jako</w:t>
      </w:r>
      <w:r>
        <w:rPr>
          <w:rFonts w:asciiTheme="minorHAnsi" w:hAnsiTheme="minorHAnsi" w:cstheme="minorHAnsi"/>
          <w:sz w:val="22"/>
          <w:szCs w:val="22"/>
        </w:rPr>
        <w:t xml:space="preserve"> </w:t>
      </w:r>
      <w:r w:rsidRPr="0021759E">
        <w:rPr>
          <w:rFonts w:asciiTheme="minorHAnsi" w:hAnsiTheme="minorHAnsi" w:cstheme="minorHAnsi"/>
          <w:sz w:val="22"/>
          <w:szCs w:val="22"/>
        </w:rPr>
        <w:t xml:space="preserve">zpracovatelem, uvedené níže v tomto čl. </w:t>
      </w:r>
      <w:r w:rsidRPr="0021759E">
        <w:rPr>
          <w:rFonts w:asciiTheme="minorHAnsi" w:hAnsiTheme="minorHAnsi" w:cstheme="minorHAnsi"/>
          <w:sz w:val="22"/>
          <w:szCs w:val="22"/>
        </w:rPr>
        <w:fldChar w:fldCharType="begin"/>
      </w:r>
      <w:r w:rsidRPr="0021759E">
        <w:rPr>
          <w:rFonts w:asciiTheme="minorHAnsi" w:hAnsiTheme="minorHAnsi" w:cstheme="minorHAnsi"/>
          <w:sz w:val="22"/>
          <w:szCs w:val="22"/>
        </w:rPr>
        <w:instrText xml:space="preserve"> REF _Ref376966503 \r \h  \* MERGEFORMAT </w:instrText>
      </w:r>
      <w:r w:rsidRPr="0021759E">
        <w:rPr>
          <w:rFonts w:asciiTheme="minorHAnsi" w:hAnsiTheme="minorHAnsi" w:cstheme="minorHAnsi"/>
          <w:sz w:val="22"/>
          <w:szCs w:val="22"/>
        </w:rPr>
      </w:r>
      <w:r w:rsidRPr="0021759E">
        <w:rPr>
          <w:rFonts w:asciiTheme="minorHAnsi" w:hAnsiTheme="minorHAnsi" w:cstheme="minorHAnsi"/>
          <w:sz w:val="22"/>
          <w:szCs w:val="22"/>
        </w:rPr>
        <w:fldChar w:fldCharType="separate"/>
      </w:r>
      <w:r w:rsidR="00950C46">
        <w:rPr>
          <w:rFonts w:asciiTheme="minorHAnsi" w:hAnsiTheme="minorHAnsi" w:cstheme="minorHAnsi"/>
          <w:sz w:val="22"/>
          <w:szCs w:val="22"/>
        </w:rPr>
        <w:t>15</w:t>
      </w:r>
      <w:r w:rsidRPr="0021759E">
        <w:rPr>
          <w:rFonts w:asciiTheme="minorHAnsi" w:hAnsiTheme="minorHAnsi" w:cstheme="minorHAnsi"/>
          <w:sz w:val="22"/>
          <w:szCs w:val="22"/>
        </w:rPr>
        <w:fldChar w:fldCharType="end"/>
      </w:r>
      <w:r w:rsidRPr="0021759E">
        <w:rPr>
          <w:rFonts w:asciiTheme="minorHAnsi" w:hAnsiTheme="minorHAnsi" w:cstheme="minorHAnsi"/>
          <w:sz w:val="22"/>
          <w:szCs w:val="22"/>
        </w:rPr>
        <w:t xml:space="preserve"> této Smlouvy.</w:t>
      </w:r>
    </w:p>
    <w:p w14:paraId="2C00437D" w14:textId="77777777" w:rsidR="00F72449" w:rsidRPr="0021759E" w:rsidRDefault="00F72449" w:rsidP="00BC232E">
      <w:pPr>
        <w:pStyle w:val="RLTextlnkuslovan"/>
        <w:keepNext/>
        <w:keepLines/>
        <w:numPr>
          <w:ilvl w:val="0"/>
          <w:numId w:val="0"/>
        </w:numPr>
        <w:ind w:left="737" w:hanging="737"/>
        <w:rPr>
          <w:rFonts w:asciiTheme="minorHAnsi" w:hAnsiTheme="minorHAnsi" w:cstheme="minorHAnsi"/>
          <w:b/>
          <w:sz w:val="22"/>
          <w:szCs w:val="22"/>
        </w:rPr>
      </w:pPr>
      <w:r w:rsidRPr="0021759E">
        <w:rPr>
          <w:rFonts w:asciiTheme="minorHAnsi" w:hAnsiTheme="minorHAnsi" w:cstheme="minorHAnsi"/>
          <w:b/>
          <w:sz w:val="22"/>
          <w:szCs w:val="22"/>
        </w:rPr>
        <w:t>Povaha, účel a prostředky zpracování</w:t>
      </w:r>
    </w:p>
    <w:p w14:paraId="2129D34D" w14:textId="5A2B0937" w:rsidR="00F72449" w:rsidRPr="0021759E" w:rsidRDefault="00950C46" w:rsidP="00BC232E">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zpracovává osobní údaje automatizovanými prostředky</w:t>
      </w:r>
      <w:r w:rsidR="00D427F4">
        <w:rPr>
          <w:rFonts w:asciiTheme="minorHAnsi" w:hAnsiTheme="minorHAnsi" w:cstheme="minorHAnsi"/>
          <w:sz w:val="22"/>
          <w:szCs w:val="22"/>
        </w:rPr>
        <w:t xml:space="preserve"> i manuálně</w:t>
      </w:r>
      <w:r w:rsidR="00F72449" w:rsidRPr="0021759E">
        <w:rPr>
          <w:rFonts w:asciiTheme="minorHAnsi" w:hAnsiTheme="minorHAnsi" w:cstheme="minorHAnsi"/>
          <w:sz w:val="22"/>
          <w:szCs w:val="22"/>
        </w:rPr>
        <w:t>, a to</w:t>
      </w:r>
      <w:r w:rsidR="00D427F4">
        <w:rPr>
          <w:rFonts w:asciiTheme="minorHAnsi" w:hAnsiTheme="minorHAnsi" w:cstheme="minorHAnsi"/>
          <w:sz w:val="22"/>
          <w:szCs w:val="22"/>
        </w:rPr>
        <w:t xml:space="preserve"> výhradně</w:t>
      </w:r>
      <w:r w:rsidR="00F72449" w:rsidRPr="0021759E">
        <w:rPr>
          <w:rFonts w:asciiTheme="minorHAnsi" w:hAnsiTheme="minorHAnsi" w:cstheme="minorHAnsi"/>
          <w:sz w:val="22"/>
          <w:szCs w:val="22"/>
        </w:rPr>
        <w:t xml:space="preserve"> za účelem </w:t>
      </w:r>
      <w:r w:rsidR="00400343">
        <w:rPr>
          <w:rFonts w:asciiTheme="minorHAnsi" w:hAnsiTheme="minorHAnsi" w:cstheme="minorHAnsi"/>
          <w:sz w:val="22"/>
          <w:szCs w:val="22"/>
        </w:rPr>
        <w:t>poskytování Služeb</w:t>
      </w:r>
      <w:r w:rsidR="00F72449" w:rsidRPr="0021759E">
        <w:rPr>
          <w:rFonts w:asciiTheme="minorHAnsi" w:hAnsiTheme="minorHAnsi" w:cstheme="minorHAnsi"/>
          <w:sz w:val="22"/>
          <w:szCs w:val="22"/>
        </w:rPr>
        <w:t xml:space="preserve">, případně za dalšími účely, které vyplývají z této Smlouvy a jejích příloh. </w:t>
      </w:r>
    </w:p>
    <w:p w14:paraId="65528D88" w14:textId="77777777" w:rsidR="00F72449" w:rsidRPr="0021759E" w:rsidRDefault="00F72449" w:rsidP="00EC36D2">
      <w:pPr>
        <w:pStyle w:val="RLTextlnkuslovan"/>
        <w:keepNext/>
        <w:keepLines/>
        <w:numPr>
          <w:ilvl w:val="0"/>
          <w:numId w:val="0"/>
        </w:numPr>
        <w:rPr>
          <w:rFonts w:asciiTheme="minorHAnsi" w:hAnsiTheme="minorHAnsi" w:cstheme="minorHAnsi"/>
          <w:b/>
          <w:sz w:val="22"/>
          <w:szCs w:val="22"/>
        </w:rPr>
      </w:pPr>
      <w:r w:rsidRPr="0021759E">
        <w:rPr>
          <w:rFonts w:asciiTheme="minorHAnsi" w:hAnsiTheme="minorHAnsi" w:cstheme="minorHAnsi"/>
          <w:b/>
          <w:sz w:val="22"/>
          <w:szCs w:val="22"/>
        </w:rPr>
        <w:t>Doba zpracování</w:t>
      </w:r>
    </w:p>
    <w:p w14:paraId="2B0C8555" w14:textId="00DC2C2E" w:rsidR="00F72449" w:rsidRPr="0021759E" w:rsidRDefault="00F72449" w:rsidP="00EC36D2">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Zpracování osobních údajů bude ze strany </w:t>
      </w:r>
      <w:r w:rsidR="00950C46">
        <w:rPr>
          <w:rFonts w:asciiTheme="minorHAnsi" w:hAnsiTheme="minorHAnsi" w:cstheme="minorHAnsi"/>
          <w:sz w:val="22"/>
          <w:szCs w:val="22"/>
        </w:rPr>
        <w:t>Auditora</w:t>
      </w:r>
      <w:r w:rsidRPr="0021759E">
        <w:rPr>
          <w:rFonts w:asciiTheme="minorHAnsi" w:hAnsiTheme="minorHAnsi" w:cstheme="minorHAnsi"/>
          <w:sz w:val="22"/>
          <w:szCs w:val="22"/>
        </w:rPr>
        <w:t xml:space="preserve"> probíhat po dobu účinnosti Smlouvy. Povinnosti </w:t>
      </w:r>
      <w:r w:rsidR="00950C46">
        <w:rPr>
          <w:rFonts w:asciiTheme="minorHAnsi" w:hAnsiTheme="minorHAnsi" w:cstheme="minorHAnsi"/>
          <w:sz w:val="22"/>
          <w:szCs w:val="22"/>
        </w:rPr>
        <w:t>Auditora</w:t>
      </w:r>
      <w:r w:rsidRPr="0021759E">
        <w:rPr>
          <w:rFonts w:asciiTheme="minorHAnsi" w:hAnsiTheme="minorHAnsi" w:cstheme="minorHAnsi"/>
          <w:sz w:val="22"/>
          <w:szCs w:val="22"/>
        </w:rPr>
        <w:t xml:space="preserve"> týkající se ochrany osobních údajů se </w:t>
      </w:r>
      <w:r w:rsidR="00950C46">
        <w:rPr>
          <w:rFonts w:asciiTheme="minorHAnsi" w:hAnsiTheme="minorHAnsi" w:cstheme="minorHAnsi"/>
          <w:sz w:val="22"/>
          <w:szCs w:val="22"/>
        </w:rPr>
        <w:t>Auditor</w:t>
      </w:r>
      <w:r w:rsidRPr="0021759E">
        <w:rPr>
          <w:rFonts w:asciiTheme="minorHAnsi" w:hAnsiTheme="minorHAnsi" w:cstheme="minorHAnsi"/>
          <w:sz w:val="22"/>
          <w:szCs w:val="22"/>
        </w:rPr>
        <w:t xml:space="preserve"> zavazuje plnit po celou dobu účinnosti Smlouvy, pokud z ustanovení Smlouvy nevyplývá, že mají trvat i po zániku její účinnosti.</w:t>
      </w:r>
    </w:p>
    <w:p w14:paraId="1A63C913" w14:textId="77777777" w:rsidR="00F72449" w:rsidRPr="0021759E" w:rsidRDefault="00F72449" w:rsidP="00EC36D2">
      <w:pPr>
        <w:pStyle w:val="RLTextlnkuslovan"/>
        <w:keepNext/>
        <w:keepLines/>
        <w:numPr>
          <w:ilvl w:val="0"/>
          <w:numId w:val="0"/>
        </w:numPr>
        <w:ind w:left="1474" w:hanging="1474"/>
        <w:rPr>
          <w:rFonts w:asciiTheme="minorHAnsi" w:hAnsiTheme="minorHAnsi" w:cstheme="minorHAnsi"/>
          <w:b/>
          <w:sz w:val="22"/>
          <w:szCs w:val="22"/>
        </w:rPr>
      </w:pPr>
      <w:r w:rsidRPr="0021759E">
        <w:rPr>
          <w:rFonts w:asciiTheme="minorHAnsi" w:hAnsiTheme="minorHAnsi" w:cstheme="minorHAnsi"/>
          <w:b/>
          <w:sz w:val="22"/>
          <w:szCs w:val="22"/>
        </w:rPr>
        <w:t>Obecné zásady zpracování osobních údajů</w:t>
      </w:r>
    </w:p>
    <w:p w14:paraId="0125A46A" w14:textId="263DD2C8" w:rsidR="00F72449" w:rsidRPr="0021759E" w:rsidRDefault="004323C1" w:rsidP="00EC36D2">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se zavazuje dodržovat všechny povinnosti, které mu jako zpracovateli vyplývají z právních předpisů o ochraně osobních údajů, jakož i z interních předpisů Objednatele</w:t>
      </w:r>
      <w:r w:rsidR="00F72449">
        <w:rPr>
          <w:rFonts w:asciiTheme="minorHAnsi" w:hAnsiTheme="minorHAnsi" w:cstheme="minorHAnsi"/>
          <w:sz w:val="22"/>
          <w:szCs w:val="22"/>
        </w:rPr>
        <w:t xml:space="preserve"> </w:t>
      </w:r>
      <w:r w:rsidR="00F72449" w:rsidRPr="0021759E">
        <w:rPr>
          <w:rFonts w:asciiTheme="minorHAnsi" w:hAnsiTheme="minorHAnsi" w:cstheme="minorHAnsi"/>
          <w:sz w:val="22"/>
          <w:szCs w:val="22"/>
        </w:rPr>
        <w:t>a rozhodnutí či doporučení nebo stanovisek vydaných pro Objednatele</w:t>
      </w:r>
      <w:r w:rsidR="00F72449">
        <w:rPr>
          <w:rFonts w:asciiTheme="minorHAnsi" w:hAnsiTheme="minorHAnsi" w:cstheme="minorHAnsi"/>
          <w:sz w:val="22"/>
          <w:szCs w:val="22"/>
        </w:rPr>
        <w:t xml:space="preserve"> </w:t>
      </w:r>
      <w:r w:rsidR="00F72449" w:rsidRPr="0021759E">
        <w:rPr>
          <w:rFonts w:asciiTheme="minorHAnsi" w:hAnsiTheme="minorHAnsi" w:cstheme="minorHAnsi"/>
          <w:sz w:val="22"/>
          <w:szCs w:val="22"/>
        </w:rPr>
        <w:t xml:space="preserve">příslušným orgánem státní správy, s nimiž byl seznámen, a to včetně rozhodnutí či stanovisek nebo doporučení vydaných v budoucnu. </w:t>
      </w:r>
    </w:p>
    <w:p w14:paraId="1C212710" w14:textId="7706CC3A" w:rsidR="00F72449" w:rsidRPr="0021759E" w:rsidRDefault="004323C1" w:rsidP="00EC36D2">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v souvislosti se zpracováním osobních údajů: </w:t>
      </w:r>
    </w:p>
    <w:p w14:paraId="3EE45F44" w14:textId="087CE2A9"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zpracovává osobní údaje výlučně na základě pokynů Objednatele</w:t>
      </w:r>
      <w:r>
        <w:rPr>
          <w:rFonts w:asciiTheme="minorHAnsi" w:hAnsiTheme="minorHAnsi" w:cstheme="minorHAnsi"/>
          <w:sz w:val="22"/>
          <w:szCs w:val="22"/>
        </w:rPr>
        <w:t xml:space="preserve"> </w:t>
      </w:r>
      <w:r w:rsidRPr="0021759E">
        <w:rPr>
          <w:rFonts w:asciiTheme="minorHAnsi" w:hAnsiTheme="minorHAnsi" w:cstheme="minorHAnsi"/>
          <w:sz w:val="22"/>
          <w:szCs w:val="22"/>
        </w:rPr>
        <w:t>učiněných v souladu se zásadami komunikace dle této Smlouvy, včetně v otázkách předání osobních údajů do třetí země nebo mezinárodní organizaci, pokud mu toto zpracování již neukládá právo Unie nebo členského státu, které se na Objednatele</w:t>
      </w:r>
      <w:r>
        <w:rPr>
          <w:rFonts w:asciiTheme="minorHAnsi" w:hAnsiTheme="minorHAnsi" w:cstheme="minorHAnsi"/>
          <w:sz w:val="22"/>
          <w:szCs w:val="22"/>
        </w:rPr>
        <w:t xml:space="preserve"> </w:t>
      </w:r>
      <w:r w:rsidRPr="0021759E">
        <w:rPr>
          <w:rFonts w:asciiTheme="minorHAnsi" w:hAnsiTheme="minorHAnsi" w:cstheme="minorHAnsi"/>
          <w:sz w:val="22"/>
          <w:szCs w:val="22"/>
        </w:rPr>
        <w:t xml:space="preserve">vztahuje; v takovém případě </w:t>
      </w:r>
      <w:r w:rsidR="004323C1">
        <w:rPr>
          <w:rFonts w:asciiTheme="minorHAnsi" w:hAnsiTheme="minorHAnsi" w:cstheme="minorHAnsi"/>
          <w:sz w:val="22"/>
          <w:szCs w:val="22"/>
        </w:rPr>
        <w:t>Auditor</w:t>
      </w:r>
      <w:r w:rsidRPr="0021759E">
        <w:rPr>
          <w:rFonts w:asciiTheme="minorHAnsi" w:hAnsiTheme="minorHAnsi" w:cstheme="minorHAnsi"/>
          <w:sz w:val="22"/>
          <w:szCs w:val="22"/>
        </w:rPr>
        <w:t xml:space="preserve"> Objednatele informuje o tomto právním požadavku před zpracováním, ledaže by tyto právní předpisy toto informování zakazovaly z důležitých důvodů veřejného zájmu; </w:t>
      </w:r>
    </w:p>
    <w:p w14:paraId="5A27797F" w14:textId="1B0881EC"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v případě, kdy je ze strany Úřadu pro ochranu osobních údajů či jiného správního orgánu provedena kontrola zpracování osobních údajů </w:t>
      </w:r>
      <w:r w:rsidR="004323C1">
        <w:rPr>
          <w:rFonts w:asciiTheme="minorHAnsi" w:hAnsiTheme="minorHAnsi" w:cstheme="minorHAnsi"/>
          <w:sz w:val="22"/>
          <w:szCs w:val="22"/>
        </w:rPr>
        <w:t>Auditorem</w:t>
      </w:r>
      <w:r w:rsidRPr="0021759E">
        <w:rPr>
          <w:rFonts w:asciiTheme="minorHAnsi" w:hAnsiTheme="minorHAnsi" w:cstheme="minorHAnsi"/>
          <w:sz w:val="22"/>
          <w:szCs w:val="22"/>
        </w:rPr>
        <w:t xml:space="preserve"> či v případě zahájení správního řízení ze strany Úřadu pro ochranu osobních údajů či jiného správního orgánu ve vztahu k zpracování osobních údajů </w:t>
      </w:r>
      <w:r w:rsidR="004323C1">
        <w:rPr>
          <w:rFonts w:asciiTheme="minorHAnsi" w:hAnsiTheme="minorHAnsi" w:cstheme="minorHAnsi"/>
          <w:sz w:val="22"/>
          <w:szCs w:val="22"/>
        </w:rPr>
        <w:t>Auditorem</w:t>
      </w:r>
      <w:r w:rsidRPr="0021759E">
        <w:rPr>
          <w:rFonts w:asciiTheme="minorHAnsi" w:hAnsiTheme="minorHAnsi" w:cstheme="minorHAnsi"/>
          <w:sz w:val="22"/>
          <w:szCs w:val="22"/>
        </w:rPr>
        <w:t>, oznámí tuto skutečnost okamžitě Objednateli a poskytne mu veškeré informace o průběhu a výsledcích této kontroly, resp. průběhu a výsledcích takového řízení;</w:t>
      </w:r>
    </w:p>
    <w:p w14:paraId="376CF1BA" w14:textId="666BC1F6"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poskytne Objednateli</w:t>
      </w:r>
      <w:r>
        <w:rPr>
          <w:rFonts w:asciiTheme="minorHAnsi" w:hAnsiTheme="minorHAnsi" w:cstheme="minorHAnsi"/>
          <w:sz w:val="22"/>
          <w:szCs w:val="22"/>
        </w:rPr>
        <w:t xml:space="preserve"> </w:t>
      </w:r>
      <w:r w:rsidRPr="0021759E">
        <w:rPr>
          <w:rFonts w:asciiTheme="minorHAnsi" w:hAnsiTheme="minorHAnsi" w:cstheme="minorHAnsi"/>
          <w:sz w:val="22"/>
          <w:szCs w:val="22"/>
        </w:rPr>
        <w:t xml:space="preserve">součinnost při komunikaci s dozorovým orgánem a dle pokynů Objednatele bude spolupracovat při přípravě odpovědí dozorovému úřadu ohledně činností prováděných </w:t>
      </w:r>
      <w:r w:rsidR="004323C1">
        <w:rPr>
          <w:rFonts w:asciiTheme="minorHAnsi" w:hAnsiTheme="minorHAnsi" w:cstheme="minorHAnsi"/>
          <w:sz w:val="22"/>
          <w:szCs w:val="22"/>
        </w:rPr>
        <w:t>Auditorem</w:t>
      </w:r>
      <w:r w:rsidRPr="0021759E">
        <w:rPr>
          <w:rFonts w:asciiTheme="minorHAnsi" w:hAnsiTheme="minorHAnsi" w:cstheme="minorHAnsi"/>
          <w:sz w:val="22"/>
          <w:szCs w:val="22"/>
        </w:rPr>
        <w:t>;</w:t>
      </w:r>
    </w:p>
    <w:p w14:paraId="69823852" w14:textId="77777777"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nezpracovává osobní údaje získané za účelem plnění této Smlouvy pro své vlastní účely; </w:t>
      </w:r>
    </w:p>
    <w:p w14:paraId="43B79421" w14:textId="77777777"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nezapojí do zpracování žádného dalšího zpracovatele bez předchozího konkrétního nebo obecného písemného povolení Objednatele;</w:t>
      </w:r>
    </w:p>
    <w:p w14:paraId="74BA96DE" w14:textId="77777777"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zohledňuje povahu zpracování,</w:t>
      </w:r>
    </w:p>
    <w:p w14:paraId="353ABD88" w14:textId="58A87267"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bookmarkStart w:id="66" w:name="_Ref479777521"/>
      <w:r w:rsidRPr="0021759E">
        <w:rPr>
          <w:rFonts w:asciiTheme="minorHAnsi" w:hAnsiTheme="minorHAnsi" w:cstheme="minorHAnsi"/>
          <w:sz w:val="22"/>
          <w:szCs w:val="22"/>
        </w:rPr>
        <w:lastRenderedPageBreak/>
        <w:t>je Objednateli</w:t>
      </w:r>
      <w:r>
        <w:rPr>
          <w:rFonts w:asciiTheme="minorHAnsi" w:hAnsiTheme="minorHAnsi" w:cstheme="minorHAnsi"/>
          <w:sz w:val="22"/>
          <w:szCs w:val="22"/>
        </w:rPr>
        <w:t xml:space="preserve"> </w:t>
      </w:r>
      <w:r w:rsidRPr="0021759E">
        <w:rPr>
          <w:rFonts w:asciiTheme="minorHAnsi" w:hAnsiTheme="minorHAnsi" w:cstheme="minorHAnsi"/>
          <w:sz w:val="22"/>
          <w:szCs w:val="22"/>
        </w:rPr>
        <w:t>nápomocen prostřednictvím vhodných technických a organizačních opatření, pokud je to možné, pro splnění Objednatelovy</w:t>
      </w:r>
      <w:r>
        <w:rPr>
          <w:rFonts w:asciiTheme="minorHAnsi" w:hAnsiTheme="minorHAnsi" w:cstheme="minorHAnsi"/>
          <w:sz w:val="22"/>
          <w:szCs w:val="22"/>
        </w:rPr>
        <w:t xml:space="preserve"> </w:t>
      </w:r>
      <w:r w:rsidRPr="0021759E">
        <w:rPr>
          <w:rFonts w:asciiTheme="minorHAnsi" w:hAnsiTheme="minorHAnsi" w:cstheme="minorHAnsi"/>
          <w:sz w:val="22"/>
          <w:szCs w:val="22"/>
        </w:rPr>
        <w:t>povinnosti reagovat na žádosti o výkon práv koncových uživatelů;</w:t>
      </w:r>
      <w:bookmarkEnd w:id="66"/>
    </w:p>
    <w:p w14:paraId="2985E00D" w14:textId="26ABF805"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bookmarkStart w:id="67" w:name="_Ref479777527"/>
      <w:r w:rsidRPr="0021759E">
        <w:rPr>
          <w:rFonts w:asciiTheme="minorHAnsi" w:hAnsiTheme="minorHAnsi" w:cstheme="minorHAnsi"/>
          <w:sz w:val="22"/>
          <w:szCs w:val="22"/>
        </w:rPr>
        <w:t>je Objednateli nápomocen při zajišťování souladu s povinnostmi Objednatele</w:t>
      </w:r>
      <w:r>
        <w:rPr>
          <w:rFonts w:asciiTheme="minorHAnsi" w:hAnsiTheme="minorHAnsi" w:cstheme="minorHAnsi"/>
          <w:sz w:val="22"/>
          <w:szCs w:val="22"/>
        </w:rPr>
        <w:t xml:space="preserve"> </w:t>
      </w:r>
      <w:r w:rsidRPr="0021759E">
        <w:rPr>
          <w:rFonts w:asciiTheme="minorHAnsi" w:hAnsiTheme="minorHAnsi" w:cstheme="minorHAnsi"/>
          <w:sz w:val="22"/>
          <w:szCs w:val="22"/>
        </w:rPr>
        <w:t xml:space="preserve">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 dozorovým úřadem, a to při zohlednění povahy zpracování a informací, jež má </w:t>
      </w:r>
      <w:r w:rsidR="00103E52">
        <w:rPr>
          <w:rFonts w:asciiTheme="minorHAnsi" w:hAnsiTheme="minorHAnsi" w:cstheme="minorHAnsi"/>
          <w:sz w:val="22"/>
          <w:szCs w:val="22"/>
        </w:rPr>
        <w:t>Auditor</w:t>
      </w:r>
      <w:r w:rsidRPr="0021759E">
        <w:rPr>
          <w:rFonts w:asciiTheme="minorHAnsi" w:hAnsiTheme="minorHAnsi" w:cstheme="minorHAnsi"/>
          <w:sz w:val="22"/>
          <w:szCs w:val="22"/>
        </w:rPr>
        <w:t xml:space="preserve"> k dispozici;</w:t>
      </w:r>
      <w:bookmarkEnd w:id="67"/>
    </w:p>
    <w:p w14:paraId="0FF11DCE" w14:textId="77777777"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v souladu s rozhodnutím Objednatele všechny osobní údaje buď vymaže, nebo vrátí Objednateli, a vymaže existující kopie, pokud právo Unie nebo členského státu nepožaduje uložení daných osobních údajů; </w:t>
      </w:r>
    </w:p>
    <w:p w14:paraId="30111B76" w14:textId="77777777"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bookmarkStart w:id="68" w:name="_Ref479777532"/>
      <w:r w:rsidRPr="0021759E">
        <w:rPr>
          <w:rFonts w:asciiTheme="minorHAnsi" w:hAnsiTheme="minorHAnsi" w:cstheme="minorHAnsi"/>
          <w:sz w:val="22"/>
          <w:szCs w:val="22"/>
        </w:rPr>
        <w:t>poskytne Objednateli veškeré informace potřebné k doložení toho, že byly splněny povinnosti stanovené v tomto článku Smlouvy, a umožní audity, včetně inspekcí, prováděné Objednatelem nebo jiným auditorem, kterého Objednatel pověřil, a k těmto auditům přispěje;</w:t>
      </w:r>
      <w:bookmarkEnd w:id="68"/>
    </w:p>
    <w:p w14:paraId="1B575D7A" w14:textId="77777777"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dle této Smlouvy;</w:t>
      </w:r>
    </w:p>
    <w:p w14:paraId="01A9E279" w14:textId="2DADBF99"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umožní</w:t>
      </w:r>
      <w:r w:rsidR="00103E52">
        <w:rPr>
          <w:rFonts w:asciiTheme="minorHAnsi" w:hAnsiTheme="minorHAnsi" w:cstheme="minorHAnsi"/>
          <w:sz w:val="22"/>
          <w:szCs w:val="22"/>
        </w:rPr>
        <w:t xml:space="preserve"> v maximální možné míře</w:t>
      </w:r>
      <w:r w:rsidRPr="0021759E">
        <w:rPr>
          <w:rFonts w:asciiTheme="minorHAnsi" w:hAnsiTheme="minorHAnsi" w:cstheme="minorHAnsi"/>
          <w:sz w:val="22"/>
          <w:szCs w:val="22"/>
        </w:rPr>
        <w:t xml:space="preserve"> Objednateli na vyžádání kontrolu dodržování povinností dle tohoto čl. </w:t>
      </w:r>
      <w:r w:rsidRPr="0021759E">
        <w:rPr>
          <w:rFonts w:asciiTheme="minorHAnsi" w:hAnsiTheme="minorHAnsi" w:cstheme="minorHAnsi"/>
          <w:sz w:val="22"/>
          <w:szCs w:val="22"/>
        </w:rPr>
        <w:fldChar w:fldCharType="begin"/>
      </w:r>
      <w:r w:rsidRPr="0021759E">
        <w:rPr>
          <w:rFonts w:asciiTheme="minorHAnsi" w:hAnsiTheme="minorHAnsi" w:cstheme="minorHAnsi"/>
          <w:sz w:val="22"/>
          <w:szCs w:val="22"/>
        </w:rPr>
        <w:instrText xml:space="preserve"> REF _Ref376966503 \r \h  \* MERGEFORMAT </w:instrText>
      </w:r>
      <w:r w:rsidRPr="0021759E">
        <w:rPr>
          <w:rFonts w:asciiTheme="minorHAnsi" w:hAnsiTheme="minorHAnsi" w:cstheme="minorHAnsi"/>
          <w:sz w:val="22"/>
          <w:szCs w:val="22"/>
        </w:rPr>
      </w:r>
      <w:r w:rsidRPr="0021759E">
        <w:rPr>
          <w:rFonts w:asciiTheme="minorHAnsi" w:hAnsiTheme="minorHAnsi" w:cstheme="minorHAnsi"/>
          <w:sz w:val="22"/>
          <w:szCs w:val="22"/>
        </w:rPr>
        <w:fldChar w:fldCharType="separate"/>
      </w:r>
      <w:r w:rsidR="00103E52">
        <w:rPr>
          <w:rFonts w:asciiTheme="minorHAnsi" w:hAnsiTheme="minorHAnsi" w:cstheme="minorHAnsi"/>
          <w:sz w:val="22"/>
          <w:szCs w:val="22"/>
        </w:rPr>
        <w:t>15</w:t>
      </w:r>
      <w:r w:rsidRPr="0021759E">
        <w:rPr>
          <w:rFonts w:asciiTheme="minorHAnsi" w:hAnsiTheme="minorHAnsi" w:cstheme="minorHAnsi"/>
          <w:sz w:val="22"/>
          <w:szCs w:val="22"/>
        </w:rPr>
        <w:fldChar w:fldCharType="end"/>
      </w:r>
      <w:r w:rsidRPr="0021759E">
        <w:rPr>
          <w:rFonts w:asciiTheme="minorHAnsi" w:hAnsiTheme="minorHAnsi" w:cstheme="minorHAnsi"/>
          <w:sz w:val="22"/>
          <w:szCs w:val="22"/>
        </w:rPr>
        <w:t xml:space="preserve"> Smlouvy, zejména přístupy do prostor, v nichž jsou osobní údaje uchovávány, předložení seznamu osob s přístupem k osobním údajům či doložení, že veškeré osoby přistupující k osobním údajům splňují požadavky pověřené osoby, jak je tato definována níže;</w:t>
      </w:r>
    </w:p>
    <w:p w14:paraId="6D61E491" w14:textId="5B1650F5" w:rsidR="00F72449" w:rsidRPr="0021759E" w:rsidRDefault="00F72449" w:rsidP="00EC36D2">
      <w:pPr>
        <w:pStyle w:val="RLTextlnkuslovan"/>
        <w:numPr>
          <w:ilvl w:val="2"/>
          <w:numId w:val="14"/>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umožní</w:t>
      </w:r>
      <w:r w:rsidR="00103E52">
        <w:rPr>
          <w:rFonts w:asciiTheme="minorHAnsi" w:hAnsiTheme="minorHAnsi" w:cstheme="minorHAnsi"/>
          <w:sz w:val="22"/>
          <w:szCs w:val="22"/>
        </w:rPr>
        <w:t xml:space="preserve"> v maximální možné míře</w:t>
      </w:r>
      <w:r w:rsidRPr="0021759E">
        <w:rPr>
          <w:rFonts w:asciiTheme="minorHAnsi" w:hAnsiTheme="minorHAnsi" w:cstheme="minorHAnsi"/>
          <w:sz w:val="22"/>
          <w:szCs w:val="22"/>
        </w:rPr>
        <w:t xml:space="preserve"> Objednateli přístup do informačního systému užívaného pro zpracování a k probíhajícím operacím zpracování.</w:t>
      </w:r>
    </w:p>
    <w:p w14:paraId="5F8A79BF" w14:textId="32DE7469" w:rsidR="00F72449" w:rsidRPr="0021759E" w:rsidRDefault="00F72449" w:rsidP="004335FF">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souvislosti se zpracováním osobních údajů vede </w:t>
      </w:r>
      <w:r w:rsidR="00103E52">
        <w:rPr>
          <w:rFonts w:asciiTheme="minorHAnsi" w:hAnsiTheme="minorHAnsi" w:cstheme="minorHAnsi"/>
          <w:sz w:val="22"/>
          <w:szCs w:val="22"/>
        </w:rPr>
        <w:t>Auditor</w:t>
      </w:r>
      <w:r w:rsidRPr="0021759E">
        <w:rPr>
          <w:rFonts w:asciiTheme="minorHAnsi" w:hAnsiTheme="minorHAnsi" w:cstheme="minorHAnsi"/>
          <w:sz w:val="22"/>
          <w:szCs w:val="22"/>
        </w:rPr>
        <w:t xml:space="preserve"> v souladu s právními předpisy o ochraně osobních údajů záznamy o všech kategoriích činností zpracování prováděných pro </w:t>
      </w:r>
      <w:r w:rsidR="00660535">
        <w:rPr>
          <w:rFonts w:asciiTheme="minorHAnsi" w:hAnsiTheme="minorHAnsi" w:cstheme="minorHAnsi"/>
          <w:sz w:val="22"/>
          <w:szCs w:val="22"/>
        </w:rPr>
        <w:t>Objednatele</w:t>
      </w:r>
      <w:r w:rsidRPr="0021759E">
        <w:rPr>
          <w:rFonts w:asciiTheme="minorHAnsi" w:hAnsiTheme="minorHAnsi" w:cstheme="minorHAnsi"/>
          <w:sz w:val="22"/>
          <w:szCs w:val="22"/>
        </w:rPr>
        <w:t>, jež obsahují zejména:</w:t>
      </w:r>
    </w:p>
    <w:p w14:paraId="5E6D8F7E" w14:textId="4434C40E" w:rsidR="00F72449" w:rsidRPr="0021759E" w:rsidRDefault="00F72449"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jméno a kontaktní údaje </w:t>
      </w:r>
      <w:r w:rsidR="00103E52">
        <w:rPr>
          <w:rFonts w:asciiTheme="minorHAnsi" w:hAnsiTheme="minorHAnsi" w:cstheme="minorHAnsi"/>
          <w:sz w:val="22"/>
          <w:szCs w:val="22"/>
        </w:rPr>
        <w:t>Auditora</w:t>
      </w:r>
      <w:r w:rsidRPr="0021759E">
        <w:rPr>
          <w:rFonts w:asciiTheme="minorHAnsi" w:hAnsiTheme="minorHAnsi" w:cstheme="minorHAnsi"/>
          <w:sz w:val="22"/>
          <w:szCs w:val="22"/>
        </w:rPr>
        <w:t>, Objednatele</w:t>
      </w:r>
      <w:r>
        <w:rPr>
          <w:rFonts w:asciiTheme="minorHAnsi" w:hAnsiTheme="minorHAnsi" w:cstheme="minorHAnsi"/>
          <w:sz w:val="22"/>
          <w:szCs w:val="22"/>
        </w:rPr>
        <w:t xml:space="preserve">, </w:t>
      </w:r>
      <w:r w:rsidRPr="0021759E">
        <w:rPr>
          <w:rFonts w:asciiTheme="minorHAnsi" w:hAnsiTheme="minorHAnsi" w:cstheme="minorHAnsi"/>
          <w:sz w:val="22"/>
          <w:szCs w:val="22"/>
        </w:rPr>
        <w:t>a případného zástupce Objednatele</w:t>
      </w:r>
      <w:r w:rsidR="00660535">
        <w:rPr>
          <w:rFonts w:asciiTheme="minorHAnsi" w:hAnsiTheme="minorHAnsi" w:cstheme="minorHAnsi"/>
          <w:sz w:val="22"/>
          <w:szCs w:val="22"/>
        </w:rPr>
        <w:t xml:space="preserve"> nebo</w:t>
      </w:r>
      <w:r w:rsidRPr="0021759E">
        <w:rPr>
          <w:rFonts w:asciiTheme="minorHAnsi" w:hAnsiTheme="minorHAnsi" w:cstheme="minorHAnsi"/>
          <w:sz w:val="22"/>
          <w:szCs w:val="22"/>
        </w:rPr>
        <w:t xml:space="preserve"> </w:t>
      </w:r>
      <w:r w:rsidR="00103E52">
        <w:rPr>
          <w:rFonts w:asciiTheme="minorHAnsi" w:hAnsiTheme="minorHAnsi" w:cstheme="minorHAnsi"/>
          <w:sz w:val="22"/>
          <w:szCs w:val="22"/>
        </w:rPr>
        <w:t>Auditora</w:t>
      </w:r>
      <w:r>
        <w:rPr>
          <w:rFonts w:asciiTheme="minorHAnsi" w:hAnsiTheme="minorHAnsi" w:cstheme="minorHAnsi"/>
          <w:sz w:val="22"/>
          <w:szCs w:val="22"/>
        </w:rPr>
        <w:t xml:space="preserve"> </w:t>
      </w:r>
      <w:r w:rsidRPr="0021759E">
        <w:rPr>
          <w:rFonts w:asciiTheme="minorHAnsi" w:hAnsiTheme="minorHAnsi" w:cstheme="minorHAnsi"/>
          <w:sz w:val="22"/>
          <w:szCs w:val="22"/>
        </w:rPr>
        <w:t>a pověřence pro ochranu osobních údajů;</w:t>
      </w:r>
    </w:p>
    <w:p w14:paraId="2C26BF53" w14:textId="6442F2BD" w:rsidR="00F72449" w:rsidRPr="0021759E" w:rsidRDefault="00F72449"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kategorie zpracování prováděného pro </w:t>
      </w:r>
      <w:r w:rsidR="00660535">
        <w:rPr>
          <w:rFonts w:asciiTheme="minorHAnsi" w:hAnsiTheme="minorHAnsi" w:cstheme="minorHAnsi"/>
          <w:sz w:val="22"/>
          <w:szCs w:val="22"/>
        </w:rPr>
        <w:t>Objednatele</w:t>
      </w:r>
      <w:r w:rsidRPr="0021759E">
        <w:rPr>
          <w:rFonts w:asciiTheme="minorHAnsi" w:hAnsiTheme="minorHAnsi" w:cstheme="minorHAnsi"/>
          <w:sz w:val="22"/>
          <w:szCs w:val="22"/>
        </w:rPr>
        <w:t>;</w:t>
      </w:r>
    </w:p>
    <w:p w14:paraId="658691DE" w14:textId="77777777" w:rsidR="00F72449" w:rsidRPr="0021759E" w:rsidRDefault="00F72449"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informace o případném předání osobních údajů do třetí země nebo mezinárodní organizaci; a</w:t>
      </w:r>
    </w:p>
    <w:p w14:paraId="7696CCC2" w14:textId="77777777" w:rsidR="00F72449" w:rsidRPr="0021759E" w:rsidRDefault="00F72449"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popis technických a organizačních bezpečnostních opatření.</w:t>
      </w:r>
    </w:p>
    <w:p w14:paraId="123A29E3" w14:textId="6FDFC0AA" w:rsidR="00F72449" w:rsidRPr="0021759E" w:rsidRDefault="00103E52" w:rsidP="004335FF">
      <w:pPr>
        <w:pStyle w:val="RLTextlnkuslovan"/>
        <w:numPr>
          <w:ilvl w:val="0"/>
          <w:numId w:val="0"/>
        </w:numPr>
        <w:ind w:left="567"/>
        <w:rPr>
          <w:rFonts w:asciiTheme="minorHAnsi" w:hAnsiTheme="minorHAnsi" w:cstheme="minorHAnsi"/>
          <w:sz w:val="22"/>
          <w:szCs w:val="22"/>
        </w:rPr>
      </w:pPr>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se na základě písemné výzvy Objednatele zavazuje Objednateli vedené záznamy zpřístupnit.</w:t>
      </w:r>
    </w:p>
    <w:p w14:paraId="5C65A33C" w14:textId="650B0B40" w:rsidR="00F72449" w:rsidRPr="0021759E" w:rsidRDefault="00103E52" w:rsidP="004335FF">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zajišťuje, kontroluje a odpovídá za </w:t>
      </w:r>
    </w:p>
    <w:p w14:paraId="4234105C" w14:textId="77777777" w:rsidR="00F72449" w:rsidRPr="0021759E" w:rsidRDefault="00F72449"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lastRenderedPageBreak/>
        <w:t xml:space="preserve">plnění pokynů pro zpracování osobních údajů osobami, které mají bezprostřední přístup k osobním údajům, </w:t>
      </w:r>
    </w:p>
    <w:p w14:paraId="626471E9" w14:textId="77777777" w:rsidR="00F72449" w:rsidRPr="0021759E" w:rsidRDefault="00F72449"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zabránění neoprávněným osobám přistupovat k osobním údajům a k prostředkům pro jejich zpracování,  </w:t>
      </w:r>
    </w:p>
    <w:p w14:paraId="4272E557" w14:textId="77777777" w:rsidR="00F72449" w:rsidRPr="0021759E" w:rsidRDefault="00F72449"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zabránění neoprávněnému čtení, vytváření, kopírování, přenosu, úpravě či vymazání záznamů obsahujících osobní údaje a </w:t>
      </w:r>
    </w:p>
    <w:p w14:paraId="4CD51172" w14:textId="77777777" w:rsidR="00F72449" w:rsidRPr="0021759E" w:rsidRDefault="00F72449" w:rsidP="004335FF">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opatření, která umožní určit a ověřit, komu byly osobní údaje předány.</w:t>
      </w:r>
    </w:p>
    <w:p w14:paraId="250B3043" w14:textId="34C19DCE" w:rsidR="00F72449" w:rsidRPr="0021759E" w:rsidRDefault="00F72449" w:rsidP="004335FF">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případě, že je podle právních předpisů o ochraně osobních údajů vyžadováno jakékoli oznámení nebo jiný úkon vůči správnímu orgánu, upozorní na tuto skutečnost </w:t>
      </w:r>
      <w:r w:rsidR="00103E52">
        <w:rPr>
          <w:rFonts w:asciiTheme="minorHAnsi" w:hAnsiTheme="minorHAnsi" w:cstheme="minorHAnsi"/>
          <w:sz w:val="22"/>
          <w:szCs w:val="22"/>
        </w:rPr>
        <w:t>Auditor</w:t>
      </w:r>
      <w:r w:rsidRPr="0021759E">
        <w:rPr>
          <w:rFonts w:asciiTheme="minorHAnsi" w:hAnsiTheme="minorHAnsi" w:cstheme="minorHAnsi"/>
          <w:sz w:val="22"/>
          <w:szCs w:val="22"/>
        </w:rPr>
        <w:t xml:space="preserve"> Objednatele v dostatečném předstihu a v případě, že tím Objednatel </w:t>
      </w:r>
      <w:r w:rsidR="00103E52">
        <w:rPr>
          <w:rFonts w:asciiTheme="minorHAnsi" w:hAnsiTheme="minorHAnsi" w:cstheme="minorHAnsi"/>
          <w:sz w:val="22"/>
          <w:szCs w:val="22"/>
        </w:rPr>
        <w:t>Auditora</w:t>
      </w:r>
      <w:r w:rsidRPr="0021759E">
        <w:rPr>
          <w:rFonts w:asciiTheme="minorHAnsi" w:hAnsiTheme="minorHAnsi" w:cstheme="minorHAnsi"/>
          <w:sz w:val="22"/>
          <w:szCs w:val="22"/>
        </w:rPr>
        <w:t xml:space="preserve"> pověří a zmocní, zajistí provedení těchto úkonů.</w:t>
      </w:r>
    </w:p>
    <w:p w14:paraId="394738C1" w14:textId="6F50D9E1" w:rsidR="00F72449" w:rsidRPr="0021759E" w:rsidRDefault="00F72449" w:rsidP="004335FF">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Pokud </w:t>
      </w:r>
      <w:r w:rsidR="00103E52">
        <w:rPr>
          <w:rFonts w:asciiTheme="minorHAnsi" w:hAnsiTheme="minorHAnsi" w:cstheme="minorHAnsi"/>
          <w:sz w:val="22"/>
          <w:szCs w:val="22"/>
        </w:rPr>
        <w:t>Auditor</w:t>
      </w:r>
      <w:r w:rsidRPr="0021759E">
        <w:rPr>
          <w:rFonts w:asciiTheme="minorHAnsi" w:hAnsiTheme="minorHAnsi" w:cstheme="minorHAnsi"/>
          <w:sz w:val="22"/>
          <w:szCs w:val="22"/>
        </w:rPr>
        <w:t xml:space="preserve"> zjistí, že Objednatel</w:t>
      </w:r>
      <w:r>
        <w:rPr>
          <w:rFonts w:asciiTheme="minorHAnsi" w:hAnsiTheme="minorHAnsi" w:cstheme="minorHAnsi"/>
          <w:sz w:val="22"/>
          <w:szCs w:val="22"/>
        </w:rPr>
        <w:t xml:space="preserve"> </w:t>
      </w:r>
      <w:r w:rsidRPr="0021759E">
        <w:rPr>
          <w:rFonts w:asciiTheme="minorHAnsi" w:hAnsiTheme="minorHAnsi" w:cstheme="minorHAnsi"/>
          <w:sz w:val="22"/>
          <w:szCs w:val="22"/>
        </w:rPr>
        <w:t>porušuje povinnosti podle právních předpisů o ochraně osobních údajů, je povinen na to</w:t>
      </w:r>
      <w:r>
        <w:rPr>
          <w:rFonts w:asciiTheme="minorHAnsi" w:hAnsiTheme="minorHAnsi" w:cstheme="minorHAnsi"/>
          <w:sz w:val="22"/>
          <w:szCs w:val="22"/>
        </w:rPr>
        <w:t xml:space="preserve"> Objednatele</w:t>
      </w:r>
      <w:r w:rsidRPr="0021759E">
        <w:rPr>
          <w:rFonts w:asciiTheme="minorHAnsi" w:hAnsiTheme="minorHAnsi" w:cstheme="minorHAnsi"/>
          <w:sz w:val="22"/>
          <w:szCs w:val="22"/>
        </w:rPr>
        <w:t xml:space="preserve"> neprodleně upozornit.</w:t>
      </w:r>
    </w:p>
    <w:p w14:paraId="7C5929B6" w14:textId="5AFCC087" w:rsidR="00F72449" w:rsidRPr="0021759E" w:rsidRDefault="00F72449" w:rsidP="004335FF">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Vznikne-li Objednateli</w:t>
      </w:r>
      <w:r>
        <w:rPr>
          <w:rFonts w:asciiTheme="minorHAnsi" w:hAnsiTheme="minorHAnsi" w:cstheme="minorHAnsi"/>
          <w:sz w:val="22"/>
          <w:szCs w:val="22"/>
        </w:rPr>
        <w:t xml:space="preserve"> </w:t>
      </w:r>
      <w:r w:rsidRPr="0021759E">
        <w:rPr>
          <w:rFonts w:asciiTheme="minorHAnsi" w:hAnsiTheme="minorHAnsi" w:cstheme="minorHAnsi"/>
          <w:sz w:val="22"/>
          <w:szCs w:val="22"/>
        </w:rPr>
        <w:t xml:space="preserve">v důsledku nesplnění povinnosti </w:t>
      </w:r>
      <w:r w:rsidR="00103E52">
        <w:rPr>
          <w:rFonts w:asciiTheme="minorHAnsi" w:hAnsiTheme="minorHAnsi" w:cstheme="minorHAnsi"/>
          <w:sz w:val="22"/>
          <w:szCs w:val="22"/>
        </w:rPr>
        <w:t>Auditora</w:t>
      </w:r>
      <w:r w:rsidRPr="0021759E">
        <w:rPr>
          <w:rFonts w:asciiTheme="minorHAnsi" w:hAnsiTheme="minorHAnsi" w:cstheme="minorHAnsi"/>
          <w:sz w:val="22"/>
          <w:szCs w:val="22"/>
        </w:rPr>
        <w:t xml:space="preserve"> dle právních předpisů o ochraně osobních údajů újma (škoda i nemajetková újma), zavazuje se </w:t>
      </w:r>
      <w:r w:rsidR="00103E52">
        <w:rPr>
          <w:rFonts w:asciiTheme="minorHAnsi" w:hAnsiTheme="minorHAnsi" w:cstheme="minorHAnsi"/>
          <w:sz w:val="22"/>
          <w:szCs w:val="22"/>
        </w:rPr>
        <w:t>Auditor</w:t>
      </w:r>
      <w:r w:rsidRPr="0021759E">
        <w:rPr>
          <w:rFonts w:asciiTheme="minorHAnsi" w:hAnsiTheme="minorHAnsi" w:cstheme="minorHAnsi"/>
          <w:sz w:val="22"/>
          <w:szCs w:val="22"/>
        </w:rPr>
        <w:t xml:space="preserve"> Objednateli tuto újmu v plném rozsahu nahradit. Újmou vzniklou Objednateli</w:t>
      </w:r>
      <w:r>
        <w:rPr>
          <w:rFonts w:asciiTheme="minorHAnsi" w:hAnsiTheme="minorHAnsi" w:cstheme="minorHAnsi"/>
          <w:sz w:val="22"/>
          <w:szCs w:val="22"/>
        </w:rPr>
        <w:t xml:space="preserve"> </w:t>
      </w:r>
      <w:r w:rsidRPr="0021759E">
        <w:rPr>
          <w:rFonts w:asciiTheme="minorHAnsi" w:hAnsiTheme="minorHAnsi" w:cstheme="minorHAnsi"/>
          <w:sz w:val="22"/>
          <w:szCs w:val="22"/>
        </w:rPr>
        <w:t xml:space="preserve">se pro účely tohoto ustanovení rozumí zejména (i) náhrada újmy (škody i nemajetkové újmy) subjektům údajů ve smyslu právních předpisů o ochraně osobních údajů a (ii) pokuty uložené Úřadem pro ochranu osobních údajů či jiným správním úřadem. </w:t>
      </w:r>
    </w:p>
    <w:p w14:paraId="03A23703" w14:textId="3D5F4B68" w:rsidR="00F72449" w:rsidRPr="0021759E" w:rsidRDefault="00F72449" w:rsidP="004335FF">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případě ukončení této Smlouvy je </w:t>
      </w:r>
      <w:r w:rsidR="00103E52">
        <w:rPr>
          <w:rFonts w:asciiTheme="minorHAnsi" w:hAnsiTheme="minorHAnsi" w:cstheme="minorHAnsi"/>
          <w:sz w:val="22"/>
          <w:szCs w:val="22"/>
        </w:rPr>
        <w:t>Auditor</w:t>
      </w:r>
      <w:r w:rsidRPr="0021759E">
        <w:rPr>
          <w:rFonts w:asciiTheme="minorHAnsi" w:hAnsiTheme="minorHAnsi" w:cstheme="minorHAnsi"/>
          <w:sz w:val="22"/>
          <w:szCs w:val="22"/>
        </w:rPr>
        <w:t xml:space="preserve"> povinen předat Objednateli protokolárně veškeré hmotné nosiče obsahující osobní údaje a smazat veškeré osobní údaje v elektronické podobě v jeho dispozici, neobdrží-li </w:t>
      </w:r>
      <w:r w:rsidR="00103E52">
        <w:rPr>
          <w:rFonts w:asciiTheme="minorHAnsi" w:hAnsiTheme="minorHAnsi" w:cstheme="minorHAnsi"/>
          <w:sz w:val="22"/>
          <w:szCs w:val="22"/>
        </w:rPr>
        <w:t>Auditor</w:t>
      </w:r>
      <w:r w:rsidRPr="0021759E">
        <w:rPr>
          <w:rFonts w:asciiTheme="minorHAnsi" w:hAnsiTheme="minorHAnsi" w:cstheme="minorHAnsi"/>
          <w:sz w:val="22"/>
          <w:szCs w:val="22"/>
        </w:rPr>
        <w:t xml:space="preserve"> od Objednatele písemně jiné pokyny, pokud právo Unie nebo členského státu nepožaduje uložení daných osobních údajů.</w:t>
      </w:r>
    </w:p>
    <w:p w14:paraId="0125265D" w14:textId="77777777" w:rsidR="00F72449" w:rsidRPr="0021759E" w:rsidRDefault="00F72449" w:rsidP="007706D6">
      <w:pPr>
        <w:pStyle w:val="RLTextlnkuslovan"/>
        <w:keepNext/>
        <w:keepLines/>
        <w:numPr>
          <w:ilvl w:val="0"/>
          <w:numId w:val="0"/>
        </w:numPr>
        <w:ind w:left="1474" w:hanging="1474"/>
        <w:rPr>
          <w:rFonts w:asciiTheme="minorHAnsi" w:hAnsiTheme="minorHAnsi" w:cstheme="minorHAnsi"/>
          <w:b/>
          <w:sz w:val="22"/>
          <w:szCs w:val="22"/>
        </w:rPr>
      </w:pPr>
      <w:r w:rsidRPr="0021759E">
        <w:rPr>
          <w:rFonts w:asciiTheme="minorHAnsi" w:hAnsiTheme="minorHAnsi" w:cstheme="minorHAnsi"/>
          <w:b/>
          <w:sz w:val="22"/>
          <w:szCs w:val="22"/>
        </w:rPr>
        <w:t>Zabezpečení osobních údajů</w:t>
      </w:r>
    </w:p>
    <w:p w14:paraId="093D8113" w14:textId="32926839" w:rsidR="00F72449" w:rsidRPr="0021759E" w:rsidRDefault="00103E52" w:rsidP="007706D6">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178D6DBA" w14:textId="66E88790" w:rsidR="00F72449" w:rsidRPr="0021759E" w:rsidRDefault="00103E52" w:rsidP="007706D6">
      <w:pPr>
        <w:pStyle w:val="RLTextlnkuslovan"/>
        <w:tabs>
          <w:tab w:val="clear" w:pos="1872"/>
          <w:tab w:val="num" w:pos="567"/>
        </w:tabs>
        <w:ind w:left="567" w:hanging="567"/>
        <w:rPr>
          <w:rFonts w:asciiTheme="minorHAnsi" w:hAnsiTheme="minorHAnsi" w:cstheme="minorHAnsi"/>
          <w:sz w:val="22"/>
          <w:szCs w:val="22"/>
        </w:rPr>
      </w:pPr>
      <w:bookmarkStart w:id="69" w:name="_Ref479762299"/>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je povinen zajistit, že přístup k osobním údajům bude umožněn výlučně pověřeným osobám, které budou v pracovněprávním, příkazním či jiném obdobném poměru k </w:t>
      </w:r>
      <w:r>
        <w:rPr>
          <w:rFonts w:asciiTheme="minorHAnsi" w:hAnsiTheme="minorHAnsi" w:cstheme="minorHAnsi"/>
          <w:sz w:val="22"/>
          <w:szCs w:val="22"/>
        </w:rPr>
        <w:t>Auditorovi</w:t>
      </w:r>
      <w:r w:rsidR="00F72449" w:rsidRPr="0021759E">
        <w:rPr>
          <w:rFonts w:asciiTheme="minorHAnsi" w:hAnsiTheme="minorHAnsi" w:cstheme="minorHAnsi"/>
          <w:sz w:val="22"/>
          <w:szCs w:val="22"/>
        </w:rPr>
        <w:t xml:space="preserve">,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00F72449" w:rsidRPr="0021759E">
        <w:rPr>
          <w:rFonts w:asciiTheme="minorHAnsi" w:hAnsiTheme="minorHAnsi" w:cstheme="minorHAnsi"/>
          <w:b/>
          <w:sz w:val="22"/>
          <w:szCs w:val="22"/>
        </w:rPr>
        <w:t>„pověřené osoby</w:t>
      </w:r>
      <w:r w:rsidR="00F72449" w:rsidRPr="0021759E">
        <w:rPr>
          <w:rFonts w:asciiTheme="minorHAnsi" w:hAnsiTheme="minorHAnsi" w:cstheme="minorHAnsi"/>
          <w:sz w:val="22"/>
          <w:szCs w:val="22"/>
        </w:rPr>
        <w:t xml:space="preserve">“). Splnění této povinností zajistí </w:t>
      </w:r>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27B743EA" w14:textId="6052904F" w:rsidR="00F72449" w:rsidRPr="0021759E" w:rsidRDefault="00103E52" w:rsidP="007706D6">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dále vhodným způsobem zajistí, že pověřené osoby budou zpracovávat osobní údaje na základě smlouvy s </w:t>
      </w:r>
      <w:r>
        <w:rPr>
          <w:rFonts w:asciiTheme="minorHAnsi" w:hAnsiTheme="minorHAnsi" w:cstheme="minorHAnsi"/>
          <w:sz w:val="22"/>
          <w:szCs w:val="22"/>
        </w:rPr>
        <w:t>Auditorem</w:t>
      </w:r>
      <w:r w:rsidR="00F72449" w:rsidRPr="0021759E">
        <w:rPr>
          <w:rFonts w:asciiTheme="minorHAnsi" w:hAnsiTheme="minorHAnsi" w:cstheme="minorHAnsi"/>
          <w:sz w:val="22"/>
          <w:szCs w:val="22"/>
        </w:rPr>
        <w:t xml:space="preserve">, budou zpracovávat osobní údaje pouze za podmínek a v rozsahu </w:t>
      </w:r>
      <w:r>
        <w:rPr>
          <w:rFonts w:asciiTheme="minorHAnsi" w:hAnsiTheme="minorHAnsi" w:cstheme="minorHAnsi"/>
          <w:sz w:val="22"/>
          <w:szCs w:val="22"/>
        </w:rPr>
        <w:t>Auditorem</w:t>
      </w:r>
      <w:r w:rsidR="00F72449" w:rsidRPr="0021759E">
        <w:rPr>
          <w:rFonts w:asciiTheme="minorHAnsi" w:hAnsiTheme="minorHAnsi" w:cstheme="minorHAnsi"/>
          <w:sz w:val="22"/>
          <w:szCs w:val="22"/>
        </w:rPr>
        <w:t xml:space="preserve"> stanoveném a odpovídajícím této Smlouvě uzavírané mezi </w:t>
      </w:r>
      <w:r>
        <w:rPr>
          <w:rFonts w:asciiTheme="minorHAnsi" w:hAnsiTheme="minorHAnsi" w:cstheme="minorHAnsi"/>
          <w:sz w:val="22"/>
          <w:szCs w:val="22"/>
        </w:rPr>
        <w:t>Auditorem</w:t>
      </w:r>
      <w:r w:rsidR="00F72449" w:rsidRPr="0021759E">
        <w:rPr>
          <w:rFonts w:asciiTheme="minorHAnsi" w:hAnsiTheme="minorHAnsi" w:cstheme="minorHAnsi"/>
          <w:sz w:val="22"/>
          <w:szCs w:val="22"/>
        </w:rPr>
        <w:t xml:space="preserve"> a Objednatelem a právními předpisy, zejména zajistí zachování mlčenlivosti o bezpečnostních </w:t>
      </w:r>
      <w:r w:rsidR="00F72449" w:rsidRPr="0021759E">
        <w:rPr>
          <w:rFonts w:asciiTheme="minorHAnsi" w:hAnsiTheme="minorHAnsi" w:cstheme="minorHAnsi"/>
          <w:sz w:val="22"/>
          <w:szCs w:val="22"/>
        </w:rPr>
        <w:lastRenderedPageBreak/>
        <w:t>opatřeních, jejichž zveřejnění by ohrozilo zabezpečení osobních údajů, a to i pro dobu po skončení zaměstnání nebo příslušných prací pověřených osob.</w:t>
      </w:r>
    </w:p>
    <w:p w14:paraId="3CB520D7" w14:textId="0D5D1060" w:rsidR="00F72449" w:rsidRPr="0021759E" w:rsidRDefault="00103E52" w:rsidP="007706D6">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přijal a udržuje zejména následující opatření k zajištění úrovně zabezpečení:</w:t>
      </w:r>
      <w:bookmarkEnd w:id="69"/>
    </w:p>
    <w:p w14:paraId="0BB9BC7A" w14:textId="77777777"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zajištění toho, aby systémy pro automatizovaná zpracování osobních údajů používaly pouze pověřené osoby;</w:t>
      </w:r>
    </w:p>
    <w:p w14:paraId="6F804060" w14:textId="77777777"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zajištění toho,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26329B96" w14:textId="77777777"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pořizování elektronických záznamů, které umožní určit a ověřit, kdy, kým a z jakého důvodu byly osobní údaje zaznamenány nebo jinak zpracovány;</w:t>
      </w:r>
    </w:p>
    <w:p w14:paraId="7E8794F1" w14:textId="77777777"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zabránění neoprávněnému přístupu k datovým nosičům;</w:t>
      </w:r>
    </w:p>
    <w:p w14:paraId="3269DE62" w14:textId="77777777"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schopnost zajistit neustálou důvěrnost, integritu, dostupnost a odolnost systémů a služeb zpracování – zavedená opatření a jejich korektní fungování budou pravidelně kontrolovány;</w:t>
      </w:r>
    </w:p>
    <w:p w14:paraId="228520C2" w14:textId="77777777"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schopnost obnovit dostupnost osobních údajů a přístup k nim včas a v případě fyzických či technických incidentů; a</w:t>
      </w:r>
    </w:p>
    <w:p w14:paraId="68466D11" w14:textId="77777777"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proces pravidelného testování, posuzování a hodnocení účinnosti zavedených technických a organizačních opatření pro zajištění bezpečnosti zpracování;</w:t>
      </w:r>
    </w:p>
    <w:p w14:paraId="70D32706" w14:textId="77777777"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antivirovou ochranu a kontrolu neoprávněných přístupů; </w:t>
      </w:r>
    </w:p>
    <w:p w14:paraId="6F8D0910" w14:textId="77777777"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šifrovaný přenos dat prostřednictvím IT technologií;</w:t>
      </w:r>
    </w:p>
    <w:p w14:paraId="10A19CA2" w14:textId="323A32AE"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přístup k osobním údajům mají pouze pověřené osoby </w:t>
      </w:r>
      <w:r w:rsidR="00103E52">
        <w:rPr>
          <w:rFonts w:asciiTheme="minorHAnsi" w:hAnsiTheme="minorHAnsi" w:cstheme="minorHAnsi"/>
          <w:sz w:val="22"/>
          <w:szCs w:val="22"/>
        </w:rPr>
        <w:t>Auditora</w:t>
      </w:r>
      <w:r w:rsidRPr="0021759E">
        <w:rPr>
          <w:rFonts w:asciiTheme="minorHAnsi" w:hAnsiTheme="minorHAnsi" w:cstheme="minorHAnsi"/>
          <w:sz w:val="22"/>
          <w:szCs w:val="22"/>
        </w:rPr>
        <w:t>;</w:t>
      </w:r>
    </w:p>
    <w:p w14:paraId="2302A308" w14:textId="77777777" w:rsidR="00F72449" w:rsidRPr="0021759E" w:rsidRDefault="00F72449" w:rsidP="007706D6">
      <w:pPr>
        <w:pStyle w:val="RLTextlnkuslovan"/>
        <w:numPr>
          <w:ilvl w:val="2"/>
          <w:numId w:val="14"/>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servery s osobními údaji jsou uzamčeny v</w:t>
      </w:r>
      <w:r>
        <w:rPr>
          <w:rFonts w:asciiTheme="minorHAnsi" w:hAnsiTheme="minorHAnsi" w:cstheme="minorHAnsi"/>
          <w:sz w:val="22"/>
          <w:szCs w:val="22"/>
        </w:rPr>
        <w:t> </w:t>
      </w:r>
      <w:r w:rsidRPr="0021759E">
        <w:rPr>
          <w:rFonts w:asciiTheme="minorHAnsi" w:hAnsiTheme="minorHAnsi" w:cstheme="minorHAnsi"/>
          <w:sz w:val="22"/>
          <w:szCs w:val="22"/>
        </w:rPr>
        <w:t>serverovně</w:t>
      </w:r>
      <w:r>
        <w:rPr>
          <w:rFonts w:asciiTheme="minorHAnsi" w:hAnsiTheme="minorHAnsi" w:cstheme="minorHAnsi"/>
          <w:sz w:val="22"/>
          <w:szCs w:val="22"/>
        </w:rPr>
        <w:t>.</w:t>
      </w:r>
    </w:p>
    <w:p w14:paraId="37353BE1" w14:textId="77777777" w:rsidR="00F72449" w:rsidRPr="0021759E" w:rsidRDefault="00F72449" w:rsidP="007706D6">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Při zpracování osobních údajů budou osobní údaje uchovávány výlučně na zabezpečených serverech nebo na zabezpečených nosičích dat, jedná-li se o osobní údaje v elektronické podobě.</w:t>
      </w:r>
    </w:p>
    <w:p w14:paraId="1046F5A4" w14:textId="77777777" w:rsidR="00F72449" w:rsidRPr="0021759E" w:rsidRDefault="00F72449" w:rsidP="007706D6">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Při zpracování osobních údajů v jiné než elektronické podobě budou osobní údaje uchovány v místnostech s náležitou úrovní zabezpečení, do kterých budou mít přístup výlučně pověřené osoby.</w:t>
      </w:r>
    </w:p>
    <w:p w14:paraId="0D4A5253" w14:textId="46F4AA44" w:rsidR="00F72449" w:rsidRPr="0021759E" w:rsidRDefault="00103E52" w:rsidP="007706D6">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Auditor</w:t>
      </w:r>
      <w:r w:rsidR="00F72449" w:rsidRPr="0021759E">
        <w:rPr>
          <w:rFonts w:asciiTheme="minorHAnsi" w:hAnsiTheme="minorHAnsi" w:cstheme="minorHAnsi"/>
          <w:sz w:val="22"/>
          <w:szCs w:val="22"/>
        </w:rPr>
        <w:t xml:space="preserve">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7744E109" w14:textId="257E53D4" w:rsidR="00F72449" w:rsidRPr="0021759E" w:rsidRDefault="00F72449" w:rsidP="007706D6">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případě zjištění porušení záruk dle odst. </w:t>
      </w:r>
      <w:r w:rsidRPr="0021759E">
        <w:rPr>
          <w:rFonts w:asciiTheme="minorHAnsi" w:hAnsiTheme="minorHAnsi" w:cstheme="minorHAnsi"/>
          <w:sz w:val="22"/>
          <w:szCs w:val="22"/>
        </w:rPr>
        <w:fldChar w:fldCharType="begin"/>
      </w:r>
      <w:r w:rsidRPr="0021759E">
        <w:rPr>
          <w:rFonts w:asciiTheme="minorHAnsi" w:hAnsiTheme="minorHAnsi" w:cstheme="minorHAnsi"/>
          <w:sz w:val="22"/>
          <w:szCs w:val="22"/>
        </w:rPr>
        <w:instrText xml:space="preserve"> REF _Ref479762299 \r \h  \* MERGEFORMAT </w:instrText>
      </w:r>
      <w:r w:rsidRPr="0021759E">
        <w:rPr>
          <w:rFonts w:asciiTheme="minorHAnsi" w:hAnsiTheme="minorHAnsi" w:cstheme="minorHAnsi"/>
          <w:sz w:val="22"/>
          <w:szCs w:val="22"/>
        </w:rPr>
      </w:r>
      <w:r w:rsidRPr="0021759E">
        <w:rPr>
          <w:rFonts w:asciiTheme="minorHAnsi" w:hAnsiTheme="minorHAnsi" w:cstheme="minorHAnsi"/>
          <w:sz w:val="22"/>
          <w:szCs w:val="22"/>
        </w:rPr>
        <w:fldChar w:fldCharType="separate"/>
      </w:r>
      <w:r w:rsidR="00103E52">
        <w:rPr>
          <w:rFonts w:asciiTheme="minorHAnsi" w:hAnsiTheme="minorHAnsi" w:cstheme="minorHAnsi"/>
          <w:sz w:val="22"/>
          <w:szCs w:val="22"/>
        </w:rPr>
        <w:t>15.13</w:t>
      </w:r>
      <w:r w:rsidRPr="0021759E">
        <w:rPr>
          <w:rFonts w:asciiTheme="minorHAnsi" w:hAnsiTheme="minorHAnsi" w:cstheme="minorHAnsi"/>
          <w:sz w:val="22"/>
          <w:szCs w:val="22"/>
        </w:rPr>
        <w:fldChar w:fldCharType="end"/>
      </w:r>
      <w:r w:rsidRPr="0021759E">
        <w:rPr>
          <w:rFonts w:asciiTheme="minorHAnsi" w:hAnsiTheme="minorHAnsi" w:cstheme="minorHAnsi"/>
          <w:sz w:val="22"/>
          <w:szCs w:val="22"/>
        </w:rPr>
        <w:t xml:space="preserve"> této Smlouvy je </w:t>
      </w:r>
      <w:r w:rsidR="00103E52">
        <w:rPr>
          <w:rFonts w:asciiTheme="minorHAnsi" w:hAnsiTheme="minorHAnsi" w:cstheme="minorHAnsi"/>
          <w:sz w:val="22"/>
          <w:szCs w:val="22"/>
        </w:rPr>
        <w:t>Auditor</w:t>
      </w:r>
      <w:r w:rsidRPr="0021759E">
        <w:rPr>
          <w:rFonts w:asciiTheme="minorHAnsi" w:hAnsiTheme="minorHAnsi" w:cstheme="minorHAnsi"/>
          <w:sz w:val="22"/>
          <w:szCs w:val="22"/>
        </w:rPr>
        <w:t xml:space="preserve"> povinen zajistit stav odpovídající zárukám neprodleně poté, co zjistí, že záruky porušuje, nejpozději však do 3 pracovních dnů poté, co je k tomu Objednatelem vyzván.</w:t>
      </w:r>
    </w:p>
    <w:p w14:paraId="287A20E3" w14:textId="24477358" w:rsidR="00F72449" w:rsidRPr="0021759E" w:rsidRDefault="00F72449" w:rsidP="007706D6">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případě, že </w:t>
      </w:r>
      <w:r w:rsidR="00103E52">
        <w:rPr>
          <w:rFonts w:asciiTheme="minorHAnsi" w:hAnsiTheme="minorHAnsi" w:cstheme="minorHAnsi"/>
          <w:sz w:val="22"/>
          <w:szCs w:val="22"/>
        </w:rPr>
        <w:t>Auditor</w:t>
      </w:r>
      <w:r w:rsidRPr="0021759E">
        <w:rPr>
          <w:rFonts w:asciiTheme="minorHAnsi" w:hAnsiTheme="minorHAnsi" w:cstheme="minorHAnsi"/>
          <w:sz w:val="22"/>
          <w:szCs w:val="22"/>
        </w:rPr>
        <w:t xml:space="preserve"> zjistí porušení zabezpečení osobních údajů, ohlásí je bez zbytečného odkladu, nejpozději do 24 hodin, Objednateli.</w:t>
      </w:r>
    </w:p>
    <w:p w14:paraId="4D0ACE78" w14:textId="7BACD69A" w:rsidR="00F72449" w:rsidRPr="005569C6" w:rsidRDefault="00F72449" w:rsidP="00591790">
      <w:pPr>
        <w:pStyle w:val="RLlneksmlouvy"/>
        <w:tabs>
          <w:tab w:val="clear" w:pos="737"/>
          <w:tab w:val="num" w:pos="567"/>
        </w:tabs>
        <w:rPr>
          <w:rFonts w:asciiTheme="minorHAnsi" w:hAnsiTheme="minorHAnsi" w:cstheme="minorHAnsi"/>
          <w:sz w:val="22"/>
          <w:szCs w:val="22"/>
        </w:rPr>
      </w:pPr>
      <w:bookmarkStart w:id="70" w:name="_Toc212632761"/>
      <w:bookmarkStart w:id="71" w:name="_Ref228185766"/>
      <w:bookmarkStart w:id="72" w:name="_Toc295034743"/>
      <w:bookmarkStart w:id="73" w:name="_Ref313634395"/>
      <w:bookmarkStart w:id="74" w:name="_Ref372631730"/>
      <w:bookmarkStart w:id="75" w:name="_Toc38288213"/>
      <w:bookmarkStart w:id="76" w:name="_Toc38616714"/>
      <w:bookmarkStart w:id="77" w:name="_Toc38616828"/>
      <w:bookmarkStart w:id="78" w:name="_Toc38618534"/>
      <w:bookmarkEnd w:id="62"/>
      <w:bookmarkEnd w:id="63"/>
      <w:bookmarkEnd w:id="64"/>
      <w:bookmarkEnd w:id="65"/>
      <w:r w:rsidRPr="005569C6">
        <w:rPr>
          <w:rFonts w:asciiTheme="minorHAnsi" w:hAnsiTheme="minorHAnsi" w:cstheme="minorHAnsi"/>
          <w:sz w:val="22"/>
          <w:szCs w:val="22"/>
        </w:rPr>
        <w:lastRenderedPageBreak/>
        <w:t>PLATNOST A ÚČINNOST SMLOUVY</w:t>
      </w:r>
      <w:bookmarkEnd w:id="70"/>
      <w:bookmarkEnd w:id="71"/>
      <w:bookmarkEnd w:id="72"/>
      <w:bookmarkEnd w:id="73"/>
      <w:bookmarkEnd w:id="74"/>
      <w:bookmarkEnd w:id="75"/>
      <w:bookmarkEnd w:id="76"/>
      <w:bookmarkEnd w:id="77"/>
      <w:bookmarkEnd w:id="78"/>
      <w:r w:rsidRPr="005569C6">
        <w:rPr>
          <w:rFonts w:asciiTheme="minorHAnsi" w:hAnsiTheme="minorHAnsi" w:cstheme="minorHAnsi"/>
          <w:sz w:val="22"/>
          <w:szCs w:val="22"/>
        </w:rPr>
        <w:t xml:space="preserve"> </w:t>
      </w:r>
      <w:r w:rsidR="00052CD7">
        <w:rPr>
          <w:rFonts w:asciiTheme="minorHAnsi" w:hAnsiTheme="minorHAnsi" w:cstheme="minorHAnsi"/>
          <w:sz w:val="22"/>
          <w:szCs w:val="22"/>
        </w:rPr>
        <w:t xml:space="preserve"> </w:t>
      </w:r>
    </w:p>
    <w:p w14:paraId="329FC283" w14:textId="29D67571" w:rsidR="00F72449" w:rsidRDefault="005569C6" w:rsidP="00591790">
      <w:pPr>
        <w:pStyle w:val="RLTextlnkuslovan"/>
        <w:numPr>
          <w:ilvl w:val="1"/>
          <w:numId w:val="15"/>
        </w:numPr>
        <w:tabs>
          <w:tab w:val="clear" w:pos="1872"/>
        </w:tabs>
        <w:ind w:left="567" w:hanging="567"/>
        <w:rPr>
          <w:rFonts w:asciiTheme="minorHAnsi" w:hAnsiTheme="minorHAnsi" w:cstheme="minorHAnsi"/>
          <w:sz w:val="22"/>
          <w:szCs w:val="22"/>
          <w:lang w:eastAsia="en-US"/>
        </w:rPr>
      </w:pPr>
      <w:bookmarkStart w:id="79" w:name="_Ref370380924"/>
      <w:bookmarkStart w:id="80" w:name="_Ref372631475"/>
      <w:bookmarkStart w:id="81" w:name="_Ref204398313"/>
      <w:bookmarkStart w:id="82" w:name="_Ref212855694"/>
      <w:bookmarkStart w:id="83" w:name="_Ref212861074"/>
      <w:bookmarkStart w:id="84" w:name="_Ref207108014"/>
      <w:bookmarkStart w:id="85" w:name="_Toc212632762"/>
      <w:bookmarkStart w:id="86" w:name="_Ref212705245"/>
      <w:bookmarkStart w:id="87" w:name="_Ref212892724"/>
      <w:r w:rsidRPr="000C514C">
        <w:rPr>
          <w:rFonts w:asciiTheme="minorHAnsi" w:hAnsiTheme="minorHAnsi" w:cstheme="minorHAnsi"/>
          <w:sz w:val="22"/>
          <w:szCs w:val="22"/>
          <w:lang w:eastAsia="en-US"/>
        </w:rPr>
        <w:t>Tato Smlouva nabývá platnosti dnem jejího podpisu oběma smluvními stranami a účinnosti dnem uveřejnění v registru smluv dle zákona</w:t>
      </w:r>
      <w:r>
        <w:rPr>
          <w:rFonts w:asciiTheme="minorHAnsi" w:hAnsiTheme="minorHAnsi" w:cstheme="minorHAnsi"/>
          <w:sz w:val="22"/>
          <w:szCs w:val="22"/>
          <w:lang w:eastAsia="en-US"/>
        </w:rPr>
        <w:t xml:space="preserve"> o registru smluv</w:t>
      </w:r>
      <w:bookmarkEnd w:id="79"/>
      <w:r w:rsidRPr="000C514C">
        <w:rPr>
          <w:rFonts w:asciiTheme="minorHAnsi" w:hAnsiTheme="minorHAnsi" w:cstheme="minorHAnsi"/>
          <w:sz w:val="22"/>
          <w:szCs w:val="22"/>
          <w:lang w:eastAsia="en-US"/>
        </w:rPr>
        <w:t>.</w:t>
      </w:r>
      <w:bookmarkEnd w:id="80"/>
    </w:p>
    <w:p w14:paraId="405D6D70" w14:textId="0B54A8F8" w:rsidR="00785047" w:rsidRPr="000C514C" w:rsidRDefault="00785047" w:rsidP="00591790">
      <w:pPr>
        <w:pStyle w:val="RLTextlnkuslovan"/>
        <w:numPr>
          <w:ilvl w:val="1"/>
          <w:numId w:val="15"/>
        </w:numPr>
        <w:tabs>
          <w:tab w:val="clear" w:pos="1872"/>
        </w:tabs>
        <w:ind w:left="567" w:hanging="567"/>
        <w:rPr>
          <w:rFonts w:asciiTheme="minorHAnsi" w:hAnsiTheme="minorHAnsi" w:cstheme="minorHAnsi"/>
          <w:sz w:val="22"/>
          <w:szCs w:val="22"/>
          <w:lang w:eastAsia="en-US"/>
        </w:rPr>
      </w:pPr>
      <w:r w:rsidRPr="00785047">
        <w:rPr>
          <w:rFonts w:asciiTheme="minorHAnsi" w:eastAsiaTheme="minorHAnsi" w:hAnsiTheme="minorHAnsi" w:cstheme="minorHAnsi"/>
          <w:noProof/>
          <w:sz w:val="22"/>
          <w:szCs w:val="22"/>
        </w:rPr>
        <w:t xml:space="preserve">Smlouva je uzavřena na dobu určitou, a to </w:t>
      </w:r>
      <w:r w:rsidR="000C2F34">
        <w:rPr>
          <w:rFonts w:asciiTheme="minorHAnsi" w:eastAsiaTheme="minorHAnsi" w:hAnsiTheme="minorHAnsi" w:cstheme="minorHAnsi"/>
          <w:noProof/>
          <w:sz w:val="22"/>
          <w:szCs w:val="22"/>
        </w:rPr>
        <w:t>do 3</w:t>
      </w:r>
      <w:r w:rsidR="00C9025D">
        <w:rPr>
          <w:rFonts w:asciiTheme="minorHAnsi" w:eastAsiaTheme="minorHAnsi" w:hAnsiTheme="minorHAnsi" w:cstheme="minorHAnsi"/>
          <w:noProof/>
          <w:sz w:val="22"/>
          <w:szCs w:val="22"/>
        </w:rPr>
        <w:t>0</w:t>
      </w:r>
      <w:r w:rsidR="000C2F34">
        <w:rPr>
          <w:rFonts w:asciiTheme="minorHAnsi" w:eastAsiaTheme="minorHAnsi" w:hAnsiTheme="minorHAnsi" w:cstheme="minorHAnsi"/>
          <w:noProof/>
          <w:sz w:val="22"/>
          <w:szCs w:val="22"/>
        </w:rPr>
        <w:t>.</w:t>
      </w:r>
      <w:r w:rsidR="00C9025D">
        <w:rPr>
          <w:rFonts w:asciiTheme="minorHAnsi" w:eastAsiaTheme="minorHAnsi" w:hAnsiTheme="minorHAnsi" w:cstheme="minorHAnsi"/>
          <w:noProof/>
          <w:sz w:val="22"/>
          <w:szCs w:val="22"/>
        </w:rPr>
        <w:t>6</w:t>
      </w:r>
      <w:r w:rsidR="000C2F34">
        <w:rPr>
          <w:rFonts w:asciiTheme="minorHAnsi" w:eastAsiaTheme="minorHAnsi" w:hAnsiTheme="minorHAnsi" w:cstheme="minorHAnsi"/>
          <w:noProof/>
          <w:sz w:val="22"/>
          <w:szCs w:val="22"/>
        </w:rPr>
        <w:t>.</w:t>
      </w:r>
      <w:r w:rsidR="0049765F">
        <w:rPr>
          <w:rFonts w:asciiTheme="minorHAnsi" w:eastAsiaTheme="minorHAnsi" w:hAnsiTheme="minorHAnsi" w:cstheme="minorHAnsi"/>
          <w:noProof/>
          <w:sz w:val="22"/>
          <w:szCs w:val="22"/>
        </w:rPr>
        <w:t>202</w:t>
      </w:r>
      <w:r w:rsidR="006312C4">
        <w:rPr>
          <w:rFonts w:asciiTheme="minorHAnsi" w:eastAsiaTheme="minorHAnsi" w:hAnsiTheme="minorHAnsi" w:cstheme="minorHAnsi"/>
          <w:noProof/>
          <w:sz w:val="22"/>
          <w:szCs w:val="22"/>
        </w:rPr>
        <w:t>7</w:t>
      </w:r>
      <w:r w:rsidR="0049765F" w:rsidRPr="00785047">
        <w:rPr>
          <w:rFonts w:asciiTheme="minorHAnsi" w:eastAsiaTheme="minorHAnsi" w:hAnsiTheme="minorHAnsi" w:cstheme="minorHAnsi"/>
          <w:noProof/>
          <w:sz w:val="22"/>
          <w:szCs w:val="22"/>
        </w:rPr>
        <w:t xml:space="preserve"> </w:t>
      </w:r>
      <w:r w:rsidRPr="00785047">
        <w:rPr>
          <w:rFonts w:asciiTheme="minorHAnsi" w:eastAsiaTheme="minorHAnsi" w:hAnsiTheme="minorHAnsi" w:cstheme="minorHAnsi"/>
          <w:noProof/>
          <w:sz w:val="22"/>
          <w:szCs w:val="22"/>
        </w:rPr>
        <w:t xml:space="preserve">nebo do vyčerpání stanoveného finančního rámce ve výši </w:t>
      </w:r>
      <w:r w:rsidR="009C60CA">
        <w:rPr>
          <w:rFonts w:asciiTheme="minorHAnsi" w:eastAsiaTheme="minorHAnsi" w:hAnsiTheme="minorHAnsi" w:cstheme="minorHAnsi"/>
          <w:noProof/>
          <w:sz w:val="22"/>
          <w:szCs w:val="22"/>
        </w:rPr>
        <w:t>7</w:t>
      </w:r>
      <w:r w:rsidRPr="00EC0A46">
        <w:rPr>
          <w:rFonts w:asciiTheme="minorHAnsi" w:eastAsiaTheme="minorHAnsi" w:hAnsiTheme="minorHAnsi" w:cstheme="minorHAnsi"/>
          <w:noProof/>
          <w:sz w:val="22"/>
          <w:szCs w:val="22"/>
        </w:rPr>
        <w:t>00.000,- Kč</w:t>
      </w:r>
      <w:r w:rsidRPr="00785047">
        <w:rPr>
          <w:rFonts w:asciiTheme="minorHAnsi" w:eastAsiaTheme="minorHAnsi" w:hAnsiTheme="minorHAnsi" w:cstheme="minorHAnsi"/>
          <w:noProof/>
          <w:sz w:val="22"/>
          <w:szCs w:val="22"/>
        </w:rPr>
        <w:t xml:space="preserve"> bez DPH, podle toho, </w:t>
      </w:r>
      <w:r w:rsidR="008F7BF9">
        <w:rPr>
          <w:rFonts w:asciiTheme="minorHAnsi" w:eastAsiaTheme="minorHAnsi" w:hAnsiTheme="minorHAnsi" w:cstheme="minorHAnsi"/>
          <w:noProof/>
          <w:sz w:val="22"/>
          <w:szCs w:val="22"/>
        </w:rPr>
        <w:t>která z těchto skutečností</w:t>
      </w:r>
      <w:r w:rsidRPr="00785047">
        <w:rPr>
          <w:rFonts w:asciiTheme="minorHAnsi" w:eastAsiaTheme="minorHAnsi" w:hAnsiTheme="minorHAnsi" w:cstheme="minorHAnsi"/>
          <w:noProof/>
          <w:sz w:val="22"/>
          <w:szCs w:val="22"/>
        </w:rPr>
        <w:t xml:space="preserve"> nastane dříve.</w:t>
      </w:r>
      <w:r w:rsidR="00E90336">
        <w:rPr>
          <w:rFonts w:asciiTheme="minorHAnsi" w:eastAsiaTheme="minorHAnsi" w:hAnsiTheme="minorHAnsi" w:cstheme="minorHAnsi"/>
          <w:noProof/>
          <w:sz w:val="22"/>
          <w:szCs w:val="22"/>
        </w:rPr>
        <w:t xml:space="preserve"> </w:t>
      </w:r>
    </w:p>
    <w:p w14:paraId="35F5EB2A" w14:textId="77777777" w:rsidR="00F72449" w:rsidRPr="000C514C" w:rsidRDefault="00F72449" w:rsidP="00591790">
      <w:pPr>
        <w:pStyle w:val="RLTextlnkuslovan"/>
        <w:keepNext/>
        <w:numPr>
          <w:ilvl w:val="1"/>
          <w:numId w:val="15"/>
        </w:numPr>
        <w:tabs>
          <w:tab w:val="clear" w:pos="1872"/>
        </w:tabs>
        <w:ind w:left="567" w:hanging="567"/>
        <w:rPr>
          <w:rFonts w:asciiTheme="minorHAnsi" w:hAnsiTheme="minorHAnsi" w:cstheme="minorHAnsi"/>
          <w:sz w:val="22"/>
          <w:szCs w:val="22"/>
          <w:lang w:eastAsia="en-US"/>
        </w:rPr>
      </w:pPr>
      <w:bookmarkStart w:id="88" w:name="_Ref195960005"/>
      <w:bookmarkStart w:id="89" w:name="_Ref313947862"/>
      <w:r w:rsidRPr="000C514C">
        <w:rPr>
          <w:rFonts w:asciiTheme="minorHAnsi" w:hAnsiTheme="minorHAnsi" w:cstheme="minorHAnsi"/>
          <w:sz w:val="22"/>
          <w:szCs w:val="22"/>
          <w:lang w:eastAsia="en-US"/>
        </w:rPr>
        <w:t>Objednatel je oprávněn bez jakýchkoliv sankcí odstoupit od této Smlouvy v případě</w:t>
      </w:r>
      <w:bookmarkEnd w:id="88"/>
      <w:bookmarkEnd w:id="89"/>
      <w:r w:rsidRPr="000C514C">
        <w:rPr>
          <w:rFonts w:asciiTheme="minorHAnsi" w:hAnsiTheme="minorHAnsi" w:cstheme="minorHAnsi"/>
          <w:sz w:val="22"/>
          <w:szCs w:val="22"/>
          <w:lang w:eastAsia="en-US"/>
        </w:rPr>
        <w:t>:</w:t>
      </w:r>
    </w:p>
    <w:p w14:paraId="364B805A" w14:textId="2268AE89" w:rsidR="00F72449" w:rsidRDefault="00F72449" w:rsidP="00591790">
      <w:pPr>
        <w:pStyle w:val="RLTextlnkuslovan"/>
        <w:numPr>
          <w:ilvl w:val="2"/>
          <w:numId w:val="15"/>
        </w:numPr>
        <w:tabs>
          <w:tab w:val="clear" w:pos="2155"/>
          <w:tab w:val="num" w:pos="1418"/>
        </w:tabs>
        <w:ind w:left="1418" w:hanging="851"/>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prodlení </w:t>
      </w:r>
      <w:r w:rsidR="00F212B0">
        <w:rPr>
          <w:rFonts w:asciiTheme="minorHAnsi" w:hAnsiTheme="minorHAnsi" w:cstheme="minorHAnsi"/>
          <w:sz w:val="22"/>
          <w:szCs w:val="22"/>
          <w:lang w:eastAsia="en-US"/>
        </w:rPr>
        <w:t>Auditora</w:t>
      </w:r>
      <w:r w:rsidRPr="000C514C">
        <w:rPr>
          <w:rFonts w:asciiTheme="minorHAnsi" w:hAnsiTheme="minorHAnsi" w:cstheme="minorHAnsi"/>
          <w:sz w:val="22"/>
          <w:szCs w:val="22"/>
          <w:lang w:eastAsia="en-US"/>
        </w:rPr>
        <w:t xml:space="preserve"> s</w:t>
      </w:r>
      <w:r w:rsidR="005569C6">
        <w:rPr>
          <w:rFonts w:asciiTheme="minorHAnsi" w:hAnsiTheme="minorHAnsi" w:cstheme="minorHAnsi"/>
          <w:sz w:val="22"/>
          <w:szCs w:val="22"/>
          <w:lang w:eastAsia="en-US"/>
        </w:rPr>
        <w:t xml:space="preserve"> poskytnutím jakékoliv Služby nebo </w:t>
      </w:r>
      <w:r w:rsidRPr="000C514C">
        <w:rPr>
          <w:rFonts w:asciiTheme="minorHAnsi" w:hAnsiTheme="minorHAnsi" w:cstheme="minorHAnsi"/>
          <w:sz w:val="22"/>
          <w:szCs w:val="22"/>
          <w:lang w:eastAsia="en-US"/>
        </w:rPr>
        <w:t xml:space="preserve">předáním </w:t>
      </w:r>
      <w:r w:rsidR="005569C6">
        <w:rPr>
          <w:rFonts w:asciiTheme="minorHAnsi" w:hAnsiTheme="minorHAnsi" w:cstheme="minorHAnsi"/>
          <w:sz w:val="22"/>
          <w:szCs w:val="22"/>
          <w:lang w:eastAsia="en-US"/>
        </w:rPr>
        <w:t>díla, které je výstupem Služby,</w:t>
      </w:r>
      <w:r w:rsidRPr="000C514C">
        <w:rPr>
          <w:rFonts w:asciiTheme="minorHAnsi" w:hAnsiTheme="minorHAnsi" w:cstheme="minorHAnsi"/>
          <w:sz w:val="22"/>
          <w:szCs w:val="22"/>
          <w:lang w:eastAsia="en-US"/>
        </w:rPr>
        <w:t xml:space="preserve"> po dobu delší než 1</w:t>
      </w:r>
      <w:r w:rsidR="00F212B0">
        <w:rPr>
          <w:rFonts w:asciiTheme="minorHAnsi" w:hAnsiTheme="minorHAnsi" w:cstheme="minorHAnsi"/>
          <w:sz w:val="22"/>
          <w:szCs w:val="22"/>
          <w:lang w:eastAsia="en-US"/>
        </w:rPr>
        <w:t>5</w:t>
      </w:r>
      <w:r w:rsidRPr="000C514C">
        <w:rPr>
          <w:rFonts w:asciiTheme="minorHAnsi" w:hAnsiTheme="minorHAnsi" w:cstheme="minorHAnsi"/>
          <w:sz w:val="22"/>
          <w:szCs w:val="22"/>
          <w:lang w:eastAsia="en-US"/>
        </w:rPr>
        <w:t xml:space="preserve"> pracovních dnů oproti termínu plnění stanovenému</w:t>
      </w:r>
      <w:r w:rsidR="00F212B0">
        <w:rPr>
          <w:rFonts w:asciiTheme="minorHAnsi" w:hAnsiTheme="minorHAnsi" w:cstheme="minorHAnsi"/>
          <w:sz w:val="22"/>
          <w:szCs w:val="22"/>
          <w:lang w:eastAsia="en-US"/>
        </w:rPr>
        <w:t xml:space="preserve"> v této Smlouvě nebo</w:t>
      </w:r>
      <w:r w:rsidRPr="000C514C">
        <w:rPr>
          <w:rFonts w:asciiTheme="minorHAnsi" w:hAnsiTheme="minorHAnsi" w:cstheme="minorHAnsi"/>
          <w:sz w:val="22"/>
          <w:szCs w:val="22"/>
          <w:lang w:eastAsia="en-US"/>
        </w:rPr>
        <w:t xml:space="preserve"> v</w:t>
      </w:r>
      <w:r w:rsidR="00F212B0">
        <w:rPr>
          <w:rFonts w:asciiTheme="minorHAnsi" w:hAnsiTheme="minorHAnsi" w:cstheme="minorHAnsi"/>
          <w:sz w:val="22"/>
          <w:szCs w:val="22"/>
          <w:lang w:eastAsia="en-US"/>
        </w:rPr>
        <w:t xml:space="preserve"> dílčí</w:t>
      </w:r>
      <w:r w:rsidRPr="000C514C">
        <w:rPr>
          <w:rFonts w:asciiTheme="minorHAnsi" w:hAnsiTheme="minorHAnsi" w:cstheme="minorHAnsi"/>
          <w:sz w:val="22"/>
          <w:szCs w:val="22"/>
          <w:lang w:eastAsia="en-US"/>
        </w:rPr>
        <w:t xml:space="preserve"> </w:t>
      </w:r>
      <w:r w:rsidR="005569C6">
        <w:rPr>
          <w:rFonts w:asciiTheme="minorHAnsi" w:hAnsiTheme="minorHAnsi" w:cstheme="minorHAnsi"/>
          <w:sz w:val="22"/>
          <w:szCs w:val="22"/>
          <w:lang w:eastAsia="en-US"/>
        </w:rPr>
        <w:t>objednávce</w:t>
      </w:r>
      <w:r w:rsidRPr="000C514C">
        <w:rPr>
          <w:rFonts w:asciiTheme="minorHAnsi" w:hAnsiTheme="minorHAnsi" w:cstheme="minorHAnsi"/>
          <w:sz w:val="22"/>
          <w:szCs w:val="22"/>
          <w:lang w:eastAsia="en-US"/>
        </w:rPr>
        <w:t xml:space="preserve">, pokud </w:t>
      </w:r>
      <w:r w:rsidR="00F212B0">
        <w:rPr>
          <w:rFonts w:asciiTheme="minorHAnsi" w:hAnsiTheme="minorHAnsi" w:cstheme="minorHAnsi"/>
          <w:sz w:val="22"/>
          <w:szCs w:val="22"/>
          <w:lang w:eastAsia="en-US"/>
        </w:rPr>
        <w:t>Auditor</w:t>
      </w:r>
      <w:r w:rsidRPr="000C514C">
        <w:rPr>
          <w:rFonts w:asciiTheme="minorHAnsi" w:hAnsiTheme="minorHAnsi" w:cstheme="minorHAnsi"/>
          <w:sz w:val="22"/>
          <w:szCs w:val="22"/>
          <w:lang w:eastAsia="en-US"/>
        </w:rPr>
        <w:t xml:space="preserve"> nezjedná nápravu ani v dodatečné přiměřené lhůtě, kterou mu k tomu Objednatel poskytne v písemné výzvě ke splnění povinnosti, přičemž tato lhůta nesmí být kratší než 10 pracovních dnů od doručení takovéto výzvy,</w:t>
      </w:r>
    </w:p>
    <w:p w14:paraId="398C0AF8" w14:textId="332FFBA2" w:rsidR="00F72449" w:rsidRDefault="00F72449" w:rsidP="00591790">
      <w:pPr>
        <w:pStyle w:val="RLTextlnkuslovan"/>
        <w:numPr>
          <w:ilvl w:val="2"/>
          <w:numId w:val="15"/>
        </w:numPr>
        <w:tabs>
          <w:tab w:val="clear" w:pos="2155"/>
          <w:tab w:val="num" w:pos="1418"/>
        </w:tabs>
        <w:ind w:left="1418" w:hanging="851"/>
        <w:rPr>
          <w:rFonts w:asciiTheme="minorHAnsi" w:hAnsiTheme="minorHAnsi" w:cstheme="minorHAnsi"/>
          <w:sz w:val="22"/>
          <w:szCs w:val="22"/>
          <w:lang w:eastAsia="en-US"/>
        </w:rPr>
      </w:pPr>
      <w:r w:rsidRPr="000C514C">
        <w:rPr>
          <w:rFonts w:asciiTheme="minorHAnsi" w:hAnsiTheme="minorHAnsi" w:cstheme="minorHAnsi"/>
          <w:sz w:val="22"/>
          <w:szCs w:val="22"/>
          <w:lang w:eastAsia="en-US"/>
        </w:rPr>
        <w:t>porušení povinnosti ochrany důvěrných informací</w:t>
      </w:r>
      <w:r w:rsidR="00F212B0">
        <w:rPr>
          <w:rFonts w:asciiTheme="minorHAnsi" w:hAnsiTheme="minorHAnsi" w:cstheme="minorHAnsi"/>
          <w:sz w:val="22"/>
          <w:szCs w:val="22"/>
          <w:lang w:eastAsia="en-US"/>
        </w:rPr>
        <w:t xml:space="preserve"> nebo ochrany osobních údajů</w:t>
      </w:r>
      <w:r w:rsidRPr="000C514C">
        <w:rPr>
          <w:rFonts w:asciiTheme="minorHAnsi" w:hAnsiTheme="minorHAnsi" w:cstheme="minorHAnsi"/>
          <w:sz w:val="22"/>
          <w:szCs w:val="22"/>
          <w:lang w:eastAsia="en-US"/>
        </w:rPr>
        <w:t xml:space="preserve"> dle této Smlouvy ze strany </w:t>
      </w:r>
      <w:r w:rsidR="00F212B0">
        <w:rPr>
          <w:rFonts w:asciiTheme="minorHAnsi" w:hAnsiTheme="minorHAnsi" w:cstheme="minorHAnsi"/>
          <w:sz w:val="22"/>
          <w:szCs w:val="22"/>
          <w:lang w:eastAsia="en-US"/>
        </w:rPr>
        <w:t>Auditora.</w:t>
      </w:r>
    </w:p>
    <w:p w14:paraId="144C8AD5" w14:textId="77777777" w:rsidR="00F72449" w:rsidRPr="000C514C" w:rsidRDefault="00F72449" w:rsidP="00591790">
      <w:pPr>
        <w:pStyle w:val="RLTextlnkuslovan"/>
        <w:numPr>
          <w:ilvl w:val="1"/>
          <w:numId w:val="15"/>
        </w:numPr>
        <w:tabs>
          <w:tab w:val="clear" w:pos="1872"/>
          <w:tab w:val="num" w:pos="567"/>
        </w:tabs>
        <w:ind w:left="567" w:hanging="567"/>
        <w:rPr>
          <w:rFonts w:asciiTheme="minorHAnsi" w:hAnsiTheme="minorHAnsi" w:cstheme="minorHAnsi"/>
          <w:sz w:val="22"/>
          <w:szCs w:val="22"/>
          <w:lang w:eastAsia="en-US"/>
        </w:rPr>
      </w:pPr>
      <w:bookmarkStart w:id="90" w:name="_Ref275368026"/>
      <w:bookmarkStart w:id="91" w:name="_Ref195960006"/>
      <w:r w:rsidRPr="000C514C">
        <w:rPr>
          <w:rFonts w:asciiTheme="minorHAnsi" w:hAnsiTheme="minorHAnsi" w:cstheme="minorHAnsi"/>
          <w:sz w:val="22"/>
          <w:szCs w:val="22"/>
          <w:lang w:eastAsia="en-US"/>
        </w:rPr>
        <w:t>Objednatel je dále oprávněn bez jakýchkoliv sankcí odstoupit od této Smlouvy, pokud:</w:t>
      </w:r>
      <w:bookmarkEnd w:id="90"/>
      <w:r w:rsidRPr="000C514C">
        <w:rPr>
          <w:rFonts w:asciiTheme="minorHAnsi" w:hAnsiTheme="minorHAnsi" w:cstheme="minorHAnsi"/>
          <w:sz w:val="22"/>
          <w:szCs w:val="22"/>
          <w:lang w:eastAsia="en-US"/>
        </w:rPr>
        <w:t xml:space="preserve"> </w:t>
      </w:r>
    </w:p>
    <w:p w14:paraId="5776B6F7" w14:textId="77777777" w:rsidR="00F72449" w:rsidRDefault="00F72449" w:rsidP="00591790">
      <w:pPr>
        <w:pStyle w:val="RLTextlnkuslovan"/>
        <w:numPr>
          <w:ilvl w:val="2"/>
          <w:numId w:val="15"/>
        </w:numPr>
        <w:tabs>
          <w:tab w:val="clear" w:pos="2155"/>
          <w:tab w:val="num" w:pos="1418"/>
        </w:tabs>
        <w:ind w:left="1418" w:hanging="851"/>
        <w:rPr>
          <w:rFonts w:asciiTheme="minorHAnsi" w:hAnsiTheme="minorHAnsi" w:cstheme="minorHAnsi"/>
          <w:sz w:val="22"/>
          <w:szCs w:val="22"/>
          <w:lang w:eastAsia="en-US"/>
        </w:rPr>
      </w:pPr>
      <w:r w:rsidRPr="000C514C">
        <w:rPr>
          <w:rFonts w:asciiTheme="minorHAnsi" w:hAnsiTheme="minorHAnsi" w:cstheme="minorHAnsi"/>
          <w:sz w:val="22"/>
          <w:szCs w:val="22"/>
          <w:lang w:eastAsia="en-US"/>
        </w:rPr>
        <w:t>bylo příslušným orgánem vydáno pravomocné rozhodnutí zakazující plnění této Smlouvy;</w:t>
      </w:r>
    </w:p>
    <w:p w14:paraId="0055F44E" w14:textId="2DD5C5C2" w:rsidR="00F72449" w:rsidRPr="000C514C" w:rsidRDefault="00F72449" w:rsidP="00591790">
      <w:pPr>
        <w:pStyle w:val="RLTextlnkuslovan"/>
        <w:numPr>
          <w:ilvl w:val="2"/>
          <w:numId w:val="15"/>
        </w:numPr>
        <w:tabs>
          <w:tab w:val="clear" w:pos="2155"/>
          <w:tab w:val="num" w:pos="1418"/>
        </w:tabs>
        <w:ind w:left="1418" w:hanging="851"/>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na majetek </w:t>
      </w:r>
      <w:r w:rsidR="00F212B0">
        <w:rPr>
          <w:rFonts w:asciiTheme="minorHAnsi" w:hAnsiTheme="minorHAnsi" w:cstheme="minorHAnsi"/>
          <w:sz w:val="22"/>
          <w:szCs w:val="22"/>
          <w:lang w:eastAsia="en-US"/>
        </w:rPr>
        <w:t>Auditora</w:t>
      </w:r>
      <w:r w:rsidRPr="000C514C">
        <w:rPr>
          <w:rFonts w:asciiTheme="minorHAnsi" w:hAnsiTheme="minorHAnsi" w:cstheme="minorHAnsi"/>
          <w:sz w:val="22"/>
          <w:szCs w:val="22"/>
          <w:lang w:eastAsia="en-US"/>
        </w:rPr>
        <w:t xml:space="preserve"> je prohlášen úpadek nebo </w:t>
      </w:r>
      <w:r w:rsidR="00F212B0">
        <w:rPr>
          <w:rFonts w:asciiTheme="minorHAnsi" w:hAnsiTheme="minorHAnsi" w:cstheme="minorHAnsi"/>
          <w:sz w:val="22"/>
          <w:szCs w:val="22"/>
          <w:lang w:eastAsia="en-US"/>
        </w:rPr>
        <w:t>Auditor</w:t>
      </w:r>
      <w:r w:rsidRPr="000C514C">
        <w:rPr>
          <w:rFonts w:asciiTheme="minorHAnsi" w:hAnsiTheme="minorHAnsi" w:cstheme="minorHAnsi"/>
          <w:sz w:val="22"/>
          <w:szCs w:val="22"/>
          <w:lang w:eastAsia="en-US"/>
        </w:rPr>
        <w:t xml:space="preserve"> sám podá dlužnický návrh na zahájení insolvenčního řízení; </w:t>
      </w:r>
    </w:p>
    <w:p w14:paraId="7C8A0E41" w14:textId="639F49E1" w:rsidR="00F72449" w:rsidRPr="000C514C" w:rsidRDefault="00F212B0" w:rsidP="00591790">
      <w:pPr>
        <w:pStyle w:val="RLTextlnkuslovan"/>
        <w:numPr>
          <w:ilvl w:val="2"/>
          <w:numId w:val="15"/>
        </w:numPr>
        <w:tabs>
          <w:tab w:val="clear" w:pos="2155"/>
          <w:tab w:val="num" w:pos="1418"/>
        </w:tabs>
        <w:ind w:left="1418" w:hanging="851"/>
        <w:rPr>
          <w:rFonts w:asciiTheme="minorHAnsi" w:hAnsiTheme="minorHAnsi" w:cstheme="minorHAnsi"/>
          <w:sz w:val="22"/>
          <w:szCs w:val="22"/>
          <w:lang w:eastAsia="en-US"/>
        </w:rPr>
      </w:pPr>
      <w:r>
        <w:rPr>
          <w:rFonts w:asciiTheme="minorHAnsi" w:hAnsiTheme="minorHAnsi" w:cstheme="minorHAnsi"/>
          <w:sz w:val="22"/>
          <w:szCs w:val="22"/>
          <w:lang w:eastAsia="en-US"/>
        </w:rPr>
        <w:t>Auditor</w:t>
      </w:r>
      <w:r w:rsidR="00F72449" w:rsidRPr="000C514C">
        <w:rPr>
          <w:rFonts w:asciiTheme="minorHAnsi" w:hAnsiTheme="minorHAnsi" w:cstheme="minorHAnsi"/>
          <w:sz w:val="22"/>
          <w:szCs w:val="22"/>
          <w:lang w:eastAsia="en-US"/>
        </w:rPr>
        <w:t xml:space="preserve"> vstoupí do likvidace; nebo</w:t>
      </w:r>
    </w:p>
    <w:p w14:paraId="5751BD1D" w14:textId="6C010261" w:rsidR="00F72449" w:rsidRDefault="00F72449" w:rsidP="00591790">
      <w:pPr>
        <w:pStyle w:val="RLTextlnkuslovan"/>
        <w:numPr>
          <w:ilvl w:val="2"/>
          <w:numId w:val="15"/>
        </w:numPr>
        <w:tabs>
          <w:tab w:val="clear" w:pos="2155"/>
          <w:tab w:val="num" w:pos="1418"/>
        </w:tabs>
        <w:ind w:left="1418" w:hanging="851"/>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proti </w:t>
      </w:r>
      <w:r w:rsidR="00F212B0">
        <w:rPr>
          <w:rFonts w:asciiTheme="minorHAnsi" w:hAnsiTheme="minorHAnsi" w:cstheme="minorHAnsi"/>
          <w:sz w:val="22"/>
          <w:szCs w:val="22"/>
          <w:lang w:eastAsia="en-US"/>
        </w:rPr>
        <w:t>Auditorovi</w:t>
      </w:r>
      <w:r w:rsidRPr="000C514C">
        <w:rPr>
          <w:rFonts w:asciiTheme="minorHAnsi" w:hAnsiTheme="minorHAnsi" w:cstheme="minorHAnsi"/>
          <w:sz w:val="22"/>
          <w:szCs w:val="22"/>
          <w:lang w:eastAsia="en-US"/>
        </w:rPr>
        <w:t xml:space="preserve"> je zahájeno trestní stíhání pro trestný čin podle zákona č. 418/2011</w:t>
      </w:r>
      <w:r w:rsidR="00F212B0">
        <w:rPr>
          <w:rFonts w:asciiTheme="minorHAnsi" w:hAnsiTheme="minorHAnsi" w:cstheme="minorHAnsi"/>
          <w:sz w:val="22"/>
          <w:szCs w:val="22"/>
          <w:lang w:eastAsia="en-US"/>
        </w:rPr>
        <w:t> </w:t>
      </w:r>
      <w:r w:rsidRPr="000C514C">
        <w:rPr>
          <w:rFonts w:asciiTheme="minorHAnsi" w:hAnsiTheme="minorHAnsi" w:cstheme="minorHAnsi"/>
          <w:sz w:val="22"/>
          <w:szCs w:val="22"/>
          <w:lang w:eastAsia="en-US"/>
        </w:rPr>
        <w:t>Sb., o trestní odpovědnosti právnických osob</w:t>
      </w:r>
      <w:r w:rsidR="00735656">
        <w:rPr>
          <w:rFonts w:asciiTheme="minorHAnsi" w:hAnsiTheme="minorHAnsi" w:cstheme="minorHAnsi"/>
          <w:sz w:val="22"/>
          <w:szCs w:val="22"/>
          <w:lang w:eastAsia="en-US"/>
        </w:rPr>
        <w:t xml:space="preserve"> a řízení proti nim</w:t>
      </w:r>
      <w:r w:rsidRPr="000C514C">
        <w:rPr>
          <w:rFonts w:asciiTheme="minorHAnsi" w:hAnsiTheme="minorHAnsi" w:cstheme="minorHAnsi"/>
          <w:sz w:val="22"/>
          <w:szCs w:val="22"/>
          <w:lang w:eastAsia="en-US"/>
        </w:rPr>
        <w:t>, ve znění pozdějších předpisů.</w:t>
      </w:r>
    </w:p>
    <w:p w14:paraId="41A54D51" w14:textId="64E4C809" w:rsidR="00C9025D" w:rsidRPr="001A6D01" w:rsidRDefault="00C9025D" w:rsidP="001A6D01">
      <w:pPr>
        <w:pStyle w:val="Odstavecseseznamem"/>
        <w:numPr>
          <w:ilvl w:val="2"/>
          <w:numId w:val="15"/>
        </w:numPr>
        <w:tabs>
          <w:tab w:val="clear" w:pos="2155"/>
        </w:tabs>
        <w:ind w:left="1418" w:hanging="851"/>
        <w:rPr>
          <w:rFonts w:asciiTheme="minorHAnsi" w:hAnsiTheme="minorHAnsi" w:cstheme="minorHAnsi"/>
          <w:sz w:val="22"/>
        </w:rPr>
      </w:pPr>
      <w:r w:rsidRPr="00C9025D">
        <w:rPr>
          <w:rFonts w:asciiTheme="minorHAnsi" w:eastAsia="Times New Roman" w:hAnsiTheme="minorHAnsi" w:cstheme="minorHAnsi"/>
          <w:sz w:val="22"/>
        </w:rPr>
        <w:t xml:space="preserve">byl </w:t>
      </w:r>
      <w:r>
        <w:rPr>
          <w:rFonts w:asciiTheme="minorHAnsi" w:eastAsia="Times New Roman" w:hAnsiTheme="minorHAnsi" w:cstheme="minorHAnsi"/>
          <w:sz w:val="22"/>
        </w:rPr>
        <w:t>Auditor</w:t>
      </w:r>
      <w:r w:rsidRPr="00C9025D">
        <w:rPr>
          <w:rFonts w:asciiTheme="minorHAnsi" w:eastAsia="Times New Roman" w:hAnsiTheme="minorHAnsi" w:cstheme="minorHAnsi"/>
          <w:sz w:val="22"/>
        </w:rPr>
        <w:t xml:space="preserve"> pravomocně odsouzen pro trestný čin. </w:t>
      </w:r>
    </w:p>
    <w:p w14:paraId="75D0E02B" w14:textId="57DEBF2C" w:rsidR="00F72449" w:rsidRPr="00731D3E" w:rsidRDefault="00F212B0" w:rsidP="00591790">
      <w:pPr>
        <w:pStyle w:val="RLTextlnkuslovan"/>
        <w:numPr>
          <w:ilvl w:val="1"/>
          <w:numId w:val="15"/>
        </w:numPr>
        <w:tabs>
          <w:tab w:val="clear" w:pos="1872"/>
        </w:tabs>
        <w:ind w:left="567" w:hanging="567"/>
        <w:rPr>
          <w:rFonts w:asciiTheme="minorHAnsi" w:hAnsiTheme="minorHAnsi" w:cstheme="minorHAnsi"/>
          <w:sz w:val="22"/>
          <w:szCs w:val="22"/>
          <w:lang w:eastAsia="en-US"/>
        </w:rPr>
      </w:pPr>
      <w:bookmarkStart w:id="92" w:name="_Ref372630880"/>
      <w:bookmarkEnd w:id="91"/>
      <w:r>
        <w:rPr>
          <w:rFonts w:asciiTheme="minorHAnsi" w:hAnsiTheme="minorHAnsi" w:cstheme="minorHAnsi"/>
          <w:sz w:val="22"/>
          <w:szCs w:val="22"/>
          <w:lang w:eastAsia="en-US"/>
        </w:rPr>
        <w:t xml:space="preserve">Auditor </w:t>
      </w:r>
      <w:r w:rsidR="00F72449" w:rsidRPr="00731D3E">
        <w:rPr>
          <w:rFonts w:asciiTheme="minorHAnsi" w:hAnsiTheme="minorHAnsi" w:cstheme="minorHAnsi"/>
          <w:sz w:val="22"/>
          <w:szCs w:val="22"/>
          <w:lang w:eastAsia="en-US"/>
        </w:rPr>
        <w:t xml:space="preserve">je oprávněn odstoupit od této Smlouvy </w:t>
      </w:r>
      <w:r w:rsidR="00F72449">
        <w:rPr>
          <w:rFonts w:asciiTheme="minorHAnsi" w:hAnsiTheme="minorHAnsi" w:cstheme="minorHAnsi"/>
          <w:sz w:val="22"/>
          <w:szCs w:val="22"/>
          <w:lang w:eastAsia="en-US"/>
        </w:rPr>
        <w:t xml:space="preserve">výhradně </w:t>
      </w:r>
      <w:r w:rsidR="00F72449" w:rsidRPr="00731D3E">
        <w:rPr>
          <w:rFonts w:asciiTheme="minorHAnsi" w:hAnsiTheme="minorHAnsi" w:cstheme="minorHAnsi"/>
          <w:sz w:val="22"/>
          <w:szCs w:val="22"/>
          <w:lang w:eastAsia="en-US"/>
        </w:rPr>
        <w:t xml:space="preserve">v případě prodlení Objednatele se zaplacením jakékoliv splatné částky dle této Smlouvy po dobu delší než 60 dnů, pokud Objednatel nezjedná nápravu ani v dodatečné přiměřené lhůtě, kterou mu k tomu </w:t>
      </w:r>
      <w:r>
        <w:rPr>
          <w:rFonts w:asciiTheme="minorHAnsi" w:hAnsiTheme="minorHAnsi" w:cstheme="minorHAnsi"/>
          <w:sz w:val="22"/>
          <w:szCs w:val="22"/>
          <w:lang w:eastAsia="en-US"/>
        </w:rPr>
        <w:t>Auditor</w:t>
      </w:r>
      <w:r w:rsidR="00F72449" w:rsidRPr="00731D3E">
        <w:rPr>
          <w:rFonts w:asciiTheme="minorHAnsi" w:hAnsiTheme="minorHAnsi" w:cstheme="minorHAnsi"/>
          <w:sz w:val="22"/>
          <w:szCs w:val="22"/>
          <w:lang w:eastAsia="en-US"/>
        </w:rPr>
        <w:t xml:space="preserve"> poskytne v písemné výzvě ke splnění povinnosti, přičemž tato lhůta nesmí být kratší než 15 </w:t>
      </w:r>
      <w:r w:rsidR="00F72449">
        <w:rPr>
          <w:rFonts w:asciiTheme="minorHAnsi" w:hAnsiTheme="minorHAnsi" w:cstheme="minorHAnsi"/>
          <w:sz w:val="22"/>
          <w:szCs w:val="22"/>
          <w:lang w:eastAsia="en-US"/>
        </w:rPr>
        <w:t>kalendářních</w:t>
      </w:r>
      <w:r w:rsidR="00F72449" w:rsidRPr="00731D3E">
        <w:rPr>
          <w:rFonts w:asciiTheme="minorHAnsi" w:hAnsiTheme="minorHAnsi" w:cstheme="minorHAnsi"/>
          <w:sz w:val="22"/>
          <w:szCs w:val="22"/>
          <w:lang w:eastAsia="en-US"/>
        </w:rPr>
        <w:t xml:space="preserve"> dnů od doručení takovéto výzvy.</w:t>
      </w:r>
    </w:p>
    <w:p w14:paraId="6934BB45" w14:textId="77777777" w:rsidR="00F72449" w:rsidRPr="00731D3E" w:rsidRDefault="00F72449" w:rsidP="00591790">
      <w:pPr>
        <w:pStyle w:val="RLTextlnkuslovan"/>
        <w:numPr>
          <w:ilvl w:val="1"/>
          <w:numId w:val="15"/>
        </w:numPr>
        <w:tabs>
          <w:tab w:val="clear" w:pos="1872"/>
        </w:tabs>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 xml:space="preserve">Účinky odstoupení od Smlouvy nastávají dnem doručení písemného oznámení o odstoupení druhé smluvní straně. </w:t>
      </w:r>
    </w:p>
    <w:p w14:paraId="27012467" w14:textId="755A96E9" w:rsidR="00F72449" w:rsidRPr="004E5F4A" w:rsidRDefault="00F72449" w:rsidP="00591790">
      <w:pPr>
        <w:pStyle w:val="RLTextlnkuslovan"/>
        <w:tabs>
          <w:tab w:val="clear" w:pos="1872"/>
        </w:tabs>
        <w:ind w:left="567" w:hanging="567"/>
        <w:rPr>
          <w:rFonts w:asciiTheme="minorHAnsi" w:hAnsiTheme="minorHAnsi" w:cstheme="minorHAnsi"/>
          <w:szCs w:val="22"/>
        </w:rPr>
      </w:pPr>
      <w:r w:rsidRPr="00731D3E">
        <w:rPr>
          <w:rFonts w:asciiTheme="minorHAnsi" w:hAnsiTheme="minorHAnsi" w:cstheme="minorHAnsi"/>
          <w:sz w:val="22"/>
          <w:szCs w:val="22"/>
          <w:lang w:eastAsia="en-US"/>
        </w:rPr>
        <w:t>Ukončením účinnosti této Smlouvy nejsou dotčena ustanovení Smlouvy týkající se licencí, záruk, práv z vady, povinnosti nahradit škodu a povinnosti hradit smluvní pokuty, ustanovení o ochraně informací, ani další ustanovení a nároky, z jejichž povahy vyplývá, že mají trvat i po zániku účinnosti této Smlouvy.</w:t>
      </w:r>
      <w:r>
        <w:rPr>
          <w:rFonts w:asciiTheme="minorHAnsi" w:hAnsiTheme="minorHAnsi" w:cstheme="minorHAnsi"/>
          <w:sz w:val="22"/>
          <w:szCs w:val="22"/>
          <w:lang w:eastAsia="en-US"/>
        </w:rPr>
        <w:t xml:space="preserve"> </w:t>
      </w:r>
      <w:r w:rsidRPr="00EC5518">
        <w:rPr>
          <w:rFonts w:asciiTheme="minorHAnsi" w:hAnsiTheme="minorHAnsi" w:cstheme="minorHAnsi"/>
          <w:sz w:val="22"/>
          <w:szCs w:val="22"/>
          <w:lang w:eastAsia="en-US"/>
        </w:rPr>
        <w:t xml:space="preserve">Ukončením účinnosti této Smlouvy není dotčena povinnost </w:t>
      </w:r>
      <w:r w:rsidR="00F212B0">
        <w:rPr>
          <w:rFonts w:asciiTheme="minorHAnsi" w:hAnsiTheme="minorHAnsi" w:cstheme="minorHAnsi"/>
          <w:sz w:val="22"/>
          <w:szCs w:val="22"/>
          <w:lang w:eastAsia="en-US"/>
        </w:rPr>
        <w:t>Auditora</w:t>
      </w:r>
      <w:r w:rsidRPr="00EC5518">
        <w:rPr>
          <w:rFonts w:asciiTheme="minorHAnsi" w:hAnsiTheme="minorHAnsi" w:cstheme="minorHAnsi"/>
          <w:sz w:val="22"/>
          <w:szCs w:val="22"/>
          <w:lang w:eastAsia="en-US"/>
        </w:rPr>
        <w:t xml:space="preserve"> provést úkony nezbytné v zájmu naplnění obecně prevenční povinnosti pro předcházení vzniku škod, což bude Objednatelem před uplynutím účinnosti Smlouvy výslovně </w:t>
      </w:r>
      <w:r w:rsidR="00F212B0">
        <w:rPr>
          <w:rFonts w:asciiTheme="minorHAnsi" w:hAnsiTheme="minorHAnsi" w:cstheme="minorHAnsi"/>
          <w:sz w:val="22"/>
          <w:szCs w:val="22"/>
          <w:lang w:eastAsia="en-US"/>
        </w:rPr>
        <w:t>Auditorovi</w:t>
      </w:r>
      <w:r w:rsidRPr="00EC5518">
        <w:rPr>
          <w:rFonts w:asciiTheme="minorHAnsi" w:hAnsiTheme="minorHAnsi" w:cstheme="minorHAnsi"/>
          <w:sz w:val="22"/>
          <w:szCs w:val="22"/>
          <w:lang w:eastAsia="en-US"/>
        </w:rPr>
        <w:t xml:space="preserve"> sděleno.</w:t>
      </w:r>
    </w:p>
    <w:p w14:paraId="0E3976AD" w14:textId="66DD02D3" w:rsidR="004E5F4A" w:rsidRPr="00EC5518" w:rsidRDefault="00F212B0" w:rsidP="00591790">
      <w:pPr>
        <w:pStyle w:val="RLTextlnkuslovan"/>
        <w:tabs>
          <w:tab w:val="clear" w:pos="1872"/>
        </w:tabs>
        <w:ind w:left="567" w:hanging="567"/>
        <w:rPr>
          <w:rFonts w:asciiTheme="minorHAnsi" w:hAnsiTheme="minorHAnsi" w:cstheme="minorHAnsi"/>
          <w:szCs w:val="22"/>
        </w:rPr>
      </w:pPr>
      <w:r>
        <w:rPr>
          <w:rFonts w:asciiTheme="minorHAnsi" w:hAnsiTheme="minorHAnsi" w:cstheme="minorHAnsi"/>
          <w:sz w:val="22"/>
          <w:szCs w:val="22"/>
        </w:rPr>
        <w:lastRenderedPageBreak/>
        <w:t>Auditor</w:t>
      </w:r>
      <w:r w:rsidR="004E5F4A" w:rsidRPr="00785047">
        <w:rPr>
          <w:rFonts w:asciiTheme="minorHAnsi" w:hAnsiTheme="minorHAnsi" w:cstheme="minorHAnsi"/>
          <w:sz w:val="22"/>
          <w:szCs w:val="22"/>
        </w:rPr>
        <w:t xml:space="preserve"> je povinen vrátit Objednateli do pěti (5) kalendářních dnů ode dne ukončení Smlouvy veškeré informace a podklady, které mu byly v souvislosti s plněním Smlouvy poskytnuty Objednatelem nebo třetími osobami v hmotné podobě, nedohodnou-li se smluvní strany jinak.</w:t>
      </w:r>
    </w:p>
    <w:p w14:paraId="71DE5131" w14:textId="77777777" w:rsidR="00F72449" w:rsidRPr="000C514C" w:rsidRDefault="00F72449" w:rsidP="00591790">
      <w:pPr>
        <w:pStyle w:val="RLlneksmlouvy"/>
        <w:numPr>
          <w:ilvl w:val="0"/>
          <w:numId w:val="15"/>
        </w:numPr>
        <w:tabs>
          <w:tab w:val="clear" w:pos="737"/>
          <w:tab w:val="num" w:pos="567"/>
        </w:tabs>
        <w:rPr>
          <w:rFonts w:asciiTheme="minorHAnsi" w:hAnsiTheme="minorHAnsi" w:cstheme="minorHAnsi"/>
          <w:sz w:val="22"/>
          <w:szCs w:val="22"/>
        </w:rPr>
      </w:pPr>
      <w:bookmarkStart w:id="93" w:name="_Toc212632764"/>
      <w:bookmarkStart w:id="94" w:name="_Toc295034744"/>
      <w:bookmarkStart w:id="95" w:name="_Toc38288214"/>
      <w:bookmarkStart w:id="96" w:name="_Toc38616715"/>
      <w:bookmarkStart w:id="97" w:name="_Toc38616829"/>
      <w:bookmarkStart w:id="98" w:name="_Toc38618535"/>
      <w:bookmarkEnd w:id="81"/>
      <w:bookmarkEnd w:id="82"/>
      <w:bookmarkEnd w:id="83"/>
      <w:bookmarkEnd w:id="84"/>
      <w:bookmarkEnd w:id="85"/>
      <w:bookmarkEnd w:id="86"/>
      <w:bookmarkEnd w:id="87"/>
      <w:bookmarkEnd w:id="92"/>
      <w:r w:rsidRPr="000C514C">
        <w:rPr>
          <w:rFonts w:asciiTheme="minorHAnsi" w:hAnsiTheme="minorHAnsi" w:cstheme="minorHAnsi"/>
          <w:sz w:val="22"/>
          <w:szCs w:val="22"/>
        </w:rPr>
        <w:t>ŘEŠENÍ SPORŮ</w:t>
      </w:r>
      <w:bookmarkEnd w:id="93"/>
      <w:bookmarkEnd w:id="94"/>
      <w:bookmarkEnd w:id="95"/>
      <w:bookmarkEnd w:id="96"/>
      <w:bookmarkEnd w:id="97"/>
      <w:bookmarkEnd w:id="98"/>
    </w:p>
    <w:p w14:paraId="78DDB377" w14:textId="77777777" w:rsidR="00F72449" w:rsidRPr="000C514C" w:rsidRDefault="00F72449" w:rsidP="00591790">
      <w:pPr>
        <w:pStyle w:val="RLTextlnkuslovan"/>
        <w:numPr>
          <w:ilvl w:val="1"/>
          <w:numId w:val="15"/>
        </w:numPr>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Práva a povinnosti smluvních stran touto Smlouvou výslovně neupravené se řídí občanským zákoníkem a příslušnými právními předpisy souvisejícími.</w:t>
      </w:r>
    </w:p>
    <w:p w14:paraId="6C3AE75F" w14:textId="77777777" w:rsidR="00F72449" w:rsidRPr="000C514C" w:rsidRDefault="00F72449" w:rsidP="00591790">
      <w:pPr>
        <w:pStyle w:val="RLTextlnkuslovan"/>
        <w:numPr>
          <w:ilvl w:val="1"/>
          <w:numId w:val="15"/>
        </w:numPr>
        <w:ind w:left="567" w:hanging="567"/>
        <w:rPr>
          <w:rFonts w:asciiTheme="minorHAnsi" w:hAnsiTheme="minorHAnsi" w:cstheme="minorHAnsi"/>
          <w:sz w:val="22"/>
          <w:szCs w:val="22"/>
          <w:lang w:eastAsia="en-US"/>
        </w:rPr>
      </w:pPr>
      <w:bookmarkStart w:id="99" w:name="_Ref212281042"/>
      <w:bookmarkStart w:id="100" w:name="_Ref311710666"/>
      <w:r w:rsidRPr="000C514C">
        <w:rPr>
          <w:rFonts w:asciiTheme="minorHAnsi" w:hAnsiTheme="minorHAnsi" w:cstheme="minorHAnsi"/>
          <w:sz w:val="22"/>
          <w:szCs w:val="22"/>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99"/>
      <w:bookmarkEnd w:id="100"/>
      <w:r w:rsidRPr="000C514C">
        <w:rPr>
          <w:rFonts w:asciiTheme="minorHAnsi" w:hAnsiTheme="minorHAnsi" w:cstheme="minorHAnsi"/>
          <w:sz w:val="22"/>
          <w:szCs w:val="22"/>
          <w:lang w:eastAsia="en-US"/>
        </w:rPr>
        <w:t xml:space="preserve"> Tím není dotčeno právo smluvních stran obrátit se ve věci na příslušný obecný soud České republiky.</w:t>
      </w:r>
    </w:p>
    <w:p w14:paraId="2ACB0D31" w14:textId="77777777" w:rsidR="00F72449" w:rsidRPr="000C514C" w:rsidRDefault="00F72449" w:rsidP="00591790">
      <w:pPr>
        <w:pStyle w:val="RLlneksmlouvy"/>
        <w:numPr>
          <w:ilvl w:val="0"/>
          <w:numId w:val="15"/>
        </w:numPr>
        <w:ind w:left="567" w:hanging="567"/>
        <w:rPr>
          <w:rFonts w:asciiTheme="minorHAnsi" w:hAnsiTheme="minorHAnsi" w:cstheme="minorHAnsi"/>
          <w:sz w:val="22"/>
          <w:szCs w:val="22"/>
        </w:rPr>
      </w:pPr>
      <w:bookmarkStart w:id="101" w:name="_Toc212632765"/>
      <w:bookmarkStart w:id="102" w:name="_Toc295034745"/>
      <w:bookmarkStart w:id="103" w:name="_Toc38288215"/>
      <w:bookmarkStart w:id="104" w:name="_Toc38616716"/>
      <w:bookmarkStart w:id="105" w:name="_Toc38616830"/>
      <w:bookmarkStart w:id="106" w:name="_Toc38618536"/>
      <w:r w:rsidRPr="000C514C">
        <w:rPr>
          <w:rFonts w:asciiTheme="minorHAnsi" w:hAnsiTheme="minorHAnsi" w:cstheme="minorHAnsi"/>
          <w:sz w:val="22"/>
          <w:szCs w:val="22"/>
        </w:rPr>
        <w:t>ZÁVĚREČNÁ USTANOVENÍ</w:t>
      </w:r>
      <w:bookmarkEnd w:id="101"/>
      <w:bookmarkEnd w:id="102"/>
      <w:bookmarkEnd w:id="103"/>
      <w:bookmarkEnd w:id="104"/>
      <w:bookmarkEnd w:id="105"/>
      <w:bookmarkEnd w:id="106"/>
    </w:p>
    <w:p w14:paraId="4AC5D702" w14:textId="77777777" w:rsidR="00F72449" w:rsidRPr="00731D3E" w:rsidRDefault="00F72449" w:rsidP="00591790">
      <w:pPr>
        <w:pStyle w:val="RLTextlnkuslovan"/>
        <w:numPr>
          <w:ilvl w:val="1"/>
          <w:numId w:val="15"/>
        </w:numPr>
        <w:tabs>
          <w:tab w:val="clear" w:pos="1872"/>
        </w:tabs>
        <w:ind w:left="567" w:hanging="567"/>
        <w:rPr>
          <w:rFonts w:asciiTheme="minorHAnsi" w:hAnsiTheme="minorHAnsi" w:cstheme="minorHAnsi"/>
          <w:sz w:val="22"/>
          <w:szCs w:val="22"/>
        </w:rPr>
      </w:pPr>
      <w:bookmarkStart w:id="107" w:name="_Hlt313951407"/>
      <w:bookmarkStart w:id="108" w:name="_Ref304891672"/>
      <w:bookmarkEnd w:id="107"/>
      <w:r w:rsidRPr="00731D3E">
        <w:rPr>
          <w:rFonts w:asciiTheme="minorHAnsi" w:hAnsiTheme="minorHAnsi" w:cstheme="minorHAnsi"/>
          <w:sz w:val="22"/>
          <w:szCs w:val="22"/>
        </w:rPr>
        <w:t>Tato Smlouva představuje úplnou dohodu smluvních stran o předmětu této Smlouvy. Tuto Smlouvu je možné měnit pouze písemnou dohodou smluvních stran ve formě číslovaných dodatků této Smlouvy</w:t>
      </w:r>
      <w:r w:rsidRPr="00731D3E">
        <w:rPr>
          <w:rFonts w:asciiTheme="minorHAnsi" w:hAnsiTheme="minorHAnsi" w:cstheme="minorHAnsi"/>
          <w:sz w:val="22"/>
          <w:szCs w:val="22"/>
          <w:lang w:eastAsia="en-US"/>
        </w:rPr>
        <w:t xml:space="preserve"> uzavřených v souladu s příslušnými ustanoveními ZZVZ a </w:t>
      </w:r>
      <w:r w:rsidRPr="00731D3E">
        <w:rPr>
          <w:rFonts w:asciiTheme="minorHAnsi" w:hAnsiTheme="minorHAnsi" w:cstheme="minorHAnsi"/>
          <w:sz w:val="22"/>
          <w:szCs w:val="22"/>
        </w:rPr>
        <w:t>podepsaných osobami oprávněnými jednat jménem smluvních stran.</w:t>
      </w:r>
      <w:bookmarkEnd w:id="108"/>
    </w:p>
    <w:p w14:paraId="22D64923" w14:textId="77777777" w:rsidR="00F72449" w:rsidRPr="00731D3E" w:rsidRDefault="00F72449" w:rsidP="00591790">
      <w:pPr>
        <w:pStyle w:val="RLTextlnkuslovan"/>
        <w:numPr>
          <w:ilvl w:val="1"/>
          <w:numId w:val="15"/>
        </w:numPr>
        <w:tabs>
          <w:tab w:val="clear" w:pos="1872"/>
        </w:tabs>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Veškerá práva a povinnosti vyplývající z této Smlouvy přecházejí, pokud to povaha těchto práv a povinností nevylučuje, na právní nástupce smluvních stran. </w:t>
      </w:r>
    </w:p>
    <w:p w14:paraId="00407D77" w14:textId="77777777" w:rsidR="00E90336" w:rsidRDefault="00F212B0" w:rsidP="00290949">
      <w:pPr>
        <w:pStyle w:val="RLTextlnkuslovan"/>
        <w:numPr>
          <w:ilvl w:val="1"/>
          <w:numId w:val="15"/>
        </w:numPr>
        <w:tabs>
          <w:tab w:val="clear" w:pos="1872"/>
        </w:tabs>
        <w:ind w:left="567" w:hanging="567"/>
        <w:rPr>
          <w:rFonts w:asciiTheme="minorHAnsi" w:hAnsiTheme="minorHAnsi" w:cstheme="minorHAnsi"/>
          <w:sz w:val="22"/>
          <w:szCs w:val="22"/>
        </w:rPr>
      </w:pPr>
      <w:r w:rsidRPr="00F212B0">
        <w:rPr>
          <w:rFonts w:asciiTheme="minorHAnsi" w:hAnsiTheme="minorHAnsi" w:cstheme="minorHAnsi"/>
          <w:sz w:val="22"/>
          <w:szCs w:val="22"/>
        </w:rPr>
        <w:t>Auditor</w:t>
      </w:r>
      <w:r w:rsidR="00F72449" w:rsidRPr="00F212B0">
        <w:rPr>
          <w:rFonts w:asciiTheme="minorHAnsi" w:hAnsiTheme="minorHAnsi" w:cstheme="minorHAnsi"/>
          <w:sz w:val="22"/>
          <w:szCs w:val="22"/>
        </w:rPr>
        <w:t xml:space="preserve"> není oprávněn postoupit peněžité nároky vůči Objednateli na třetí osobu bez předchozího písemného souhlasu Objednatele.</w:t>
      </w:r>
    </w:p>
    <w:p w14:paraId="26481CD6" w14:textId="4519FF1E" w:rsidR="00F212B0" w:rsidRDefault="00E90336" w:rsidP="00290949">
      <w:pPr>
        <w:pStyle w:val="RLTextlnkuslovan"/>
        <w:numPr>
          <w:ilvl w:val="1"/>
          <w:numId w:val="15"/>
        </w:numPr>
        <w:tabs>
          <w:tab w:val="clear" w:pos="1872"/>
        </w:tabs>
        <w:ind w:left="567" w:hanging="567"/>
        <w:rPr>
          <w:rFonts w:asciiTheme="minorHAnsi" w:hAnsiTheme="minorHAnsi" w:cstheme="minorHAnsi"/>
          <w:sz w:val="22"/>
          <w:szCs w:val="22"/>
        </w:rPr>
      </w:pPr>
      <w:r w:rsidRPr="008D45FF">
        <w:rPr>
          <w:rFonts w:asciiTheme="minorHAnsi" w:hAnsiTheme="minorHAnsi" w:cstheme="minorHAnsi"/>
          <w:sz w:val="22"/>
          <w:szCs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Smluvní strany nebudou ani u svých obchodních partnerů tolerovat jakoukoliv formu korupce či uplácení.</w:t>
      </w:r>
      <w:r>
        <w:rPr>
          <w:rFonts w:asciiTheme="minorHAnsi" w:hAnsiTheme="minorHAnsi" w:cstheme="minorHAnsi"/>
          <w:sz w:val="22"/>
          <w:szCs w:val="22"/>
        </w:rPr>
        <w:t xml:space="preserve"> Zároveň smluvní strana potvrzuje, že žádný z jejích zaměstnanců podílejících se na plnění této Smlouvy není ve střetu zájmů ve vztahu k předmětu plnění. Střetem zájmů se přitom rozumí situace, kdy by podnikatelské, finanční, rodinné, politické nebo osobní zájmy mohly zasahovat do úsudku osob při plnění jejich povinností pro organizaci.</w:t>
      </w:r>
      <w:r w:rsidR="00F72449" w:rsidRPr="00F212B0">
        <w:rPr>
          <w:rFonts w:asciiTheme="minorHAnsi" w:hAnsiTheme="minorHAnsi" w:cstheme="minorHAnsi"/>
          <w:sz w:val="22"/>
          <w:szCs w:val="22"/>
        </w:rPr>
        <w:t xml:space="preserve"> </w:t>
      </w:r>
    </w:p>
    <w:p w14:paraId="206CDBAE" w14:textId="2622F61A" w:rsidR="00F72449" w:rsidRPr="00F212B0" w:rsidRDefault="00F72449" w:rsidP="00290949">
      <w:pPr>
        <w:pStyle w:val="RLTextlnkuslovan"/>
        <w:numPr>
          <w:ilvl w:val="1"/>
          <w:numId w:val="15"/>
        </w:numPr>
        <w:tabs>
          <w:tab w:val="clear" w:pos="1872"/>
        </w:tabs>
        <w:ind w:left="567" w:hanging="567"/>
        <w:rPr>
          <w:rFonts w:asciiTheme="minorHAnsi" w:hAnsiTheme="minorHAnsi" w:cstheme="minorHAnsi"/>
          <w:sz w:val="22"/>
          <w:szCs w:val="22"/>
        </w:rPr>
      </w:pPr>
      <w:r w:rsidRPr="00F212B0">
        <w:rPr>
          <w:rFonts w:asciiTheme="minorHAnsi" w:hAnsiTheme="minorHAnsi" w:cstheme="minorHAnsi"/>
          <w:sz w:val="22"/>
          <w:szCs w:val="22"/>
        </w:rPr>
        <w:t>Nedílnou součást Smlouvy tvoří tyto přílohy:</w:t>
      </w:r>
    </w:p>
    <w:tbl>
      <w:tblPr>
        <w:tblpPr w:leftFromText="141" w:rightFromText="141" w:vertAnchor="text" w:horzAnchor="margin" w:tblpY="155"/>
        <w:tblW w:w="5001" w:type="pct"/>
        <w:tblLayout w:type="fixed"/>
        <w:tblLook w:val="01E0" w:firstRow="1" w:lastRow="1" w:firstColumn="1" w:lastColumn="1" w:noHBand="0" w:noVBand="0"/>
      </w:tblPr>
      <w:tblGrid>
        <w:gridCol w:w="1843"/>
        <w:gridCol w:w="7229"/>
      </w:tblGrid>
      <w:tr w:rsidR="00F72449" w:rsidRPr="000C514C" w14:paraId="42200226" w14:textId="77777777" w:rsidTr="00591790">
        <w:tc>
          <w:tcPr>
            <w:tcW w:w="1016" w:type="pct"/>
          </w:tcPr>
          <w:bookmarkStart w:id="109" w:name="_Hlt313889530"/>
          <w:bookmarkStart w:id="110" w:name="ListAnnex04"/>
          <w:bookmarkEnd w:id="109"/>
          <w:p w14:paraId="57A96CC5" w14:textId="3E286224" w:rsidR="00F72449" w:rsidRPr="00850175" w:rsidRDefault="00F72449" w:rsidP="00591790">
            <w:pPr>
              <w:pStyle w:val="RLSeznamploh"/>
              <w:ind w:hanging="3110"/>
              <w:rPr>
                <w:rFonts w:asciiTheme="minorHAnsi" w:hAnsiTheme="minorHAnsi" w:cstheme="minorHAnsi"/>
                <w:sz w:val="22"/>
                <w:szCs w:val="22"/>
              </w:rPr>
            </w:pPr>
            <w:r w:rsidRPr="00850175">
              <w:rPr>
                <w:rFonts w:asciiTheme="minorHAnsi" w:hAnsiTheme="minorHAnsi" w:cstheme="minorHAnsi"/>
                <w:sz w:val="22"/>
                <w:szCs w:val="22"/>
              </w:rPr>
              <w:fldChar w:fldCharType="begin"/>
            </w:r>
            <w:r w:rsidRPr="00850175">
              <w:rPr>
                <w:rFonts w:asciiTheme="minorHAnsi" w:hAnsiTheme="minorHAnsi" w:cstheme="minorHAnsi"/>
                <w:sz w:val="22"/>
                <w:szCs w:val="22"/>
              </w:rPr>
              <w:instrText xml:space="preserve"> HYPERLINK  \l "Annex04" </w:instrText>
            </w:r>
            <w:r w:rsidRPr="00850175">
              <w:rPr>
                <w:rFonts w:asciiTheme="minorHAnsi" w:hAnsiTheme="minorHAnsi" w:cstheme="minorHAnsi"/>
                <w:sz w:val="22"/>
                <w:szCs w:val="22"/>
              </w:rPr>
            </w:r>
            <w:r w:rsidRPr="00850175">
              <w:rPr>
                <w:rFonts w:asciiTheme="minorHAnsi" w:hAnsiTheme="minorHAnsi" w:cstheme="minorHAnsi"/>
                <w:sz w:val="22"/>
                <w:szCs w:val="22"/>
              </w:rPr>
              <w:fldChar w:fldCharType="separate"/>
            </w:r>
            <w:r w:rsidRPr="00850175">
              <w:rPr>
                <w:rStyle w:val="Hypertextovodkaz"/>
                <w:rFonts w:asciiTheme="minorHAnsi" w:hAnsiTheme="minorHAnsi" w:cstheme="minorHAnsi"/>
                <w:color w:val="auto"/>
                <w:sz w:val="22"/>
                <w:szCs w:val="22"/>
              </w:rPr>
              <w:t xml:space="preserve">Příloha č. </w:t>
            </w:r>
            <w:bookmarkEnd w:id="110"/>
            <w:r w:rsidRPr="00850175">
              <w:rPr>
                <w:rFonts w:asciiTheme="minorHAnsi" w:hAnsiTheme="minorHAnsi" w:cstheme="minorHAnsi"/>
                <w:sz w:val="22"/>
                <w:szCs w:val="22"/>
              </w:rPr>
              <w:fldChar w:fldCharType="end"/>
            </w:r>
            <w:r w:rsidR="009209CD" w:rsidRPr="009209CD">
              <w:rPr>
                <w:rFonts w:asciiTheme="minorHAnsi" w:hAnsiTheme="minorHAnsi" w:cstheme="minorHAnsi"/>
                <w:sz w:val="22"/>
                <w:szCs w:val="22"/>
                <w:u w:val="single"/>
              </w:rPr>
              <w:t>1</w:t>
            </w:r>
            <w:r w:rsidRPr="00850175">
              <w:rPr>
                <w:rFonts w:asciiTheme="minorHAnsi" w:hAnsiTheme="minorHAnsi" w:cstheme="minorHAnsi"/>
                <w:sz w:val="22"/>
                <w:szCs w:val="22"/>
              </w:rPr>
              <w:t>:</w:t>
            </w:r>
          </w:p>
        </w:tc>
        <w:tc>
          <w:tcPr>
            <w:tcW w:w="3984" w:type="pct"/>
          </w:tcPr>
          <w:p w14:paraId="19BEA72C" w14:textId="77777777" w:rsidR="00F72449" w:rsidRPr="000C514C" w:rsidRDefault="00F72449" w:rsidP="00AD0279">
            <w:pPr>
              <w:rPr>
                <w:rFonts w:asciiTheme="minorHAnsi" w:hAnsiTheme="minorHAnsi" w:cstheme="minorHAnsi"/>
                <w:sz w:val="22"/>
              </w:rPr>
            </w:pPr>
            <w:r w:rsidRPr="00731D3E">
              <w:rPr>
                <w:rFonts w:asciiTheme="minorHAnsi" w:hAnsiTheme="minorHAnsi" w:cstheme="minorHAnsi"/>
                <w:sz w:val="22"/>
              </w:rPr>
              <w:t xml:space="preserve">Oprávněné osoby </w:t>
            </w:r>
          </w:p>
        </w:tc>
      </w:tr>
      <w:tr w:rsidR="00BD3ADC" w:rsidRPr="000C514C" w14:paraId="78B07583" w14:textId="77777777" w:rsidTr="00591790">
        <w:tc>
          <w:tcPr>
            <w:tcW w:w="1016" w:type="pct"/>
          </w:tcPr>
          <w:p w14:paraId="75E6A212" w14:textId="0A392600" w:rsidR="00BD3ADC" w:rsidRPr="00850175" w:rsidRDefault="00BD3ADC" w:rsidP="00591790">
            <w:pPr>
              <w:pStyle w:val="RLSeznamploh"/>
              <w:ind w:hanging="3110"/>
              <w:rPr>
                <w:rFonts w:asciiTheme="minorHAnsi" w:hAnsiTheme="minorHAnsi" w:cstheme="minorHAnsi"/>
                <w:sz w:val="22"/>
                <w:szCs w:val="22"/>
              </w:rPr>
            </w:pPr>
            <w:hyperlink w:anchor="Annex04" w:history="1">
              <w:r w:rsidRPr="00850175">
                <w:rPr>
                  <w:rStyle w:val="Hypertextovodkaz"/>
                  <w:rFonts w:asciiTheme="minorHAnsi" w:hAnsiTheme="minorHAnsi" w:cstheme="minorHAnsi"/>
                  <w:color w:val="auto"/>
                  <w:sz w:val="22"/>
                  <w:szCs w:val="22"/>
                </w:rPr>
                <w:t xml:space="preserve">Příloha č. </w:t>
              </w:r>
            </w:hyperlink>
            <w:r w:rsidR="009209CD">
              <w:rPr>
                <w:rStyle w:val="Hypertextovodkaz"/>
                <w:rFonts w:asciiTheme="minorHAnsi" w:hAnsiTheme="minorHAnsi" w:cstheme="minorHAnsi"/>
                <w:color w:val="auto"/>
                <w:sz w:val="22"/>
                <w:szCs w:val="22"/>
              </w:rPr>
              <w:t>2</w:t>
            </w:r>
            <w:r w:rsidRPr="00850175">
              <w:rPr>
                <w:rFonts w:asciiTheme="minorHAnsi" w:hAnsiTheme="minorHAnsi" w:cstheme="minorHAnsi"/>
                <w:sz w:val="22"/>
                <w:szCs w:val="22"/>
              </w:rPr>
              <w:t>:</w:t>
            </w:r>
          </w:p>
        </w:tc>
        <w:tc>
          <w:tcPr>
            <w:tcW w:w="3984" w:type="pct"/>
          </w:tcPr>
          <w:p w14:paraId="2BE48433" w14:textId="50DCF3DD" w:rsidR="00BD3ADC" w:rsidRPr="00731D3E" w:rsidRDefault="00BD3ADC" w:rsidP="00AD0279">
            <w:pPr>
              <w:rPr>
                <w:rFonts w:asciiTheme="minorHAnsi" w:hAnsiTheme="minorHAnsi" w:cstheme="minorHAnsi"/>
                <w:sz w:val="22"/>
              </w:rPr>
            </w:pPr>
            <w:r>
              <w:rPr>
                <w:rFonts w:asciiTheme="minorHAnsi" w:hAnsiTheme="minorHAnsi" w:cstheme="minorHAnsi"/>
                <w:sz w:val="22"/>
              </w:rPr>
              <w:t>Členové Realizačního týmu</w:t>
            </w:r>
          </w:p>
        </w:tc>
      </w:tr>
    </w:tbl>
    <w:p w14:paraId="022B2F18" w14:textId="32D1E183" w:rsidR="00F72449" w:rsidRDefault="00F72449" w:rsidP="00591790">
      <w:pPr>
        <w:pStyle w:val="RLTextlnkuslovan"/>
        <w:numPr>
          <w:ilvl w:val="1"/>
          <w:numId w:val="15"/>
        </w:numPr>
        <w:tabs>
          <w:tab w:val="clear" w:pos="1872"/>
          <w:tab w:val="num" w:pos="567"/>
        </w:tabs>
        <w:ind w:left="567" w:hanging="567"/>
        <w:rPr>
          <w:rFonts w:asciiTheme="minorHAnsi" w:hAnsiTheme="minorHAnsi" w:cstheme="minorHAnsi"/>
          <w:sz w:val="22"/>
          <w:szCs w:val="22"/>
        </w:rPr>
      </w:pPr>
      <w:bookmarkStart w:id="111" w:name="_Hlt313894359"/>
      <w:bookmarkEnd w:id="111"/>
      <w:r w:rsidRPr="000C514C">
        <w:rPr>
          <w:rFonts w:asciiTheme="minorHAnsi" w:hAnsiTheme="minorHAnsi" w:cstheme="minorHAnsi"/>
          <w:sz w:val="22"/>
          <w:szCs w:val="22"/>
        </w:rPr>
        <w:t>Tato Smlouva je uzavřena v</w:t>
      </w:r>
      <w:r>
        <w:rPr>
          <w:rFonts w:asciiTheme="minorHAnsi" w:hAnsiTheme="minorHAnsi" w:cstheme="minorHAnsi"/>
          <w:sz w:val="22"/>
          <w:szCs w:val="22"/>
        </w:rPr>
        <w:t>e</w:t>
      </w:r>
      <w:r w:rsidRPr="000C514C">
        <w:rPr>
          <w:rFonts w:asciiTheme="minorHAnsi" w:hAnsiTheme="minorHAnsi" w:cstheme="minorHAnsi"/>
          <w:sz w:val="22"/>
          <w:szCs w:val="22"/>
        </w:rPr>
        <w:t xml:space="preserve"> </w:t>
      </w:r>
      <w:r>
        <w:rPr>
          <w:rFonts w:asciiTheme="minorHAnsi" w:hAnsiTheme="minorHAnsi" w:cstheme="minorHAnsi"/>
          <w:sz w:val="22"/>
          <w:szCs w:val="22"/>
        </w:rPr>
        <w:t>2</w:t>
      </w:r>
      <w:r w:rsidRPr="000C514C">
        <w:rPr>
          <w:rFonts w:asciiTheme="minorHAnsi" w:hAnsiTheme="minorHAnsi" w:cstheme="minorHAnsi"/>
          <w:sz w:val="22"/>
          <w:szCs w:val="22"/>
        </w:rPr>
        <w:t xml:space="preserve"> stejnopisech, z nichž </w:t>
      </w:r>
      <w:r>
        <w:rPr>
          <w:rFonts w:asciiTheme="minorHAnsi" w:hAnsiTheme="minorHAnsi" w:cstheme="minorHAnsi"/>
          <w:sz w:val="22"/>
          <w:szCs w:val="22"/>
        </w:rPr>
        <w:t>každá smluvní strana obdrží po 1 stejnopisu</w:t>
      </w:r>
      <w:r w:rsidRPr="000C514C">
        <w:rPr>
          <w:rFonts w:asciiTheme="minorHAnsi" w:hAnsiTheme="minorHAnsi" w:cstheme="minorHAnsi"/>
          <w:sz w:val="22"/>
          <w:szCs w:val="22"/>
        </w:rPr>
        <w:t>.</w:t>
      </w:r>
      <w:r w:rsidR="00DB1993">
        <w:rPr>
          <w:rFonts w:asciiTheme="minorHAnsi" w:hAnsiTheme="minorHAnsi" w:cstheme="minorHAnsi"/>
          <w:sz w:val="22"/>
          <w:szCs w:val="22"/>
        </w:rPr>
        <w:t xml:space="preserve"> </w:t>
      </w:r>
      <w:r w:rsidR="00DB1993" w:rsidRPr="00DB1993">
        <w:rPr>
          <w:rFonts w:asciiTheme="minorHAnsi" w:hAnsiTheme="minorHAnsi" w:cstheme="minorHAnsi"/>
          <w:sz w:val="22"/>
          <w:szCs w:val="22"/>
        </w:rPr>
        <w:t>V případě, kdy je Smlouva uzavírána elektronickou formou, listinné originály se nevyhotovují.</w:t>
      </w:r>
    </w:p>
    <w:p w14:paraId="4DBA5D19" w14:textId="588FB9D7" w:rsidR="00F72449" w:rsidRDefault="00F72449" w:rsidP="00F72449">
      <w:pPr>
        <w:pStyle w:val="RLProhlensmluvnchstran"/>
        <w:keepNext/>
        <w:rPr>
          <w:rFonts w:asciiTheme="minorHAnsi" w:hAnsiTheme="minorHAnsi" w:cstheme="minorHAnsi"/>
          <w:sz w:val="22"/>
          <w:szCs w:val="22"/>
        </w:rPr>
      </w:pPr>
      <w:r w:rsidRPr="000C514C">
        <w:rPr>
          <w:rFonts w:asciiTheme="minorHAnsi" w:hAnsiTheme="minorHAnsi" w:cstheme="minorHAnsi"/>
          <w:sz w:val="22"/>
          <w:szCs w:val="22"/>
        </w:rPr>
        <w:t>Smluvní strany prohlašují, že si tuto Smlouvu přečetly, že s jejím obsahem souhlasí a na důkaz toho k ní připojují svoje podpisy.</w:t>
      </w:r>
    </w:p>
    <w:p w14:paraId="1CD954F5" w14:textId="77777777" w:rsidR="001B3CFB" w:rsidRPr="000C514C" w:rsidRDefault="001B3CFB" w:rsidP="00F72449">
      <w:pPr>
        <w:pStyle w:val="RLProhlensmluvnchstran"/>
        <w:keepNext/>
        <w:rPr>
          <w:rFonts w:asciiTheme="minorHAnsi" w:hAnsiTheme="minorHAnsi" w:cstheme="minorHAnsi"/>
          <w:sz w:val="22"/>
          <w:szCs w:val="22"/>
        </w:rPr>
      </w:pPr>
    </w:p>
    <w:tbl>
      <w:tblPr>
        <w:tblW w:w="0" w:type="auto"/>
        <w:jc w:val="center"/>
        <w:tblLook w:val="01E0" w:firstRow="1" w:lastRow="1" w:firstColumn="1" w:lastColumn="1" w:noHBand="0" w:noVBand="0"/>
      </w:tblPr>
      <w:tblGrid>
        <w:gridCol w:w="4530"/>
        <w:gridCol w:w="4530"/>
      </w:tblGrid>
      <w:tr w:rsidR="00F72449" w:rsidRPr="000C514C" w14:paraId="67545B9B" w14:textId="77777777" w:rsidTr="00AD0279">
        <w:trPr>
          <w:jc w:val="center"/>
        </w:trPr>
        <w:tc>
          <w:tcPr>
            <w:tcW w:w="4530" w:type="dxa"/>
          </w:tcPr>
          <w:p w14:paraId="01925677" w14:textId="77777777" w:rsidR="00F72449" w:rsidRPr="000C514C" w:rsidRDefault="00F72449" w:rsidP="00AD0279">
            <w:pPr>
              <w:pStyle w:val="RLProhlensmluvnchstran"/>
              <w:keepNext/>
              <w:rPr>
                <w:rFonts w:asciiTheme="minorHAnsi" w:hAnsiTheme="minorHAnsi" w:cstheme="minorHAnsi"/>
                <w:sz w:val="22"/>
                <w:szCs w:val="22"/>
              </w:rPr>
            </w:pPr>
            <w:r w:rsidRPr="000C514C">
              <w:rPr>
                <w:rFonts w:asciiTheme="minorHAnsi" w:hAnsiTheme="minorHAnsi" w:cstheme="minorHAnsi"/>
                <w:sz w:val="22"/>
                <w:szCs w:val="22"/>
              </w:rPr>
              <w:t>Objednatel</w:t>
            </w:r>
          </w:p>
          <w:p w14:paraId="660BB732" w14:textId="77777777" w:rsidR="00F72449" w:rsidRPr="000C514C" w:rsidRDefault="00F72449" w:rsidP="00AD0279">
            <w:pPr>
              <w:pStyle w:val="RLdajeosmluvnstran"/>
              <w:keepNext/>
              <w:rPr>
                <w:rFonts w:asciiTheme="minorHAnsi" w:hAnsiTheme="minorHAnsi" w:cstheme="minorHAnsi"/>
                <w:sz w:val="22"/>
                <w:szCs w:val="22"/>
              </w:rPr>
            </w:pPr>
          </w:p>
          <w:p w14:paraId="6A7FDA32"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V _____________ dne _____________</w:t>
            </w:r>
          </w:p>
          <w:p w14:paraId="45E29E15" w14:textId="77777777" w:rsidR="00F72449" w:rsidRPr="000C514C" w:rsidRDefault="00F72449" w:rsidP="00AD0279">
            <w:pPr>
              <w:keepNext/>
              <w:rPr>
                <w:rFonts w:asciiTheme="minorHAnsi" w:hAnsiTheme="minorHAnsi" w:cstheme="minorHAnsi"/>
                <w:sz w:val="22"/>
              </w:rPr>
            </w:pPr>
          </w:p>
          <w:p w14:paraId="21D77761" w14:textId="77777777" w:rsidR="00F72449" w:rsidRPr="000C514C" w:rsidRDefault="00F72449" w:rsidP="00AD0279">
            <w:pPr>
              <w:keepNext/>
              <w:rPr>
                <w:rFonts w:asciiTheme="minorHAnsi" w:hAnsiTheme="minorHAnsi" w:cstheme="minorHAnsi"/>
                <w:sz w:val="22"/>
              </w:rPr>
            </w:pPr>
          </w:p>
        </w:tc>
        <w:tc>
          <w:tcPr>
            <w:tcW w:w="4530" w:type="dxa"/>
          </w:tcPr>
          <w:p w14:paraId="620B7F5B" w14:textId="77777777" w:rsidR="00F72449" w:rsidRPr="000C514C" w:rsidRDefault="00F72449" w:rsidP="00AD0279">
            <w:pPr>
              <w:pStyle w:val="RLProhlensmluvnchstran"/>
              <w:keepNext/>
              <w:rPr>
                <w:rFonts w:asciiTheme="minorHAnsi" w:hAnsiTheme="minorHAnsi" w:cstheme="minorHAnsi"/>
                <w:sz w:val="22"/>
                <w:szCs w:val="22"/>
              </w:rPr>
            </w:pPr>
            <w:r w:rsidRPr="000C514C">
              <w:rPr>
                <w:rFonts w:asciiTheme="minorHAnsi" w:hAnsiTheme="minorHAnsi" w:cstheme="minorHAnsi"/>
                <w:sz w:val="22"/>
                <w:szCs w:val="22"/>
              </w:rPr>
              <w:t>Objednatel</w:t>
            </w:r>
          </w:p>
          <w:p w14:paraId="6E21ABF5" w14:textId="77777777" w:rsidR="00F72449" w:rsidRPr="000C514C" w:rsidRDefault="00F72449" w:rsidP="00AD0279">
            <w:pPr>
              <w:pStyle w:val="RLdajeosmluvnstran"/>
              <w:keepNext/>
              <w:rPr>
                <w:rFonts w:asciiTheme="minorHAnsi" w:hAnsiTheme="minorHAnsi" w:cstheme="minorHAnsi"/>
                <w:sz w:val="22"/>
                <w:szCs w:val="22"/>
              </w:rPr>
            </w:pPr>
          </w:p>
          <w:p w14:paraId="1CCED768"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V _____________ dne _____________</w:t>
            </w:r>
          </w:p>
          <w:p w14:paraId="462A7EEE" w14:textId="77777777" w:rsidR="00F72449" w:rsidRPr="000C514C" w:rsidRDefault="00F72449" w:rsidP="00AD0279">
            <w:pPr>
              <w:pStyle w:val="RLdajeosmluvnstran"/>
              <w:keepNext/>
              <w:rPr>
                <w:rFonts w:asciiTheme="minorHAnsi" w:hAnsiTheme="minorHAnsi" w:cstheme="minorHAnsi"/>
                <w:sz w:val="22"/>
                <w:szCs w:val="22"/>
              </w:rPr>
            </w:pPr>
          </w:p>
        </w:tc>
      </w:tr>
      <w:tr w:rsidR="00F72449" w:rsidRPr="000C514C" w14:paraId="19C8D619" w14:textId="77777777" w:rsidTr="00AD0279">
        <w:trPr>
          <w:jc w:val="center"/>
        </w:trPr>
        <w:tc>
          <w:tcPr>
            <w:tcW w:w="4530" w:type="dxa"/>
          </w:tcPr>
          <w:p w14:paraId="2A4B3FC6"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w:t>
            </w:r>
          </w:p>
          <w:p w14:paraId="06DE8B59" w14:textId="5B8651EB" w:rsidR="0069395C" w:rsidRDefault="0069395C" w:rsidP="009758B0">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Operátor ICT, a.s.</w:t>
            </w:r>
          </w:p>
          <w:p w14:paraId="083235F2" w14:textId="3F1795E7" w:rsidR="00F72449" w:rsidRPr="000C514C" w:rsidRDefault="005E0710" w:rsidP="009758B0">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 xml:space="preserve">Ing. </w:t>
            </w:r>
            <w:r w:rsidR="00C06C1E">
              <w:rPr>
                <w:rFonts w:asciiTheme="minorHAnsi" w:hAnsiTheme="minorHAnsi" w:cstheme="minorHAnsi"/>
                <w:sz w:val="22"/>
                <w:szCs w:val="22"/>
              </w:rPr>
              <w:t>Luboš Kratochvíl</w:t>
            </w:r>
            <w:r w:rsidR="00D52BF8">
              <w:rPr>
                <w:rFonts w:asciiTheme="minorHAnsi" w:hAnsiTheme="minorHAnsi" w:cstheme="minorHAnsi"/>
                <w:sz w:val="22"/>
                <w:szCs w:val="22"/>
              </w:rPr>
              <w:t>, MBA</w:t>
            </w:r>
          </w:p>
          <w:p w14:paraId="094C48CE" w14:textId="77777777" w:rsidR="00F72449" w:rsidRPr="000C514C" w:rsidRDefault="00F72449" w:rsidP="009758B0">
            <w:pPr>
              <w:pStyle w:val="RLdajeosmluvnstran"/>
              <w:keepNext/>
              <w:spacing w:after="0"/>
              <w:rPr>
                <w:rFonts w:asciiTheme="minorHAnsi" w:hAnsiTheme="minorHAnsi" w:cstheme="minorHAnsi"/>
                <w:sz w:val="22"/>
                <w:szCs w:val="22"/>
              </w:rPr>
            </w:pPr>
            <w:r w:rsidRPr="000C514C">
              <w:rPr>
                <w:rFonts w:asciiTheme="minorHAnsi" w:hAnsiTheme="minorHAnsi" w:cstheme="minorHAnsi"/>
                <w:sz w:val="22"/>
                <w:szCs w:val="22"/>
              </w:rPr>
              <w:t>předseda představenstva</w:t>
            </w:r>
          </w:p>
        </w:tc>
        <w:tc>
          <w:tcPr>
            <w:tcW w:w="4530" w:type="dxa"/>
          </w:tcPr>
          <w:p w14:paraId="4E91A9AD"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w:t>
            </w:r>
          </w:p>
          <w:p w14:paraId="290749D6" w14:textId="5FD3BCE0" w:rsidR="0069395C" w:rsidRDefault="0069395C" w:rsidP="009758B0">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Operátor ICT, a.s.</w:t>
            </w:r>
          </w:p>
          <w:p w14:paraId="0D6D11F6" w14:textId="1BC691E8" w:rsidR="00F72449" w:rsidRPr="000C514C" w:rsidRDefault="008046FC" w:rsidP="009758B0">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 xml:space="preserve">Ing. </w:t>
            </w:r>
            <w:r w:rsidR="00406D37">
              <w:rPr>
                <w:rFonts w:asciiTheme="minorHAnsi" w:hAnsiTheme="minorHAnsi" w:cstheme="minorHAnsi"/>
                <w:sz w:val="22"/>
                <w:szCs w:val="22"/>
              </w:rPr>
              <w:t>Iva</w:t>
            </w:r>
            <w:r>
              <w:rPr>
                <w:rFonts w:asciiTheme="minorHAnsi" w:hAnsiTheme="minorHAnsi" w:cstheme="minorHAnsi"/>
                <w:sz w:val="22"/>
                <w:szCs w:val="22"/>
              </w:rPr>
              <w:t xml:space="preserve"> Sei</w:t>
            </w:r>
            <w:r w:rsidR="00EF05C3">
              <w:rPr>
                <w:rFonts w:asciiTheme="minorHAnsi" w:hAnsiTheme="minorHAnsi" w:cstheme="minorHAnsi"/>
                <w:sz w:val="22"/>
                <w:szCs w:val="22"/>
              </w:rPr>
              <w:t>gertschmidová</w:t>
            </w:r>
          </w:p>
          <w:p w14:paraId="2C56D226" w14:textId="0A82E6E9" w:rsidR="00F72449" w:rsidRPr="000C514C" w:rsidRDefault="00406D37" w:rsidP="009758B0">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členka</w:t>
            </w:r>
            <w:r w:rsidR="00012E3B">
              <w:rPr>
                <w:rFonts w:asciiTheme="minorHAnsi" w:hAnsiTheme="minorHAnsi" w:cstheme="minorHAnsi"/>
                <w:sz w:val="22"/>
                <w:szCs w:val="22"/>
              </w:rPr>
              <w:t xml:space="preserve"> </w:t>
            </w:r>
            <w:r w:rsidR="00F72449" w:rsidRPr="000C514C">
              <w:rPr>
                <w:rFonts w:asciiTheme="minorHAnsi" w:hAnsiTheme="minorHAnsi" w:cstheme="minorHAnsi"/>
                <w:sz w:val="22"/>
                <w:szCs w:val="22"/>
              </w:rPr>
              <w:t>představenstva</w:t>
            </w:r>
          </w:p>
        </w:tc>
      </w:tr>
      <w:tr w:rsidR="00F72449" w:rsidRPr="000C514C" w14:paraId="06BA7C33" w14:textId="77777777" w:rsidTr="00AD0279">
        <w:trPr>
          <w:jc w:val="center"/>
        </w:trPr>
        <w:tc>
          <w:tcPr>
            <w:tcW w:w="4530" w:type="dxa"/>
          </w:tcPr>
          <w:p w14:paraId="48CA2BD6" w14:textId="77777777" w:rsidR="00F72449" w:rsidRPr="000C514C" w:rsidRDefault="00F72449" w:rsidP="00AD0279">
            <w:pPr>
              <w:pStyle w:val="RLdajeosmluvnstran"/>
              <w:keepNext/>
              <w:rPr>
                <w:rFonts w:asciiTheme="minorHAnsi" w:hAnsiTheme="minorHAnsi" w:cstheme="minorHAnsi"/>
                <w:sz w:val="22"/>
                <w:szCs w:val="22"/>
              </w:rPr>
            </w:pPr>
          </w:p>
          <w:p w14:paraId="0F0097C6" w14:textId="77777777" w:rsidR="00F72449" w:rsidRPr="000C514C" w:rsidRDefault="00F72449" w:rsidP="00AD0279">
            <w:pPr>
              <w:pStyle w:val="RLdajeosmluvnstran"/>
              <w:keepNext/>
              <w:rPr>
                <w:rFonts w:asciiTheme="minorHAnsi" w:hAnsiTheme="minorHAnsi" w:cstheme="minorHAnsi"/>
                <w:sz w:val="22"/>
                <w:szCs w:val="22"/>
              </w:rPr>
            </w:pPr>
          </w:p>
          <w:p w14:paraId="24CB310B" w14:textId="77777777" w:rsidR="00F72449" w:rsidRPr="000C514C" w:rsidRDefault="00F72449" w:rsidP="00AD0279">
            <w:pPr>
              <w:pStyle w:val="RLdajeosmluvnstran"/>
              <w:keepNext/>
              <w:rPr>
                <w:rFonts w:asciiTheme="minorHAnsi" w:hAnsiTheme="minorHAnsi" w:cstheme="minorHAnsi"/>
                <w:sz w:val="22"/>
                <w:szCs w:val="22"/>
              </w:rPr>
            </w:pPr>
          </w:p>
        </w:tc>
        <w:tc>
          <w:tcPr>
            <w:tcW w:w="4530" w:type="dxa"/>
          </w:tcPr>
          <w:p w14:paraId="2225299F" w14:textId="77777777" w:rsidR="00F72449" w:rsidRPr="000C514C" w:rsidRDefault="00F72449" w:rsidP="00AD0279">
            <w:pPr>
              <w:pStyle w:val="RLdajeosmluvnstran"/>
              <w:keepNext/>
              <w:rPr>
                <w:rFonts w:asciiTheme="minorHAnsi" w:hAnsiTheme="minorHAnsi" w:cstheme="minorHAnsi"/>
                <w:sz w:val="22"/>
                <w:szCs w:val="22"/>
              </w:rPr>
            </w:pPr>
          </w:p>
        </w:tc>
      </w:tr>
      <w:tr w:rsidR="00F72449" w:rsidRPr="000C514C" w14:paraId="37BF9321" w14:textId="77777777" w:rsidTr="00AD0279">
        <w:trPr>
          <w:jc w:val="center"/>
        </w:trPr>
        <w:tc>
          <w:tcPr>
            <w:tcW w:w="4530" w:type="dxa"/>
          </w:tcPr>
          <w:p w14:paraId="3B3B7649" w14:textId="77777777" w:rsidR="00F72449" w:rsidRPr="000C514C" w:rsidRDefault="00F72449" w:rsidP="00AD0279">
            <w:pPr>
              <w:pStyle w:val="RLdajeosmluvnstran"/>
              <w:keepNext/>
              <w:rPr>
                <w:rFonts w:asciiTheme="minorHAnsi" w:hAnsiTheme="minorHAnsi" w:cstheme="minorHAnsi"/>
                <w:b/>
                <w:bCs/>
                <w:sz w:val="22"/>
                <w:szCs w:val="22"/>
              </w:rPr>
            </w:pPr>
            <w:r w:rsidRPr="000C514C">
              <w:rPr>
                <w:rFonts w:asciiTheme="minorHAnsi" w:hAnsiTheme="minorHAnsi" w:cstheme="minorHAnsi"/>
                <w:b/>
                <w:bCs/>
                <w:sz w:val="22"/>
                <w:szCs w:val="22"/>
              </w:rPr>
              <w:t>Poskytovatel</w:t>
            </w:r>
          </w:p>
          <w:p w14:paraId="7335AC7A" w14:textId="77777777" w:rsidR="00F72449" w:rsidRPr="000C514C" w:rsidRDefault="00F72449" w:rsidP="00AD0279">
            <w:pPr>
              <w:pStyle w:val="RLdajeosmluvnstran"/>
              <w:keepNext/>
              <w:rPr>
                <w:rFonts w:asciiTheme="minorHAnsi" w:hAnsiTheme="minorHAnsi" w:cstheme="minorHAnsi"/>
                <w:sz w:val="22"/>
                <w:szCs w:val="22"/>
              </w:rPr>
            </w:pPr>
          </w:p>
          <w:p w14:paraId="6D26BBFA"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V _____________ dne _____________</w:t>
            </w:r>
          </w:p>
          <w:p w14:paraId="0206692C" w14:textId="77777777" w:rsidR="00F72449" w:rsidRPr="000C514C" w:rsidRDefault="00F72449" w:rsidP="00AD0279">
            <w:pPr>
              <w:pStyle w:val="RLdajeosmluvnstran"/>
              <w:keepNext/>
              <w:rPr>
                <w:rFonts w:asciiTheme="minorHAnsi" w:hAnsiTheme="minorHAnsi" w:cstheme="minorHAnsi"/>
                <w:sz w:val="22"/>
                <w:szCs w:val="22"/>
              </w:rPr>
            </w:pPr>
          </w:p>
          <w:p w14:paraId="4AFD807F" w14:textId="77777777" w:rsidR="00F72449" w:rsidRPr="000C514C" w:rsidRDefault="00F72449" w:rsidP="00AD0279">
            <w:pPr>
              <w:pStyle w:val="RLdajeosmluvnstran"/>
              <w:keepNext/>
              <w:rPr>
                <w:rFonts w:asciiTheme="minorHAnsi" w:hAnsiTheme="minorHAnsi" w:cstheme="minorHAnsi"/>
                <w:sz w:val="22"/>
                <w:szCs w:val="22"/>
              </w:rPr>
            </w:pPr>
          </w:p>
        </w:tc>
        <w:tc>
          <w:tcPr>
            <w:tcW w:w="4530" w:type="dxa"/>
          </w:tcPr>
          <w:p w14:paraId="7A3754DD" w14:textId="77777777" w:rsidR="00F72449" w:rsidRPr="000C514C" w:rsidRDefault="00F72449" w:rsidP="00AD0279">
            <w:pPr>
              <w:pStyle w:val="RLdajeosmluvnstran"/>
              <w:keepNext/>
              <w:rPr>
                <w:rFonts w:asciiTheme="minorHAnsi" w:hAnsiTheme="minorHAnsi" w:cstheme="minorHAnsi"/>
                <w:sz w:val="22"/>
                <w:szCs w:val="22"/>
              </w:rPr>
            </w:pPr>
          </w:p>
        </w:tc>
      </w:tr>
      <w:tr w:rsidR="00F72449" w:rsidRPr="000C514C" w14:paraId="76702983" w14:textId="77777777" w:rsidTr="00AD0279">
        <w:trPr>
          <w:jc w:val="center"/>
        </w:trPr>
        <w:tc>
          <w:tcPr>
            <w:tcW w:w="4530" w:type="dxa"/>
          </w:tcPr>
          <w:p w14:paraId="4B7C21BE"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w:t>
            </w:r>
          </w:p>
          <w:p w14:paraId="74275E2C" w14:textId="77777777" w:rsidR="00F72449" w:rsidRPr="00F212B0" w:rsidRDefault="00F72449" w:rsidP="00AD0279">
            <w:pPr>
              <w:pStyle w:val="RLdajeosmluvnstran"/>
              <w:keepNext/>
              <w:rPr>
                <w:rFonts w:asciiTheme="minorHAnsi" w:hAnsiTheme="minorHAnsi" w:cstheme="minorHAnsi"/>
                <w:bCs/>
                <w:sz w:val="22"/>
                <w:szCs w:val="22"/>
                <w:highlight w:val="yellow"/>
              </w:rPr>
            </w:pPr>
            <w:r w:rsidRPr="00F212B0">
              <w:rPr>
                <w:rFonts w:asciiTheme="minorHAnsi" w:hAnsiTheme="minorHAnsi" w:cstheme="minorHAnsi"/>
                <w:bCs/>
                <w:sz w:val="22"/>
                <w:szCs w:val="22"/>
                <w:highlight w:val="green"/>
              </w:rPr>
              <w:t>[DOPLNÍ DODAVATEL]</w:t>
            </w:r>
          </w:p>
          <w:p w14:paraId="2554AA42" w14:textId="77777777" w:rsidR="00F72449" w:rsidRPr="000C514C" w:rsidRDefault="00F72449" w:rsidP="00AD0279">
            <w:pPr>
              <w:pStyle w:val="RLdajeosmluvnstran"/>
              <w:keepNext/>
              <w:rPr>
                <w:rFonts w:asciiTheme="minorHAnsi" w:hAnsiTheme="minorHAnsi" w:cstheme="minorHAnsi"/>
                <w:sz w:val="22"/>
                <w:szCs w:val="22"/>
              </w:rPr>
            </w:pPr>
            <w:r w:rsidRPr="00200895">
              <w:rPr>
                <w:rFonts w:asciiTheme="minorHAnsi" w:hAnsiTheme="minorHAnsi" w:cstheme="minorHAnsi"/>
                <w:sz w:val="22"/>
                <w:szCs w:val="22"/>
                <w:highlight w:val="green"/>
              </w:rPr>
              <w:t>[DOPLNÍ DODAVATEL]</w:t>
            </w:r>
          </w:p>
        </w:tc>
        <w:tc>
          <w:tcPr>
            <w:tcW w:w="4530" w:type="dxa"/>
          </w:tcPr>
          <w:p w14:paraId="3C146B96" w14:textId="77777777" w:rsidR="00F72449" w:rsidRPr="000C514C" w:rsidRDefault="00F72449" w:rsidP="00AD0279">
            <w:pPr>
              <w:pStyle w:val="RLdajeosmluvnstran"/>
              <w:keepNext/>
              <w:rPr>
                <w:rFonts w:asciiTheme="minorHAnsi" w:hAnsiTheme="minorHAnsi" w:cstheme="minorHAnsi"/>
                <w:sz w:val="22"/>
                <w:szCs w:val="22"/>
              </w:rPr>
            </w:pPr>
          </w:p>
        </w:tc>
      </w:tr>
    </w:tbl>
    <w:p w14:paraId="47F5867E" w14:textId="77777777" w:rsidR="00F72449" w:rsidRDefault="00F72449" w:rsidP="00F72449">
      <w:pPr>
        <w:pStyle w:val="RLProhlensmluvnchstran"/>
        <w:rPr>
          <w:rFonts w:asciiTheme="minorHAnsi" w:hAnsiTheme="minorHAnsi" w:cstheme="minorHAnsi"/>
          <w:sz w:val="22"/>
          <w:szCs w:val="22"/>
        </w:rPr>
      </w:pPr>
      <w:bookmarkStart w:id="112" w:name="Annex01"/>
    </w:p>
    <w:p w14:paraId="4025F3FD" w14:textId="3E58F99C" w:rsidR="00017B26" w:rsidRDefault="00F72449" w:rsidP="004F06AE">
      <w:pPr>
        <w:spacing w:after="120" w:line="280" w:lineRule="exact"/>
        <w:jc w:val="center"/>
        <w:rPr>
          <w:rFonts w:asciiTheme="minorHAnsi" w:hAnsiTheme="minorHAnsi" w:cstheme="minorHAnsi"/>
          <w:sz w:val="22"/>
        </w:rPr>
      </w:pPr>
      <w:r>
        <w:rPr>
          <w:rFonts w:asciiTheme="minorHAnsi" w:hAnsiTheme="minorHAnsi" w:cstheme="minorHAnsi"/>
          <w:sz w:val="22"/>
        </w:rPr>
        <w:br w:type="page"/>
      </w:r>
      <w:bookmarkEnd w:id="112"/>
    </w:p>
    <w:p w14:paraId="0F8CC2DC" w14:textId="6F707D6C" w:rsidR="00F72449" w:rsidRPr="000C514C" w:rsidRDefault="00F72449" w:rsidP="00F72449">
      <w:pPr>
        <w:pStyle w:val="RLProhlensmluvnchstran"/>
        <w:rPr>
          <w:rFonts w:asciiTheme="minorHAnsi" w:hAnsiTheme="minorHAnsi" w:cstheme="minorHAnsi"/>
          <w:sz w:val="22"/>
          <w:szCs w:val="22"/>
        </w:rPr>
      </w:pPr>
      <w:bookmarkStart w:id="113" w:name="Annex04"/>
      <w:r w:rsidRPr="000C514C">
        <w:rPr>
          <w:rFonts w:asciiTheme="minorHAnsi" w:hAnsiTheme="minorHAnsi" w:cstheme="minorHAnsi"/>
          <w:sz w:val="22"/>
          <w:szCs w:val="22"/>
        </w:rPr>
        <w:lastRenderedPageBreak/>
        <w:t xml:space="preserve">Příloha č. </w:t>
      </w:r>
      <w:bookmarkEnd w:id="113"/>
      <w:r w:rsidR="004F06AE">
        <w:rPr>
          <w:rFonts w:asciiTheme="minorHAnsi" w:hAnsiTheme="minorHAnsi" w:cstheme="minorHAnsi"/>
          <w:sz w:val="22"/>
          <w:szCs w:val="22"/>
        </w:rPr>
        <w:t>1</w:t>
      </w:r>
    </w:p>
    <w:p w14:paraId="261C185D" w14:textId="77777777" w:rsidR="00F72449" w:rsidRPr="000C514C" w:rsidRDefault="00F72449" w:rsidP="00F72449">
      <w:pPr>
        <w:pStyle w:val="RLProhlensmluvnchstran"/>
        <w:rPr>
          <w:rFonts w:asciiTheme="minorHAnsi" w:hAnsiTheme="minorHAnsi" w:cstheme="minorHAnsi"/>
          <w:sz w:val="22"/>
          <w:szCs w:val="22"/>
        </w:rPr>
      </w:pPr>
      <w:r w:rsidRPr="000C514C">
        <w:rPr>
          <w:rFonts w:asciiTheme="minorHAnsi" w:hAnsiTheme="minorHAnsi" w:cstheme="minorHAnsi"/>
          <w:sz w:val="22"/>
          <w:szCs w:val="22"/>
        </w:rPr>
        <w:t xml:space="preserve">Oprávněné osoby </w:t>
      </w:r>
    </w:p>
    <w:p w14:paraId="6F25234F" w14:textId="77777777" w:rsidR="00F72449" w:rsidRPr="00731D3E" w:rsidRDefault="00F72449" w:rsidP="00E76083">
      <w:pPr>
        <w:spacing w:before="120" w:after="120"/>
        <w:rPr>
          <w:rFonts w:asciiTheme="minorHAnsi" w:hAnsiTheme="minorHAnsi" w:cstheme="minorHAnsi"/>
          <w:b/>
          <w:sz w:val="22"/>
        </w:rPr>
      </w:pPr>
      <w:bookmarkStart w:id="114" w:name="Annex05"/>
      <w:r w:rsidRPr="00731D3E">
        <w:rPr>
          <w:rFonts w:asciiTheme="minorHAnsi" w:hAnsiTheme="minorHAnsi" w:cstheme="minorHAnsi"/>
          <w:b/>
          <w:sz w:val="22"/>
        </w:rPr>
        <w:t>Za Objednatele: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088"/>
      </w:tblGrid>
      <w:tr w:rsidR="00F72449" w:rsidRPr="00731D3E" w14:paraId="6F757173" w14:textId="77777777" w:rsidTr="00AD0279">
        <w:tc>
          <w:tcPr>
            <w:tcW w:w="2235" w:type="dxa"/>
            <w:shd w:val="clear" w:color="auto" w:fill="auto"/>
            <w:vAlign w:val="center"/>
          </w:tcPr>
          <w:p w14:paraId="2D68A80F"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Jméno a příjmení</w:t>
            </w:r>
          </w:p>
        </w:tc>
        <w:tc>
          <w:tcPr>
            <w:tcW w:w="6088" w:type="dxa"/>
            <w:shd w:val="clear" w:color="auto" w:fill="auto"/>
          </w:tcPr>
          <w:p w14:paraId="23041A66" w14:textId="77777777" w:rsidR="00F72449" w:rsidRPr="006437E1" w:rsidRDefault="00F72449" w:rsidP="00AD0279">
            <w:pPr>
              <w:rPr>
                <w:rFonts w:asciiTheme="minorHAnsi" w:hAnsiTheme="minorHAnsi" w:cstheme="minorHAnsi"/>
                <w:sz w:val="22"/>
                <w:szCs w:val="24"/>
                <w:highlight w:val="yellow"/>
              </w:rPr>
            </w:pPr>
            <w:r w:rsidRPr="006437E1">
              <w:rPr>
                <w:sz w:val="22"/>
                <w:szCs w:val="24"/>
                <w:highlight w:val="yellow"/>
              </w:rPr>
              <w:t>[BUDE DOPLNĚNO]</w:t>
            </w:r>
          </w:p>
        </w:tc>
      </w:tr>
      <w:tr w:rsidR="00F72449" w:rsidRPr="00731D3E" w14:paraId="3C8DBC09" w14:textId="77777777" w:rsidTr="00AD0279">
        <w:tc>
          <w:tcPr>
            <w:tcW w:w="2235" w:type="dxa"/>
            <w:shd w:val="clear" w:color="auto" w:fill="auto"/>
            <w:vAlign w:val="center"/>
          </w:tcPr>
          <w:p w14:paraId="078E440A"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Adresa</w:t>
            </w:r>
          </w:p>
        </w:tc>
        <w:tc>
          <w:tcPr>
            <w:tcW w:w="6088" w:type="dxa"/>
            <w:shd w:val="clear" w:color="auto" w:fill="auto"/>
          </w:tcPr>
          <w:p w14:paraId="77D4DF76" w14:textId="77777777" w:rsidR="00F72449" w:rsidRPr="006437E1" w:rsidRDefault="00F72449" w:rsidP="00AD0279">
            <w:pPr>
              <w:rPr>
                <w:rFonts w:asciiTheme="minorHAnsi" w:hAnsiTheme="minorHAnsi" w:cstheme="minorHAnsi"/>
                <w:sz w:val="22"/>
                <w:szCs w:val="24"/>
                <w:highlight w:val="yellow"/>
              </w:rPr>
            </w:pPr>
            <w:r w:rsidRPr="006437E1">
              <w:rPr>
                <w:sz w:val="22"/>
                <w:szCs w:val="24"/>
                <w:highlight w:val="yellow"/>
              </w:rPr>
              <w:t>[BUDE DOPLNĚNO]</w:t>
            </w:r>
          </w:p>
        </w:tc>
      </w:tr>
      <w:tr w:rsidR="00F72449" w:rsidRPr="00731D3E" w14:paraId="0B8B70EC" w14:textId="77777777" w:rsidTr="00AD0279">
        <w:tc>
          <w:tcPr>
            <w:tcW w:w="2235" w:type="dxa"/>
            <w:shd w:val="clear" w:color="auto" w:fill="auto"/>
            <w:vAlign w:val="center"/>
          </w:tcPr>
          <w:p w14:paraId="24737D03"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E-mail</w:t>
            </w:r>
          </w:p>
        </w:tc>
        <w:tc>
          <w:tcPr>
            <w:tcW w:w="6088" w:type="dxa"/>
            <w:shd w:val="clear" w:color="auto" w:fill="auto"/>
          </w:tcPr>
          <w:p w14:paraId="7D8FAA76" w14:textId="77777777" w:rsidR="00F72449" w:rsidRPr="006437E1" w:rsidRDefault="00F72449" w:rsidP="00AD0279">
            <w:pPr>
              <w:rPr>
                <w:rFonts w:asciiTheme="minorHAnsi" w:hAnsiTheme="minorHAnsi" w:cstheme="minorHAnsi"/>
                <w:sz w:val="22"/>
                <w:szCs w:val="24"/>
                <w:highlight w:val="yellow"/>
              </w:rPr>
            </w:pPr>
            <w:r w:rsidRPr="006437E1">
              <w:rPr>
                <w:sz w:val="22"/>
                <w:szCs w:val="24"/>
                <w:highlight w:val="yellow"/>
              </w:rPr>
              <w:t>[BUDE DOPLNĚNO]</w:t>
            </w:r>
          </w:p>
        </w:tc>
      </w:tr>
      <w:tr w:rsidR="00F72449" w:rsidRPr="00731D3E" w14:paraId="71C04A6F" w14:textId="77777777" w:rsidTr="00AD0279">
        <w:tc>
          <w:tcPr>
            <w:tcW w:w="2235" w:type="dxa"/>
            <w:shd w:val="clear" w:color="auto" w:fill="auto"/>
            <w:vAlign w:val="center"/>
          </w:tcPr>
          <w:p w14:paraId="7F77D18A"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Telefon</w:t>
            </w:r>
          </w:p>
        </w:tc>
        <w:tc>
          <w:tcPr>
            <w:tcW w:w="6088" w:type="dxa"/>
            <w:shd w:val="clear" w:color="auto" w:fill="auto"/>
          </w:tcPr>
          <w:p w14:paraId="32AEAA19" w14:textId="77777777" w:rsidR="00F72449" w:rsidRPr="006437E1" w:rsidRDefault="00F72449" w:rsidP="00AD0279">
            <w:pPr>
              <w:rPr>
                <w:rFonts w:asciiTheme="minorHAnsi" w:hAnsiTheme="minorHAnsi" w:cstheme="minorHAnsi"/>
                <w:sz w:val="22"/>
                <w:szCs w:val="24"/>
                <w:highlight w:val="yellow"/>
              </w:rPr>
            </w:pPr>
            <w:r w:rsidRPr="006437E1">
              <w:rPr>
                <w:sz w:val="22"/>
                <w:szCs w:val="24"/>
                <w:highlight w:val="yellow"/>
              </w:rPr>
              <w:t>[BUDE DOPLNĚNO]</w:t>
            </w:r>
          </w:p>
        </w:tc>
      </w:tr>
    </w:tbl>
    <w:p w14:paraId="568D2C60" w14:textId="604E95FC" w:rsidR="00F72449" w:rsidRPr="00731D3E" w:rsidRDefault="00F72449" w:rsidP="00E76083">
      <w:pPr>
        <w:spacing w:before="120" w:after="120"/>
        <w:rPr>
          <w:rFonts w:asciiTheme="minorHAnsi" w:hAnsiTheme="minorHAnsi" w:cstheme="minorHAnsi"/>
          <w:sz w:val="22"/>
        </w:rPr>
      </w:pPr>
    </w:p>
    <w:p w14:paraId="140EE393" w14:textId="6DA59160" w:rsidR="00F72449" w:rsidRDefault="00F72449" w:rsidP="00E76083">
      <w:pPr>
        <w:spacing w:before="120" w:after="120"/>
        <w:rPr>
          <w:rFonts w:asciiTheme="minorHAnsi" w:hAnsiTheme="minorHAnsi" w:cstheme="minorHAnsi"/>
          <w:b/>
          <w:sz w:val="22"/>
        </w:rPr>
      </w:pPr>
      <w:r w:rsidRPr="00731D3E">
        <w:rPr>
          <w:rFonts w:asciiTheme="minorHAnsi" w:hAnsiTheme="minorHAnsi" w:cstheme="minorHAnsi"/>
          <w:b/>
          <w:sz w:val="22"/>
        </w:rPr>
        <w:t xml:space="preserve">Za </w:t>
      </w:r>
      <w:r w:rsidR="00457D43">
        <w:rPr>
          <w:rFonts w:asciiTheme="minorHAnsi" w:hAnsiTheme="minorHAnsi" w:cstheme="minorHAnsi"/>
          <w:b/>
          <w:sz w:val="22"/>
        </w:rPr>
        <w:t>Auditora</w:t>
      </w:r>
      <w:r w:rsidRPr="00731D3E">
        <w:rPr>
          <w:rFonts w:asciiTheme="minorHAnsi" w:hAnsiTheme="minorHAnsi" w:cstheme="minorHAnsi"/>
          <w:b/>
          <w:sz w:val="22"/>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F72449" w:rsidRPr="00731D3E" w14:paraId="4A46863D" w14:textId="77777777" w:rsidTr="00AD0279">
        <w:tc>
          <w:tcPr>
            <w:tcW w:w="2161" w:type="dxa"/>
            <w:shd w:val="clear" w:color="auto" w:fill="auto"/>
            <w:vAlign w:val="center"/>
          </w:tcPr>
          <w:p w14:paraId="74B27C44"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Jméno a příjmení</w:t>
            </w:r>
          </w:p>
        </w:tc>
        <w:tc>
          <w:tcPr>
            <w:tcW w:w="6162" w:type="dxa"/>
            <w:shd w:val="clear" w:color="auto" w:fill="auto"/>
          </w:tcPr>
          <w:p w14:paraId="7E5627EC" w14:textId="77777777" w:rsidR="00F72449" w:rsidRPr="00731D3E" w:rsidRDefault="00F72449" w:rsidP="00AD0279">
            <w:pPr>
              <w:rPr>
                <w:rFonts w:asciiTheme="minorHAnsi" w:hAnsiTheme="minorHAnsi" w:cstheme="minorHAnsi"/>
                <w:sz w:val="22"/>
              </w:rPr>
            </w:pPr>
            <w:r w:rsidRPr="00C15AD9">
              <w:rPr>
                <w:rFonts w:asciiTheme="minorHAnsi" w:hAnsiTheme="minorHAnsi" w:cstheme="minorHAnsi"/>
                <w:sz w:val="22"/>
                <w:highlight w:val="green"/>
              </w:rPr>
              <w:t>[DOPLNÍ DODAVATEL]</w:t>
            </w:r>
          </w:p>
        </w:tc>
      </w:tr>
      <w:tr w:rsidR="00F72449" w:rsidRPr="00731D3E" w14:paraId="79E48AE0" w14:textId="77777777" w:rsidTr="00AD0279">
        <w:tc>
          <w:tcPr>
            <w:tcW w:w="2161" w:type="dxa"/>
            <w:shd w:val="clear" w:color="auto" w:fill="auto"/>
            <w:vAlign w:val="center"/>
          </w:tcPr>
          <w:p w14:paraId="0E98B598"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Adresa</w:t>
            </w:r>
          </w:p>
        </w:tc>
        <w:tc>
          <w:tcPr>
            <w:tcW w:w="6162" w:type="dxa"/>
            <w:shd w:val="clear" w:color="auto" w:fill="auto"/>
          </w:tcPr>
          <w:p w14:paraId="137B3D1F" w14:textId="77777777" w:rsidR="00F72449" w:rsidRPr="00731D3E" w:rsidRDefault="00F72449" w:rsidP="00AD0279">
            <w:pPr>
              <w:rPr>
                <w:rFonts w:asciiTheme="minorHAnsi" w:hAnsiTheme="minorHAnsi" w:cstheme="minorHAnsi"/>
                <w:sz w:val="22"/>
              </w:rPr>
            </w:pPr>
            <w:r w:rsidRPr="00C15AD9">
              <w:rPr>
                <w:rFonts w:asciiTheme="minorHAnsi" w:hAnsiTheme="minorHAnsi" w:cstheme="minorHAnsi"/>
                <w:sz w:val="22"/>
                <w:highlight w:val="green"/>
              </w:rPr>
              <w:t>[DOPLNÍ DODAVATEL]</w:t>
            </w:r>
          </w:p>
        </w:tc>
      </w:tr>
      <w:tr w:rsidR="00F72449" w:rsidRPr="00731D3E" w14:paraId="1A24A508" w14:textId="77777777" w:rsidTr="00AD0279">
        <w:tc>
          <w:tcPr>
            <w:tcW w:w="2161" w:type="dxa"/>
            <w:shd w:val="clear" w:color="auto" w:fill="auto"/>
            <w:vAlign w:val="center"/>
          </w:tcPr>
          <w:p w14:paraId="4FB0B18E"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E-mail</w:t>
            </w:r>
          </w:p>
        </w:tc>
        <w:tc>
          <w:tcPr>
            <w:tcW w:w="6162" w:type="dxa"/>
            <w:shd w:val="clear" w:color="auto" w:fill="auto"/>
          </w:tcPr>
          <w:p w14:paraId="489869EE" w14:textId="77777777" w:rsidR="00F72449" w:rsidRPr="00731D3E" w:rsidRDefault="00F72449" w:rsidP="00AD0279">
            <w:pPr>
              <w:rPr>
                <w:rFonts w:asciiTheme="minorHAnsi" w:hAnsiTheme="minorHAnsi" w:cstheme="minorHAnsi"/>
                <w:sz w:val="22"/>
              </w:rPr>
            </w:pPr>
            <w:r w:rsidRPr="00C15AD9">
              <w:rPr>
                <w:rFonts w:asciiTheme="minorHAnsi" w:hAnsiTheme="minorHAnsi" w:cstheme="minorHAnsi"/>
                <w:sz w:val="22"/>
                <w:highlight w:val="green"/>
              </w:rPr>
              <w:t>[DOPLNÍ DODAVATEL]</w:t>
            </w:r>
          </w:p>
        </w:tc>
      </w:tr>
      <w:tr w:rsidR="00F72449" w:rsidRPr="00731D3E" w14:paraId="67A1D68B" w14:textId="77777777" w:rsidTr="00AD0279">
        <w:tc>
          <w:tcPr>
            <w:tcW w:w="2161" w:type="dxa"/>
            <w:shd w:val="clear" w:color="auto" w:fill="auto"/>
            <w:vAlign w:val="center"/>
          </w:tcPr>
          <w:p w14:paraId="0ADBE805"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Telefon</w:t>
            </w:r>
          </w:p>
        </w:tc>
        <w:tc>
          <w:tcPr>
            <w:tcW w:w="6162" w:type="dxa"/>
            <w:shd w:val="clear" w:color="auto" w:fill="auto"/>
          </w:tcPr>
          <w:p w14:paraId="3160BF90" w14:textId="77777777" w:rsidR="00F72449" w:rsidRPr="00731D3E" w:rsidRDefault="00F72449" w:rsidP="00AD0279">
            <w:pPr>
              <w:rPr>
                <w:rFonts w:asciiTheme="minorHAnsi" w:hAnsiTheme="minorHAnsi" w:cstheme="minorHAnsi"/>
                <w:sz w:val="22"/>
              </w:rPr>
            </w:pPr>
            <w:r w:rsidRPr="00C15AD9">
              <w:rPr>
                <w:rFonts w:asciiTheme="minorHAnsi" w:hAnsiTheme="minorHAnsi" w:cstheme="minorHAnsi"/>
                <w:sz w:val="22"/>
                <w:highlight w:val="green"/>
              </w:rPr>
              <w:t>[DOPLNÍ DODAVATEL]</w:t>
            </w:r>
          </w:p>
        </w:tc>
      </w:tr>
    </w:tbl>
    <w:p w14:paraId="7E32579F" w14:textId="519C92CB" w:rsidR="00F72449" w:rsidRPr="00731D3E" w:rsidRDefault="00F72449" w:rsidP="00E76083">
      <w:pPr>
        <w:spacing w:before="120" w:after="120"/>
        <w:rPr>
          <w:rFonts w:asciiTheme="minorHAnsi" w:hAnsiTheme="minorHAnsi" w:cstheme="minorHAnsi"/>
          <w:sz w:val="22"/>
        </w:rPr>
      </w:pPr>
    </w:p>
    <w:bookmarkEnd w:id="114"/>
    <w:p w14:paraId="0A36EDFC" w14:textId="7EB853DA" w:rsidR="00F72449" w:rsidRDefault="00F72449" w:rsidP="00F72449">
      <w:pPr>
        <w:pStyle w:val="RLProhlensmluvnchstran"/>
        <w:rPr>
          <w:rFonts w:asciiTheme="minorHAnsi" w:hAnsiTheme="minorHAnsi" w:cstheme="minorHAnsi"/>
          <w:sz w:val="22"/>
          <w:szCs w:val="22"/>
        </w:rPr>
      </w:pPr>
    </w:p>
    <w:p w14:paraId="0075D7CC" w14:textId="72A90B8B" w:rsidR="002A02C0" w:rsidRDefault="002A02C0" w:rsidP="00F72449">
      <w:pPr>
        <w:pStyle w:val="RLProhlensmluvnchstran"/>
        <w:rPr>
          <w:rFonts w:asciiTheme="minorHAnsi" w:hAnsiTheme="minorHAnsi" w:cstheme="minorHAnsi"/>
          <w:sz w:val="22"/>
          <w:szCs w:val="22"/>
        </w:rPr>
      </w:pPr>
    </w:p>
    <w:p w14:paraId="5A2CCCF4" w14:textId="03BF976B" w:rsidR="002A02C0" w:rsidRDefault="002A02C0" w:rsidP="00F72449">
      <w:pPr>
        <w:pStyle w:val="RLProhlensmluvnchstran"/>
        <w:rPr>
          <w:rFonts w:asciiTheme="minorHAnsi" w:hAnsiTheme="minorHAnsi" w:cstheme="minorHAnsi"/>
          <w:sz w:val="22"/>
          <w:szCs w:val="22"/>
        </w:rPr>
      </w:pPr>
    </w:p>
    <w:p w14:paraId="68209120" w14:textId="446C6DBD" w:rsidR="002A02C0" w:rsidRDefault="002A02C0" w:rsidP="00F72449">
      <w:pPr>
        <w:pStyle w:val="RLProhlensmluvnchstran"/>
        <w:rPr>
          <w:rFonts w:asciiTheme="minorHAnsi" w:hAnsiTheme="minorHAnsi" w:cstheme="minorHAnsi"/>
          <w:sz w:val="22"/>
          <w:szCs w:val="22"/>
        </w:rPr>
      </w:pPr>
    </w:p>
    <w:p w14:paraId="0EBAC1D5" w14:textId="2DAAB783" w:rsidR="002A02C0" w:rsidRDefault="002A02C0" w:rsidP="00F72449">
      <w:pPr>
        <w:pStyle w:val="RLProhlensmluvnchstran"/>
        <w:rPr>
          <w:rFonts w:asciiTheme="minorHAnsi" w:hAnsiTheme="minorHAnsi" w:cstheme="minorHAnsi"/>
          <w:sz w:val="22"/>
          <w:szCs w:val="22"/>
        </w:rPr>
      </w:pPr>
    </w:p>
    <w:p w14:paraId="094ED9BC" w14:textId="3103BD2A" w:rsidR="002A02C0" w:rsidRDefault="002A02C0" w:rsidP="00F72449">
      <w:pPr>
        <w:pStyle w:val="RLProhlensmluvnchstran"/>
        <w:rPr>
          <w:rFonts w:asciiTheme="minorHAnsi" w:hAnsiTheme="minorHAnsi" w:cstheme="minorHAnsi"/>
          <w:sz w:val="22"/>
          <w:szCs w:val="22"/>
        </w:rPr>
      </w:pPr>
    </w:p>
    <w:p w14:paraId="777CD31D" w14:textId="0ABBFE18" w:rsidR="002A02C0" w:rsidRDefault="002A02C0" w:rsidP="00F72449">
      <w:pPr>
        <w:pStyle w:val="RLProhlensmluvnchstran"/>
        <w:rPr>
          <w:rFonts w:asciiTheme="minorHAnsi" w:hAnsiTheme="minorHAnsi" w:cstheme="minorHAnsi"/>
          <w:sz w:val="22"/>
          <w:szCs w:val="22"/>
        </w:rPr>
      </w:pPr>
    </w:p>
    <w:p w14:paraId="690F8A40" w14:textId="1437A78C" w:rsidR="002A02C0" w:rsidRDefault="002A02C0" w:rsidP="00F72449">
      <w:pPr>
        <w:pStyle w:val="RLProhlensmluvnchstran"/>
        <w:rPr>
          <w:rFonts w:asciiTheme="minorHAnsi" w:hAnsiTheme="minorHAnsi" w:cstheme="minorHAnsi"/>
          <w:sz w:val="22"/>
          <w:szCs w:val="22"/>
        </w:rPr>
      </w:pPr>
    </w:p>
    <w:p w14:paraId="362367B9" w14:textId="074EF116" w:rsidR="002A02C0" w:rsidRDefault="002A02C0" w:rsidP="00F72449">
      <w:pPr>
        <w:pStyle w:val="RLProhlensmluvnchstran"/>
        <w:rPr>
          <w:rFonts w:asciiTheme="minorHAnsi" w:hAnsiTheme="minorHAnsi" w:cstheme="minorHAnsi"/>
          <w:sz w:val="22"/>
          <w:szCs w:val="22"/>
        </w:rPr>
      </w:pPr>
    </w:p>
    <w:p w14:paraId="7A839A67" w14:textId="25C75137" w:rsidR="002A02C0" w:rsidRDefault="002A02C0" w:rsidP="00F72449">
      <w:pPr>
        <w:pStyle w:val="RLProhlensmluvnchstran"/>
        <w:rPr>
          <w:rFonts w:asciiTheme="minorHAnsi" w:hAnsiTheme="minorHAnsi" w:cstheme="minorHAnsi"/>
          <w:sz w:val="22"/>
          <w:szCs w:val="22"/>
        </w:rPr>
      </w:pPr>
    </w:p>
    <w:p w14:paraId="6A835EC1" w14:textId="4CD6FFA8" w:rsidR="002A02C0" w:rsidRDefault="002A02C0" w:rsidP="00F72449">
      <w:pPr>
        <w:pStyle w:val="RLProhlensmluvnchstran"/>
        <w:rPr>
          <w:rFonts w:asciiTheme="minorHAnsi" w:hAnsiTheme="minorHAnsi" w:cstheme="minorHAnsi"/>
          <w:sz w:val="22"/>
          <w:szCs w:val="22"/>
        </w:rPr>
      </w:pPr>
    </w:p>
    <w:p w14:paraId="6F1ABF4C" w14:textId="7029BCB2" w:rsidR="002A02C0" w:rsidRDefault="002A02C0" w:rsidP="00F72449">
      <w:pPr>
        <w:pStyle w:val="RLProhlensmluvnchstran"/>
        <w:rPr>
          <w:rFonts w:asciiTheme="minorHAnsi" w:hAnsiTheme="minorHAnsi" w:cstheme="minorHAnsi"/>
          <w:sz w:val="22"/>
          <w:szCs w:val="22"/>
        </w:rPr>
      </w:pPr>
    </w:p>
    <w:p w14:paraId="0C38DCB2" w14:textId="7C775F05" w:rsidR="002A02C0" w:rsidRDefault="002A02C0" w:rsidP="00F72449">
      <w:pPr>
        <w:pStyle w:val="RLProhlensmluvnchstran"/>
        <w:rPr>
          <w:rFonts w:asciiTheme="minorHAnsi" w:hAnsiTheme="minorHAnsi" w:cstheme="minorHAnsi"/>
          <w:sz w:val="22"/>
          <w:szCs w:val="22"/>
        </w:rPr>
      </w:pPr>
    </w:p>
    <w:p w14:paraId="0A85322A" w14:textId="77777777" w:rsidR="002A02C0" w:rsidRDefault="002A02C0" w:rsidP="00F72449">
      <w:pPr>
        <w:pStyle w:val="RLProhlensmluvnchstran"/>
        <w:rPr>
          <w:rFonts w:asciiTheme="minorHAnsi" w:hAnsiTheme="minorHAnsi" w:cstheme="minorHAnsi"/>
          <w:sz w:val="22"/>
          <w:szCs w:val="22"/>
        </w:rPr>
      </w:pPr>
    </w:p>
    <w:p w14:paraId="1EE60181" w14:textId="78D469FB" w:rsidR="006C0566" w:rsidRDefault="006C0566" w:rsidP="00F72449">
      <w:pPr>
        <w:pStyle w:val="RLProhlensmluvnchstran"/>
        <w:rPr>
          <w:rFonts w:asciiTheme="minorHAnsi" w:hAnsiTheme="minorHAnsi" w:cstheme="minorHAnsi"/>
          <w:sz w:val="22"/>
          <w:szCs w:val="22"/>
        </w:rPr>
      </w:pPr>
    </w:p>
    <w:p w14:paraId="354FDEBF" w14:textId="1863D167" w:rsidR="006C0566" w:rsidRPr="00D84E4E" w:rsidRDefault="006C0566" w:rsidP="006C0566">
      <w:pPr>
        <w:spacing w:after="120" w:line="280" w:lineRule="exact"/>
        <w:jc w:val="center"/>
        <w:rPr>
          <w:rFonts w:asciiTheme="minorHAnsi" w:hAnsiTheme="minorHAnsi" w:cstheme="minorHAnsi"/>
          <w:b/>
          <w:bCs/>
          <w:sz w:val="22"/>
        </w:rPr>
      </w:pPr>
      <w:r w:rsidRPr="00D84E4E">
        <w:rPr>
          <w:rFonts w:asciiTheme="minorHAnsi" w:hAnsiTheme="minorHAnsi" w:cstheme="minorHAnsi"/>
          <w:b/>
          <w:bCs/>
          <w:sz w:val="22"/>
        </w:rPr>
        <w:lastRenderedPageBreak/>
        <w:t xml:space="preserve">Příloha č. </w:t>
      </w:r>
      <w:r w:rsidR="004F06AE">
        <w:rPr>
          <w:rFonts w:asciiTheme="minorHAnsi" w:hAnsiTheme="minorHAnsi" w:cstheme="minorHAnsi"/>
          <w:b/>
          <w:bCs/>
          <w:sz w:val="22"/>
        </w:rPr>
        <w:t>2</w:t>
      </w:r>
    </w:p>
    <w:p w14:paraId="07F2C443" w14:textId="10D6AF8A" w:rsidR="006C0566" w:rsidRDefault="006C0566" w:rsidP="006C0566">
      <w:pPr>
        <w:pStyle w:val="RLProhlensmluvnchstran"/>
        <w:rPr>
          <w:rFonts w:asciiTheme="minorHAnsi" w:hAnsiTheme="minorHAnsi" w:cstheme="minorHAnsi"/>
          <w:sz w:val="22"/>
          <w:szCs w:val="22"/>
        </w:rPr>
      </w:pPr>
      <w:r>
        <w:rPr>
          <w:rFonts w:asciiTheme="minorHAnsi" w:hAnsiTheme="minorHAnsi" w:cstheme="minorHAnsi"/>
          <w:sz w:val="22"/>
          <w:szCs w:val="22"/>
        </w:rPr>
        <w:t>Členové Realizačního týmu</w:t>
      </w:r>
    </w:p>
    <w:p w14:paraId="1718FC67" w14:textId="3497C8E5" w:rsidR="00444C9E" w:rsidRDefault="00444C9E" w:rsidP="00444C9E">
      <w:pPr>
        <w:pStyle w:val="RLProhlensmluvnchstran"/>
        <w:jc w:val="left"/>
        <w:rPr>
          <w:rFonts w:asciiTheme="minorHAnsi" w:hAnsiTheme="minorHAnsi" w:cstheme="minorHAnsi"/>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444C9E" w:rsidRPr="00731D3E" w14:paraId="5AAC27B2" w14:textId="77777777" w:rsidTr="000D65D6">
        <w:tc>
          <w:tcPr>
            <w:tcW w:w="2161" w:type="dxa"/>
            <w:shd w:val="clear" w:color="auto" w:fill="auto"/>
            <w:vAlign w:val="center"/>
          </w:tcPr>
          <w:p w14:paraId="0C5877BD" w14:textId="77777777" w:rsidR="00444C9E" w:rsidRPr="00731D3E" w:rsidRDefault="00444C9E" w:rsidP="000D65D6">
            <w:pPr>
              <w:rPr>
                <w:rFonts w:asciiTheme="minorHAnsi" w:hAnsiTheme="minorHAnsi" w:cstheme="minorHAnsi"/>
                <w:sz w:val="22"/>
              </w:rPr>
            </w:pPr>
            <w:r w:rsidRPr="00731D3E">
              <w:rPr>
                <w:rFonts w:asciiTheme="minorHAnsi" w:hAnsiTheme="minorHAnsi" w:cstheme="minorHAnsi"/>
                <w:sz w:val="22"/>
              </w:rPr>
              <w:t>Jméno a příjmení</w:t>
            </w:r>
          </w:p>
        </w:tc>
        <w:tc>
          <w:tcPr>
            <w:tcW w:w="6162" w:type="dxa"/>
            <w:shd w:val="clear" w:color="auto" w:fill="auto"/>
          </w:tcPr>
          <w:p w14:paraId="38F6446F" w14:textId="77777777" w:rsidR="00444C9E" w:rsidRPr="00731D3E" w:rsidRDefault="00444C9E" w:rsidP="000D65D6">
            <w:pPr>
              <w:rPr>
                <w:rFonts w:asciiTheme="minorHAnsi" w:hAnsiTheme="minorHAnsi" w:cstheme="minorHAnsi"/>
                <w:sz w:val="22"/>
              </w:rPr>
            </w:pPr>
            <w:r w:rsidRPr="00C15AD9">
              <w:rPr>
                <w:rFonts w:asciiTheme="minorHAnsi" w:hAnsiTheme="minorHAnsi" w:cstheme="minorHAnsi"/>
                <w:sz w:val="22"/>
                <w:highlight w:val="green"/>
              </w:rPr>
              <w:t>[DOPLNÍ DODAVATEL]</w:t>
            </w:r>
          </w:p>
        </w:tc>
      </w:tr>
      <w:tr w:rsidR="00444C9E" w:rsidRPr="00731D3E" w14:paraId="57199582" w14:textId="77777777" w:rsidTr="000D65D6">
        <w:tc>
          <w:tcPr>
            <w:tcW w:w="2161" w:type="dxa"/>
            <w:shd w:val="clear" w:color="auto" w:fill="auto"/>
            <w:vAlign w:val="center"/>
          </w:tcPr>
          <w:p w14:paraId="197BBB8C" w14:textId="77777777" w:rsidR="00444C9E" w:rsidRPr="00731D3E" w:rsidRDefault="00444C9E" w:rsidP="000D65D6">
            <w:pPr>
              <w:rPr>
                <w:rFonts w:asciiTheme="minorHAnsi" w:hAnsiTheme="minorHAnsi" w:cstheme="minorHAnsi"/>
                <w:sz w:val="22"/>
              </w:rPr>
            </w:pPr>
            <w:r w:rsidRPr="00731D3E">
              <w:rPr>
                <w:rFonts w:asciiTheme="minorHAnsi" w:hAnsiTheme="minorHAnsi" w:cstheme="minorHAnsi"/>
                <w:sz w:val="22"/>
              </w:rPr>
              <w:t>Adresa</w:t>
            </w:r>
          </w:p>
        </w:tc>
        <w:tc>
          <w:tcPr>
            <w:tcW w:w="6162" w:type="dxa"/>
            <w:shd w:val="clear" w:color="auto" w:fill="auto"/>
          </w:tcPr>
          <w:p w14:paraId="3AD6A235" w14:textId="77777777" w:rsidR="00444C9E" w:rsidRPr="00731D3E" w:rsidRDefault="00444C9E" w:rsidP="000D65D6">
            <w:pPr>
              <w:rPr>
                <w:rFonts w:asciiTheme="minorHAnsi" w:hAnsiTheme="minorHAnsi" w:cstheme="minorHAnsi"/>
                <w:sz w:val="22"/>
              </w:rPr>
            </w:pPr>
            <w:r w:rsidRPr="00C15AD9">
              <w:rPr>
                <w:rFonts w:asciiTheme="minorHAnsi" w:hAnsiTheme="minorHAnsi" w:cstheme="minorHAnsi"/>
                <w:sz w:val="22"/>
                <w:highlight w:val="green"/>
              </w:rPr>
              <w:t>[DOPLNÍ DODAVATEL]</w:t>
            </w:r>
          </w:p>
        </w:tc>
      </w:tr>
      <w:tr w:rsidR="00444C9E" w:rsidRPr="00731D3E" w14:paraId="176F0AE5" w14:textId="77777777" w:rsidTr="00CF1699">
        <w:tc>
          <w:tcPr>
            <w:tcW w:w="2161" w:type="dxa"/>
            <w:tcBorders>
              <w:bottom w:val="single" w:sz="4" w:space="0" w:color="auto"/>
            </w:tcBorders>
            <w:shd w:val="clear" w:color="auto" w:fill="auto"/>
            <w:vAlign w:val="center"/>
          </w:tcPr>
          <w:p w14:paraId="0B89764B" w14:textId="77777777" w:rsidR="00444C9E" w:rsidRPr="00731D3E" w:rsidRDefault="00444C9E" w:rsidP="000D65D6">
            <w:pPr>
              <w:rPr>
                <w:rFonts w:asciiTheme="minorHAnsi" w:hAnsiTheme="minorHAnsi" w:cstheme="minorHAnsi"/>
                <w:sz w:val="22"/>
              </w:rPr>
            </w:pPr>
            <w:r w:rsidRPr="00731D3E">
              <w:rPr>
                <w:rFonts w:asciiTheme="minorHAnsi" w:hAnsiTheme="minorHAnsi" w:cstheme="minorHAnsi"/>
                <w:sz w:val="22"/>
              </w:rPr>
              <w:t>E-mail</w:t>
            </w:r>
          </w:p>
        </w:tc>
        <w:tc>
          <w:tcPr>
            <w:tcW w:w="6162" w:type="dxa"/>
            <w:tcBorders>
              <w:bottom w:val="single" w:sz="4" w:space="0" w:color="auto"/>
            </w:tcBorders>
            <w:shd w:val="clear" w:color="auto" w:fill="auto"/>
          </w:tcPr>
          <w:p w14:paraId="338BDB76" w14:textId="77777777" w:rsidR="00444C9E" w:rsidRPr="00731D3E" w:rsidRDefault="00444C9E" w:rsidP="000D65D6">
            <w:pPr>
              <w:rPr>
                <w:rFonts w:asciiTheme="minorHAnsi" w:hAnsiTheme="minorHAnsi" w:cstheme="minorHAnsi"/>
                <w:sz w:val="22"/>
              </w:rPr>
            </w:pPr>
            <w:r w:rsidRPr="00C15AD9">
              <w:rPr>
                <w:rFonts w:asciiTheme="minorHAnsi" w:hAnsiTheme="minorHAnsi" w:cstheme="minorHAnsi"/>
                <w:sz w:val="22"/>
                <w:highlight w:val="green"/>
              </w:rPr>
              <w:t>[DOPLNÍ DODAVATEL]</w:t>
            </w:r>
          </w:p>
        </w:tc>
      </w:tr>
      <w:tr w:rsidR="00444C9E" w:rsidRPr="00731D3E" w14:paraId="68138776" w14:textId="77777777" w:rsidTr="000D65D6">
        <w:tc>
          <w:tcPr>
            <w:tcW w:w="2161" w:type="dxa"/>
            <w:shd w:val="clear" w:color="auto" w:fill="auto"/>
            <w:vAlign w:val="center"/>
          </w:tcPr>
          <w:p w14:paraId="1A01C28B" w14:textId="77777777" w:rsidR="00444C9E" w:rsidRPr="00731D3E" w:rsidRDefault="00444C9E" w:rsidP="000D65D6">
            <w:pPr>
              <w:rPr>
                <w:rFonts w:asciiTheme="minorHAnsi" w:hAnsiTheme="minorHAnsi" w:cstheme="minorHAnsi"/>
                <w:sz w:val="22"/>
              </w:rPr>
            </w:pPr>
            <w:r w:rsidRPr="00731D3E">
              <w:rPr>
                <w:rFonts w:asciiTheme="minorHAnsi" w:hAnsiTheme="minorHAnsi" w:cstheme="minorHAnsi"/>
                <w:sz w:val="22"/>
              </w:rPr>
              <w:t>Telefon</w:t>
            </w:r>
          </w:p>
        </w:tc>
        <w:tc>
          <w:tcPr>
            <w:tcW w:w="6162" w:type="dxa"/>
            <w:shd w:val="clear" w:color="auto" w:fill="auto"/>
          </w:tcPr>
          <w:p w14:paraId="50910FAF" w14:textId="77777777" w:rsidR="00444C9E" w:rsidRPr="00731D3E" w:rsidRDefault="00444C9E" w:rsidP="000D65D6">
            <w:pPr>
              <w:rPr>
                <w:rFonts w:asciiTheme="minorHAnsi" w:hAnsiTheme="minorHAnsi" w:cstheme="minorHAnsi"/>
                <w:sz w:val="22"/>
              </w:rPr>
            </w:pPr>
            <w:r w:rsidRPr="00C15AD9">
              <w:rPr>
                <w:rFonts w:asciiTheme="minorHAnsi" w:hAnsiTheme="minorHAnsi" w:cstheme="minorHAnsi"/>
                <w:sz w:val="22"/>
                <w:highlight w:val="green"/>
              </w:rPr>
              <w:t>[DOPLNÍ DODAVATEL]</w:t>
            </w:r>
          </w:p>
        </w:tc>
      </w:tr>
    </w:tbl>
    <w:p w14:paraId="3E02CBFD" w14:textId="77777777" w:rsidR="00444C9E" w:rsidRDefault="00444C9E" w:rsidP="00444C9E">
      <w:pPr>
        <w:pStyle w:val="RLProhlensmluvnchstran"/>
        <w:jc w:val="left"/>
        <w:rPr>
          <w:rFonts w:asciiTheme="minorHAnsi" w:hAnsiTheme="minorHAnsi" w:cstheme="minorHAnsi"/>
          <w:sz w:val="22"/>
          <w:szCs w:val="22"/>
        </w:rPr>
      </w:pPr>
    </w:p>
    <w:sectPr w:rsidR="00444C9E" w:rsidSect="00777EBE">
      <w:headerReference w:type="default" r:id="rId12"/>
      <w:footerReference w:type="default" r:id="rId13"/>
      <w:pgSz w:w="11906" w:h="16838" w:code="9"/>
      <w:pgMar w:top="1476"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7DFA" w14:textId="77777777" w:rsidR="00A05245" w:rsidRDefault="00A05245" w:rsidP="005A6D2D">
      <w:pPr>
        <w:spacing w:after="0" w:line="240" w:lineRule="auto"/>
      </w:pPr>
      <w:r>
        <w:separator/>
      </w:r>
    </w:p>
  </w:endnote>
  <w:endnote w:type="continuationSeparator" w:id="0">
    <w:p w14:paraId="4B4FA9E6" w14:textId="77777777" w:rsidR="00A05245" w:rsidRDefault="00A05245" w:rsidP="005A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B661" w14:textId="03759AC3" w:rsidR="00D9715C" w:rsidRDefault="00D9715C" w:rsidP="00610D08">
    <w:pPr>
      <w:pStyle w:val="cpNormal"/>
      <w:spacing w:after="0" w:line="240" w:lineRule="auto"/>
      <w:ind w:left="-425" w:right="-2" w:hanging="1"/>
      <w:jc w:val="right"/>
      <w:rPr>
        <w:rFonts w:ascii="Calibri" w:hAnsi="Calibri" w:cs="Calibri"/>
        <w:sz w:val="16"/>
        <w:szCs w:val="16"/>
      </w:rPr>
    </w:pPr>
  </w:p>
  <w:p w14:paraId="4AD258C4" w14:textId="77777777" w:rsidR="00D9715C" w:rsidRDefault="00D9715C" w:rsidP="0028446B">
    <w:pPr>
      <w:pStyle w:val="cpNormal"/>
      <w:spacing w:after="0" w:line="240" w:lineRule="auto"/>
      <w:ind w:left="-425"/>
      <w:jc w:val="center"/>
    </w:pPr>
    <w:r w:rsidRPr="0028446B">
      <w:rPr>
        <w:rFonts w:ascii="Calibri" w:hAnsi="Calibri" w:cs="Calibri"/>
        <w:sz w:val="16"/>
        <w:szCs w:val="16"/>
      </w:rPr>
      <w:t xml:space="preserve">Strana </w:t>
    </w:r>
    <w:r w:rsidRPr="0028446B">
      <w:rPr>
        <w:rFonts w:ascii="Calibri" w:hAnsi="Calibri" w:cs="Calibri"/>
        <w:sz w:val="16"/>
        <w:szCs w:val="16"/>
      </w:rPr>
      <w:fldChar w:fldCharType="begin"/>
    </w:r>
    <w:r w:rsidRPr="0028446B">
      <w:rPr>
        <w:rFonts w:ascii="Calibri" w:hAnsi="Calibri" w:cs="Calibri"/>
        <w:sz w:val="16"/>
        <w:szCs w:val="16"/>
      </w:rPr>
      <w:instrText xml:space="preserve"> PAGE  \* Arabic  \* MERGEFORMAT </w:instrText>
    </w:r>
    <w:r w:rsidRPr="0028446B">
      <w:rPr>
        <w:rFonts w:ascii="Calibri" w:hAnsi="Calibri" w:cs="Calibri"/>
        <w:sz w:val="16"/>
        <w:szCs w:val="16"/>
      </w:rPr>
      <w:fldChar w:fldCharType="separate"/>
    </w:r>
    <w:r>
      <w:rPr>
        <w:rFonts w:ascii="Calibri" w:hAnsi="Calibri" w:cs="Calibri"/>
        <w:noProof/>
        <w:sz w:val="16"/>
        <w:szCs w:val="16"/>
      </w:rPr>
      <w:t>1</w:t>
    </w:r>
    <w:r w:rsidRPr="0028446B">
      <w:rPr>
        <w:rFonts w:ascii="Calibri" w:hAnsi="Calibri" w:cs="Calibri"/>
        <w:noProof/>
        <w:sz w:val="16"/>
        <w:szCs w:val="16"/>
      </w:rPr>
      <w:fldChar w:fldCharType="end"/>
    </w:r>
    <w:r w:rsidRPr="0028446B">
      <w:rPr>
        <w:rFonts w:ascii="Calibri" w:hAnsi="Calibri" w:cs="Calibri"/>
        <w:sz w:val="16"/>
        <w:szCs w:val="16"/>
      </w:rPr>
      <w:t>/</w:t>
    </w:r>
    <w:r w:rsidRPr="0028446B">
      <w:rPr>
        <w:rFonts w:ascii="Calibri" w:hAnsi="Calibri" w:cs="Calibri"/>
        <w:sz w:val="16"/>
        <w:szCs w:val="16"/>
      </w:rPr>
      <w:fldChar w:fldCharType="begin"/>
    </w:r>
    <w:r w:rsidRPr="0028446B">
      <w:rPr>
        <w:rFonts w:ascii="Calibri" w:hAnsi="Calibri" w:cs="Calibri"/>
        <w:sz w:val="16"/>
        <w:szCs w:val="16"/>
      </w:rPr>
      <w:instrText xml:space="preserve"> NUMPAGES  \* Arabic  \* MERGEFORMAT </w:instrText>
    </w:r>
    <w:r w:rsidRPr="0028446B">
      <w:rPr>
        <w:rFonts w:ascii="Calibri" w:hAnsi="Calibri" w:cs="Calibri"/>
        <w:sz w:val="16"/>
        <w:szCs w:val="16"/>
      </w:rPr>
      <w:fldChar w:fldCharType="separate"/>
    </w:r>
    <w:r>
      <w:rPr>
        <w:rFonts w:ascii="Calibri" w:hAnsi="Calibri" w:cs="Calibri"/>
        <w:noProof/>
        <w:sz w:val="16"/>
        <w:szCs w:val="16"/>
      </w:rPr>
      <w:t>1</w:t>
    </w:r>
    <w:r w:rsidRPr="0028446B">
      <w:rPr>
        <w:rFonts w:ascii="Calibri" w:hAnsi="Calibri" w:cs="Calibri"/>
        <w:noProof/>
        <w:sz w:val="16"/>
        <w:szCs w:val="16"/>
      </w:rPr>
      <w:fldChar w:fldCharType="end"/>
    </w:r>
  </w:p>
  <w:p w14:paraId="1B167650" w14:textId="4E107225" w:rsidR="00D9715C" w:rsidRDefault="00D971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64DD" w14:textId="77777777" w:rsidR="00A05245" w:rsidRDefault="00A05245" w:rsidP="005A6D2D">
      <w:pPr>
        <w:spacing w:after="0" w:line="240" w:lineRule="auto"/>
      </w:pPr>
      <w:r>
        <w:separator/>
      </w:r>
    </w:p>
  </w:footnote>
  <w:footnote w:type="continuationSeparator" w:id="0">
    <w:p w14:paraId="7055B5AC" w14:textId="77777777" w:rsidR="00A05245" w:rsidRDefault="00A05245" w:rsidP="005A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E615" w14:textId="6E8FB9BF" w:rsidR="00D9715C" w:rsidRPr="005A13FF" w:rsidRDefault="00103739" w:rsidP="00FF7B55">
    <w:pPr>
      <w:pStyle w:val="Zhlav"/>
      <w:jc w:val="center"/>
      <w:rPr>
        <w:szCs w:val="20"/>
        <w:lang w:val="cs-CZ"/>
      </w:rPr>
    </w:pPr>
    <w:r>
      <w:rPr>
        <w:noProof/>
      </w:rPr>
      <w:drawing>
        <wp:inline distT="0" distB="0" distL="0" distR="0" wp14:anchorId="1AD5CFA5" wp14:editId="178BBF24">
          <wp:extent cx="993140" cy="46863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3140" cy="468630"/>
                  </a:xfrm>
                  <a:prstGeom prst="rect">
                    <a:avLst/>
                  </a:prstGeom>
                </pic:spPr>
              </pic:pic>
            </a:graphicData>
          </a:graphic>
        </wp:inline>
      </w:drawing>
    </w:r>
  </w:p>
  <w:p w14:paraId="5E748CCA" w14:textId="77777777" w:rsidR="00D9715C" w:rsidRDefault="00D971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4C082"/>
    <w:multiLevelType w:val="multilevel"/>
    <w:tmpl w:val="7E4A4320"/>
    <w:name w:val="List-1948991358"/>
    <w:lvl w:ilvl="0">
      <w:start w:val="1"/>
      <w:numFmt w:val="bullet"/>
      <w:pStyle w:val="Seznam1"/>
      <w:lvlText w:val=""/>
      <w:lvlJc w:val="left"/>
      <w:pPr>
        <w:ind w:left="0" w:firstLine="0"/>
      </w:pPr>
      <w:rPr>
        <w:rFonts w:ascii="Wingdings" w:eastAsia="Wingdings" w:hAnsi="Wingdings" w:cs="Wingding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Wingdings" w:eastAsia="Wingdings" w:hAnsi="Wingdings" w:cs="Wingdings"/>
      </w:rPr>
    </w:lvl>
    <w:lvl w:ilvl="3">
      <w:start w:val="1"/>
      <w:numFmt w:val="bullet"/>
      <w:lvlText w:val=""/>
      <w:lvlJc w:val="left"/>
      <w:pPr>
        <w:ind w:left="0" w:firstLine="0"/>
      </w:pPr>
      <w:rPr>
        <w:rFonts w:ascii="Symbol" w:eastAsia="Symbol" w:hAnsi="Symbol" w:cs="Symbol"/>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Wingdings" w:eastAsia="Wingdings" w:hAnsi="Wingdings" w:cs="Wingdings"/>
      </w:rPr>
    </w:lvl>
    <w:lvl w:ilvl="6">
      <w:start w:val="1"/>
      <w:numFmt w:val="bullet"/>
      <w:lvlText w:val=""/>
      <w:lvlJc w:val="left"/>
      <w:pPr>
        <w:ind w:left="0" w:firstLine="0"/>
      </w:pPr>
      <w:rPr>
        <w:rFonts w:ascii="Symbol" w:eastAsia="Symbol" w:hAnsi="Symbol" w:cs="Symbol"/>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Wingdings" w:eastAsia="Wingdings" w:hAnsi="Wingdings" w:cs="Wingdings"/>
      </w:r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4E3264A"/>
    <w:multiLevelType w:val="hybridMultilevel"/>
    <w:tmpl w:val="3DEAB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322476"/>
    <w:multiLevelType w:val="hybridMultilevel"/>
    <w:tmpl w:val="9A1251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5142C"/>
    <w:multiLevelType w:val="hybridMultilevel"/>
    <w:tmpl w:val="B7E8AE14"/>
    <w:lvl w:ilvl="0" w:tplc="05805E3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E17F0B"/>
    <w:multiLevelType w:val="hybridMultilevel"/>
    <w:tmpl w:val="44A28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CF7CDD"/>
    <w:multiLevelType w:val="hybridMultilevel"/>
    <w:tmpl w:val="19E493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E117A"/>
    <w:multiLevelType w:val="hybridMultilevel"/>
    <w:tmpl w:val="332A198E"/>
    <w:lvl w:ilvl="0" w:tplc="DBDE93E6">
      <w:start w:val="1"/>
      <w:numFmt w:val="bullet"/>
      <w:lvlText w:val=""/>
      <w:lvlJc w:val="left"/>
      <w:pPr>
        <w:ind w:left="720" w:hanging="360"/>
      </w:pPr>
      <w:rPr>
        <w:rFonts w:ascii="Symbol" w:hAnsi="Symbol" w:hint="default"/>
      </w:rPr>
    </w:lvl>
    <w:lvl w:ilvl="1" w:tplc="86584FF2">
      <w:start w:val="1"/>
      <w:numFmt w:val="bullet"/>
      <w:lvlText w:val="o"/>
      <w:lvlJc w:val="left"/>
      <w:pPr>
        <w:ind w:left="1440" w:hanging="360"/>
      </w:pPr>
      <w:rPr>
        <w:rFonts w:ascii="Courier New" w:hAnsi="Courier New" w:hint="default"/>
      </w:rPr>
    </w:lvl>
    <w:lvl w:ilvl="2" w:tplc="59AA6152">
      <w:start w:val="1"/>
      <w:numFmt w:val="bullet"/>
      <w:lvlText w:val=""/>
      <w:lvlJc w:val="left"/>
      <w:pPr>
        <w:ind w:left="2160" w:hanging="360"/>
      </w:pPr>
      <w:rPr>
        <w:rFonts w:ascii="Wingdings" w:hAnsi="Wingdings" w:hint="default"/>
      </w:rPr>
    </w:lvl>
    <w:lvl w:ilvl="3" w:tplc="1A744222">
      <w:start w:val="1"/>
      <w:numFmt w:val="bullet"/>
      <w:lvlText w:val=""/>
      <w:lvlJc w:val="left"/>
      <w:pPr>
        <w:ind w:left="2880" w:hanging="360"/>
      </w:pPr>
      <w:rPr>
        <w:rFonts w:ascii="Symbol" w:hAnsi="Symbol" w:hint="default"/>
      </w:rPr>
    </w:lvl>
    <w:lvl w:ilvl="4" w:tplc="6234B8C2">
      <w:start w:val="1"/>
      <w:numFmt w:val="bullet"/>
      <w:lvlText w:val="o"/>
      <w:lvlJc w:val="left"/>
      <w:pPr>
        <w:ind w:left="3600" w:hanging="360"/>
      </w:pPr>
      <w:rPr>
        <w:rFonts w:ascii="Courier New" w:hAnsi="Courier New" w:hint="default"/>
      </w:rPr>
    </w:lvl>
    <w:lvl w:ilvl="5" w:tplc="85465F16">
      <w:start w:val="1"/>
      <w:numFmt w:val="bullet"/>
      <w:lvlText w:val=""/>
      <w:lvlJc w:val="left"/>
      <w:pPr>
        <w:ind w:left="4320" w:hanging="360"/>
      </w:pPr>
      <w:rPr>
        <w:rFonts w:ascii="Wingdings" w:hAnsi="Wingdings" w:hint="default"/>
      </w:rPr>
    </w:lvl>
    <w:lvl w:ilvl="6" w:tplc="62D88444">
      <w:start w:val="1"/>
      <w:numFmt w:val="bullet"/>
      <w:lvlText w:val=""/>
      <w:lvlJc w:val="left"/>
      <w:pPr>
        <w:ind w:left="5040" w:hanging="360"/>
      </w:pPr>
      <w:rPr>
        <w:rFonts w:ascii="Symbol" w:hAnsi="Symbol" w:hint="default"/>
      </w:rPr>
    </w:lvl>
    <w:lvl w:ilvl="7" w:tplc="CD34C488">
      <w:start w:val="1"/>
      <w:numFmt w:val="bullet"/>
      <w:lvlText w:val="o"/>
      <w:lvlJc w:val="left"/>
      <w:pPr>
        <w:ind w:left="5760" w:hanging="360"/>
      </w:pPr>
      <w:rPr>
        <w:rFonts w:ascii="Courier New" w:hAnsi="Courier New" w:hint="default"/>
      </w:rPr>
    </w:lvl>
    <w:lvl w:ilvl="8" w:tplc="4CE451C6">
      <w:start w:val="1"/>
      <w:numFmt w:val="bullet"/>
      <w:lvlText w:val=""/>
      <w:lvlJc w:val="left"/>
      <w:pPr>
        <w:ind w:left="6480" w:hanging="360"/>
      </w:pPr>
      <w:rPr>
        <w:rFonts w:ascii="Wingdings" w:hAnsi="Wingdings" w:hint="default"/>
      </w:rPr>
    </w:lvl>
  </w:abstractNum>
  <w:abstractNum w:abstractNumId="8"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18A60AB"/>
    <w:multiLevelType w:val="hybridMultilevel"/>
    <w:tmpl w:val="AEE88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362C6FCD"/>
    <w:multiLevelType w:val="multilevel"/>
    <w:tmpl w:val="E62A9928"/>
    <w:lvl w:ilvl="0">
      <w:start w:val="1"/>
      <w:numFmt w:val="decimal"/>
      <w:pStyle w:val="RLlneksmlouvy"/>
      <w:lvlText w:val="%1."/>
      <w:lvlJc w:val="lef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872"/>
        </w:tabs>
        <w:ind w:left="1872" w:hanging="737"/>
      </w:pPr>
      <w:rPr>
        <w:rFonts w:asciiTheme="minorHAnsi" w:hAnsiTheme="minorHAnsi" w:cstheme="minorHAnsi" w:hint="default"/>
        <w:sz w:val="22"/>
        <w:szCs w:val="22"/>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38349F"/>
    <w:multiLevelType w:val="hybridMultilevel"/>
    <w:tmpl w:val="F1B69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670580"/>
    <w:multiLevelType w:val="hybridMultilevel"/>
    <w:tmpl w:val="7B607BA2"/>
    <w:lvl w:ilvl="0" w:tplc="6EEA9932">
      <w:start w:val="1"/>
      <w:numFmt w:val="bullet"/>
      <w:lvlText w:val=""/>
      <w:lvlJc w:val="left"/>
      <w:pPr>
        <w:ind w:left="720" w:hanging="360"/>
      </w:pPr>
      <w:rPr>
        <w:rFonts w:ascii="Symbol" w:hAnsi="Symbol" w:hint="default"/>
      </w:rPr>
    </w:lvl>
    <w:lvl w:ilvl="1" w:tplc="BF0EEE1E">
      <w:start w:val="1"/>
      <w:numFmt w:val="bullet"/>
      <w:lvlText w:val="o"/>
      <w:lvlJc w:val="left"/>
      <w:pPr>
        <w:ind w:left="1440" w:hanging="360"/>
      </w:pPr>
      <w:rPr>
        <w:rFonts w:ascii="Courier New" w:hAnsi="Courier New" w:hint="default"/>
      </w:rPr>
    </w:lvl>
    <w:lvl w:ilvl="2" w:tplc="AC20EEB8">
      <w:start w:val="1"/>
      <w:numFmt w:val="bullet"/>
      <w:lvlText w:val=""/>
      <w:lvlJc w:val="left"/>
      <w:pPr>
        <w:ind w:left="2160" w:hanging="360"/>
      </w:pPr>
      <w:rPr>
        <w:rFonts w:ascii="Wingdings" w:hAnsi="Wingdings" w:hint="default"/>
      </w:rPr>
    </w:lvl>
    <w:lvl w:ilvl="3" w:tplc="CA9E8A96">
      <w:start w:val="1"/>
      <w:numFmt w:val="bullet"/>
      <w:lvlText w:val=""/>
      <w:lvlJc w:val="left"/>
      <w:pPr>
        <w:ind w:left="2880" w:hanging="360"/>
      </w:pPr>
      <w:rPr>
        <w:rFonts w:ascii="Symbol" w:hAnsi="Symbol" w:hint="default"/>
      </w:rPr>
    </w:lvl>
    <w:lvl w:ilvl="4" w:tplc="130AAB0A">
      <w:start w:val="1"/>
      <w:numFmt w:val="bullet"/>
      <w:lvlText w:val="o"/>
      <w:lvlJc w:val="left"/>
      <w:pPr>
        <w:ind w:left="3600" w:hanging="360"/>
      </w:pPr>
      <w:rPr>
        <w:rFonts w:ascii="Courier New" w:hAnsi="Courier New" w:hint="default"/>
      </w:rPr>
    </w:lvl>
    <w:lvl w:ilvl="5" w:tplc="2F4E484C">
      <w:start w:val="1"/>
      <w:numFmt w:val="bullet"/>
      <w:lvlText w:val=""/>
      <w:lvlJc w:val="left"/>
      <w:pPr>
        <w:ind w:left="4320" w:hanging="360"/>
      </w:pPr>
      <w:rPr>
        <w:rFonts w:ascii="Wingdings" w:hAnsi="Wingdings" w:hint="default"/>
      </w:rPr>
    </w:lvl>
    <w:lvl w:ilvl="6" w:tplc="FB4078C2">
      <w:start w:val="1"/>
      <w:numFmt w:val="bullet"/>
      <w:lvlText w:val=""/>
      <w:lvlJc w:val="left"/>
      <w:pPr>
        <w:ind w:left="5040" w:hanging="360"/>
      </w:pPr>
      <w:rPr>
        <w:rFonts w:ascii="Symbol" w:hAnsi="Symbol" w:hint="default"/>
      </w:rPr>
    </w:lvl>
    <w:lvl w:ilvl="7" w:tplc="2C0C1E60">
      <w:start w:val="1"/>
      <w:numFmt w:val="bullet"/>
      <w:lvlText w:val="o"/>
      <w:lvlJc w:val="left"/>
      <w:pPr>
        <w:ind w:left="5760" w:hanging="360"/>
      </w:pPr>
      <w:rPr>
        <w:rFonts w:ascii="Courier New" w:hAnsi="Courier New" w:hint="default"/>
      </w:rPr>
    </w:lvl>
    <w:lvl w:ilvl="8" w:tplc="A7A4DEB6">
      <w:start w:val="1"/>
      <w:numFmt w:val="bullet"/>
      <w:lvlText w:val=""/>
      <w:lvlJc w:val="left"/>
      <w:pPr>
        <w:ind w:left="6480" w:hanging="360"/>
      </w:pPr>
      <w:rPr>
        <w:rFonts w:ascii="Wingdings" w:hAnsi="Wingdings" w:hint="default"/>
      </w:rPr>
    </w:lvl>
  </w:abstractNum>
  <w:abstractNum w:abstractNumId="14" w15:restartNumberingAfterBreak="0">
    <w:nsid w:val="405129C8"/>
    <w:multiLevelType w:val="multilevel"/>
    <w:tmpl w:val="1D1E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05220"/>
    <w:multiLevelType w:val="hybridMultilevel"/>
    <w:tmpl w:val="252C8C16"/>
    <w:lvl w:ilvl="0" w:tplc="E3B88E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7"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45ED59CE"/>
    <w:multiLevelType w:val="hybridMultilevel"/>
    <w:tmpl w:val="BB6238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B55CC5"/>
    <w:multiLevelType w:val="hybridMultilevel"/>
    <w:tmpl w:val="449A4554"/>
    <w:lvl w:ilvl="0" w:tplc="3B42CE1E">
      <w:start w:val="1"/>
      <w:numFmt w:val="decimal"/>
      <w:pStyle w:val="Obsahkos"/>
      <w:lvlText w:val="%1."/>
      <w:lvlJc w:val="left"/>
      <w:pPr>
        <w:tabs>
          <w:tab w:val="num" w:pos="340"/>
        </w:tabs>
        <w:ind w:left="340" w:hanging="3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0" w15:restartNumberingAfterBreak="0">
    <w:nsid w:val="49743042"/>
    <w:multiLevelType w:val="hybridMultilevel"/>
    <w:tmpl w:val="1B0886F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BCA4275"/>
    <w:multiLevelType w:val="hybridMultilevel"/>
    <w:tmpl w:val="87AE9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E84315"/>
    <w:multiLevelType w:val="hybridMultilevel"/>
    <w:tmpl w:val="88D28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8D34F2"/>
    <w:multiLevelType w:val="hybridMultilevel"/>
    <w:tmpl w:val="E0F23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6A64CE"/>
    <w:multiLevelType w:val="hybridMultilevel"/>
    <w:tmpl w:val="3D66EB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8A352E"/>
    <w:multiLevelType w:val="hybridMultilevel"/>
    <w:tmpl w:val="626C49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0DA587E"/>
    <w:multiLevelType w:val="hybridMultilevel"/>
    <w:tmpl w:val="63C02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7224E91"/>
    <w:multiLevelType w:val="hybridMultilevel"/>
    <w:tmpl w:val="A5E6D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9F1DC6"/>
    <w:multiLevelType w:val="hybridMultilevel"/>
    <w:tmpl w:val="7452C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1" w15:restartNumberingAfterBreak="0">
    <w:nsid w:val="6968792A"/>
    <w:multiLevelType w:val="hybridMultilevel"/>
    <w:tmpl w:val="08AE7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8A372F"/>
    <w:multiLevelType w:val="hybridMultilevel"/>
    <w:tmpl w:val="A8E6F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622857"/>
    <w:multiLevelType w:val="hybridMultilevel"/>
    <w:tmpl w:val="5C603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951FBD"/>
    <w:multiLevelType w:val="hybridMultilevel"/>
    <w:tmpl w:val="79701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E4327B"/>
    <w:multiLevelType w:val="hybridMultilevel"/>
    <w:tmpl w:val="9B76A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CE4F8E"/>
    <w:multiLevelType w:val="hybridMultilevel"/>
    <w:tmpl w:val="84A089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B00034"/>
    <w:multiLevelType w:val="hybridMultilevel"/>
    <w:tmpl w:val="14B276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D91290"/>
    <w:multiLevelType w:val="hybridMultilevel"/>
    <w:tmpl w:val="B2C0F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DA279B"/>
    <w:multiLevelType w:val="hybridMultilevel"/>
    <w:tmpl w:val="1C3A5D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8275E5"/>
    <w:multiLevelType w:val="hybridMultilevel"/>
    <w:tmpl w:val="2526785E"/>
    <w:lvl w:ilvl="0" w:tplc="00000007">
      <w:start w:val="1"/>
      <w:numFmt w:val="lowerLetter"/>
      <w:lvlText w:val="%1)"/>
      <w:lvlJc w:val="left"/>
      <w:pPr>
        <w:ind w:left="1068" w:hanging="360"/>
      </w:pPr>
      <w:rPr>
        <w:b w:val="0"/>
        <w:i w:val="0"/>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CC013B8"/>
    <w:multiLevelType w:val="hybridMultilevel"/>
    <w:tmpl w:val="61544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0416258">
    <w:abstractNumId w:val="22"/>
  </w:num>
  <w:num w:numId="2" w16cid:durableId="2088844976">
    <w:abstractNumId w:val="31"/>
  </w:num>
  <w:num w:numId="3" w16cid:durableId="801776360">
    <w:abstractNumId w:val="20"/>
  </w:num>
  <w:num w:numId="4" w16cid:durableId="1756973873">
    <w:abstractNumId w:val="40"/>
  </w:num>
  <w:num w:numId="5" w16cid:durableId="102384073">
    <w:abstractNumId w:val="9"/>
  </w:num>
  <w:num w:numId="6" w16cid:durableId="1902210529">
    <w:abstractNumId w:val="24"/>
  </w:num>
  <w:num w:numId="7" w16cid:durableId="2047946741">
    <w:abstractNumId w:val="25"/>
  </w:num>
  <w:num w:numId="8" w16cid:durableId="723216798">
    <w:abstractNumId w:val="19"/>
  </w:num>
  <w:num w:numId="9" w16cid:durableId="35201407">
    <w:abstractNumId w:val="33"/>
  </w:num>
  <w:num w:numId="10" w16cid:durableId="1511681908">
    <w:abstractNumId w:val="14"/>
  </w:num>
  <w:num w:numId="11" w16cid:durableId="143551986">
    <w:abstractNumId w:val="3"/>
  </w:num>
  <w:num w:numId="12" w16cid:durableId="996685645">
    <w:abstractNumId w:val="4"/>
  </w:num>
  <w:num w:numId="13" w16cid:durableId="2081050616">
    <w:abstractNumId w:val="15"/>
  </w:num>
  <w:num w:numId="14" w16cid:durableId="1138840803">
    <w:abstractNumId w:val="11"/>
  </w:num>
  <w:num w:numId="15" w16cid:durableId="1975523814">
    <w:abstractNumId w:val="11"/>
  </w:num>
  <w:num w:numId="16" w16cid:durableId="4717955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054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1199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3114443">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20" w16cid:durableId="1964653543">
    <w:abstractNumId w:val="27"/>
  </w:num>
  <w:num w:numId="21" w16cid:durableId="698357848">
    <w:abstractNumId w:val="10"/>
  </w:num>
  <w:num w:numId="22" w16cid:durableId="613488070">
    <w:abstractNumId w:val="1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9285863">
    <w:abstractNumId w:val="0"/>
  </w:num>
  <w:num w:numId="24" w16cid:durableId="1492869288">
    <w:abstractNumId w:val="37"/>
  </w:num>
  <w:num w:numId="25" w16cid:durableId="1535193556">
    <w:abstractNumId w:val="23"/>
  </w:num>
  <w:num w:numId="26" w16cid:durableId="1030300901">
    <w:abstractNumId w:val="6"/>
  </w:num>
  <w:num w:numId="27" w16cid:durableId="203643544">
    <w:abstractNumId w:val="36"/>
  </w:num>
  <w:num w:numId="28" w16cid:durableId="1399136900">
    <w:abstractNumId w:val="38"/>
  </w:num>
  <w:num w:numId="29" w16cid:durableId="1280800358">
    <w:abstractNumId w:val="28"/>
  </w:num>
  <w:num w:numId="30" w16cid:durableId="301615626">
    <w:abstractNumId w:val="13"/>
  </w:num>
  <w:num w:numId="31" w16cid:durableId="23143826">
    <w:abstractNumId w:val="26"/>
  </w:num>
  <w:num w:numId="32" w16cid:durableId="47808155">
    <w:abstractNumId w:val="34"/>
  </w:num>
  <w:num w:numId="33" w16cid:durableId="210657916">
    <w:abstractNumId w:val="18"/>
  </w:num>
  <w:num w:numId="34" w16cid:durableId="1619680367">
    <w:abstractNumId w:val="21"/>
  </w:num>
  <w:num w:numId="35" w16cid:durableId="1775974880">
    <w:abstractNumId w:val="32"/>
  </w:num>
  <w:num w:numId="36" w16cid:durableId="169370192">
    <w:abstractNumId w:val="29"/>
  </w:num>
  <w:num w:numId="37" w16cid:durableId="104735951">
    <w:abstractNumId w:val="2"/>
  </w:num>
  <w:num w:numId="38" w16cid:durableId="455031712">
    <w:abstractNumId w:val="12"/>
  </w:num>
  <w:num w:numId="39" w16cid:durableId="1495145911">
    <w:abstractNumId w:val="5"/>
  </w:num>
  <w:num w:numId="40" w16cid:durableId="955915832">
    <w:abstractNumId w:val="35"/>
  </w:num>
  <w:num w:numId="41" w16cid:durableId="1643996319">
    <w:abstractNumId w:val="16"/>
  </w:num>
  <w:num w:numId="42" w16cid:durableId="2147352971">
    <w:abstractNumId w:val="7"/>
  </w:num>
  <w:num w:numId="43" w16cid:durableId="1422139330">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3661931">
    <w:abstractNumId w:val="1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46727931">
    <w:abstractNumId w:val="39"/>
  </w:num>
  <w:num w:numId="46" w16cid:durableId="144423261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FA"/>
    <w:rsid w:val="00005E96"/>
    <w:rsid w:val="000074AB"/>
    <w:rsid w:val="00012E3B"/>
    <w:rsid w:val="000138A7"/>
    <w:rsid w:val="00017B26"/>
    <w:rsid w:val="00020BF7"/>
    <w:rsid w:val="00023658"/>
    <w:rsid w:val="00024FC1"/>
    <w:rsid w:val="00026115"/>
    <w:rsid w:val="000301DD"/>
    <w:rsid w:val="00031454"/>
    <w:rsid w:val="00032CC2"/>
    <w:rsid w:val="00043082"/>
    <w:rsid w:val="00043D66"/>
    <w:rsid w:val="000442CA"/>
    <w:rsid w:val="00045CB3"/>
    <w:rsid w:val="00045E38"/>
    <w:rsid w:val="00047B5C"/>
    <w:rsid w:val="00050E6C"/>
    <w:rsid w:val="00052CD7"/>
    <w:rsid w:val="00054E44"/>
    <w:rsid w:val="00057001"/>
    <w:rsid w:val="0006263D"/>
    <w:rsid w:val="0007174B"/>
    <w:rsid w:val="00071BA4"/>
    <w:rsid w:val="0007320F"/>
    <w:rsid w:val="000775E0"/>
    <w:rsid w:val="0008086D"/>
    <w:rsid w:val="000867A8"/>
    <w:rsid w:val="000870DF"/>
    <w:rsid w:val="000879D3"/>
    <w:rsid w:val="00091D25"/>
    <w:rsid w:val="000A3CD4"/>
    <w:rsid w:val="000A4BA9"/>
    <w:rsid w:val="000B065E"/>
    <w:rsid w:val="000B1082"/>
    <w:rsid w:val="000B2F32"/>
    <w:rsid w:val="000B36BC"/>
    <w:rsid w:val="000C14BD"/>
    <w:rsid w:val="000C2F34"/>
    <w:rsid w:val="000D65D6"/>
    <w:rsid w:val="000D68C3"/>
    <w:rsid w:val="000E3B0B"/>
    <w:rsid w:val="000E4C24"/>
    <w:rsid w:val="000E7DEA"/>
    <w:rsid w:val="000F0CBD"/>
    <w:rsid w:val="000F57D3"/>
    <w:rsid w:val="00103739"/>
    <w:rsid w:val="00103E52"/>
    <w:rsid w:val="001044BD"/>
    <w:rsid w:val="00112CD5"/>
    <w:rsid w:val="001149FE"/>
    <w:rsid w:val="00117160"/>
    <w:rsid w:val="0011736F"/>
    <w:rsid w:val="0012071A"/>
    <w:rsid w:val="00122391"/>
    <w:rsid w:val="00123925"/>
    <w:rsid w:val="00125798"/>
    <w:rsid w:val="001273F1"/>
    <w:rsid w:val="00133009"/>
    <w:rsid w:val="00133415"/>
    <w:rsid w:val="0013414B"/>
    <w:rsid w:val="00134EFC"/>
    <w:rsid w:val="001377DF"/>
    <w:rsid w:val="001405E7"/>
    <w:rsid w:val="00143D2D"/>
    <w:rsid w:val="00145C12"/>
    <w:rsid w:val="00147070"/>
    <w:rsid w:val="0015152D"/>
    <w:rsid w:val="001518B0"/>
    <w:rsid w:val="00152CDC"/>
    <w:rsid w:val="001555CE"/>
    <w:rsid w:val="0015583A"/>
    <w:rsid w:val="001571A4"/>
    <w:rsid w:val="00160172"/>
    <w:rsid w:val="0016336C"/>
    <w:rsid w:val="00172C5C"/>
    <w:rsid w:val="001758EF"/>
    <w:rsid w:val="00176A7E"/>
    <w:rsid w:val="00183AAF"/>
    <w:rsid w:val="001849F2"/>
    <w:rsid w:val="001857F6"/>
    <w:rsid w:val="001858EE"/>
    <w:rsid w:val="00192A45"/>
    <w:rsid w:val="00195FAC"/>
    <w:rsid w:val="001A6D01"/>
    <w:rsid w:val="001A7BC2"/>
    <w:rsid w:val="001B038F"/>
    <w:rsid w:val="001B3CFB"/>
    <w:rsid w:val="001B3F1E"/>
    <w:rsid w:val="001C0FDE"/>
    <w:rsid w:val="001C15A9"/>
    <w:rsid w:val="001C28B3"/>
    <w:rsid w:val="001C3E5D"/>
    <w:rsid w:val="001D6EAB"/>
    <w:rsid w:val="001E26FD"/>
    <w:rsid w:val="001E5D9D"/>
    <w:rsid w:val="001F7AC5"/>
    <w:rsid w:val="00201812"/>
    <w:rsid w:val="0021005B"/>
    <w:rsid w:val="00215812"/>
    <w:rsid w:val="002159F4"/>
    <w:rsid w:val="00217286"/>
    <w:rsid w:val="00217E63"/>
    <w:rsid w:val="002211EC"/>
    <w:rsid w:val="00221A4F"/>
    <w:rsid w:val="00225024"/>
    <w:rsid w:val="002309CE"/>
    <w:rsid w:val="00234D5A"/>
    <w:rsid w:val="002371EA"/>
    <w:rsid w:val="00244AE1"/>
    <w:rsid w:val="00252891"/>
    <w:rsid w:val="00253EAD"/>
    <w:rsid w:val="00261156"/>
    <w:rsid w:val="00262C34"/>
    <w:rsid w:val="002658A6"/>
    <w:rsid w:val="0027137F"/>
    <w:rsid w:val="00272755"/>
    <w:rsid w:val="00272FCB"/>
    <w:rsid w:val="00273F0A"/>
    <w:rsid w:val="002743D7"/>
    <w:rsid w:val="00276540"/>
    <w:rsid w:val="00277880"/>
    <w:rsid w:val="002803FF"/>
    <w:rsid w:val="0028446B"/>
    <w:rsid w:val="00284D42"/>
    <w:rsid w:val="002874D6"/>
    <w:rsid w:val="00292B84"/>
    <w:rsid w:val="0029716C"/>
    <w:rsid w:val="002A02C0"/>
    <w:rsid w:val="002A1CAB"/>
    <w:rsid w:val="002A3A96"/>
    <w:rsid w:val="002B3360"/>
    <w:rsid w:val="002B648D"/>
    <w:rsid w:val="002B6552"/>
    <w:rsid w:val="002B74FB"/>
    <w:rsid w:val="002C045A"/>
    <w:rsid w:val="002C5A24"/>
    <w:rsid w:val="002C6E79"/>
    <w:rsid w:val="002D02D6"/>
    <w:rsid w:val="002D0F95"/>
    <w:rsid w:val="002D584E"/>
    <w:rsid w:val="002E04FB"/>
    <w:rsid w:val="002E0F39"/>
    <w:rsid w:val="002E7AAA"/>
    <w:rsid w:val="002F1061"/>
    <w:rsid w:val="002F2722"/>
    <w:rsid w:val="002F784D"/>
    <w:rsid w:val="002F7D6E"/>
    <w:rsid w:val="00300F77"/>
    <w:rsid w:val="003052DE"/>
    <w:rsid w:val="003119DE"/>
    <w:rsid w:val="003169D7"/>
    <w:rsid w:val="003179CC"/>
    <w:rsid w:val="00323394"/>
    <w:rsid w:val="003238B9"/>
    <w:rsid w:val="00326F58"/>
    <w:rsid w:val="00331884"/>
    <w:rsid w:val="00332B65"/>
    <w:rsid w:val="003434FC"/>
    <w:rsid w:val="00345A01"/>
    <w:rsid w:val="003474B0"/>
    <w:rsid w:val="003525CF"/>
    <w:rsid w:val="00370538"/>
    <w:rsid w:val="003725C2"/>
    <w:rsid w:val="00380997"/>
    <w:rsid w:val="00382E83"/>
    <w:rsid w:val="003855DD"/>
    <w:rsid w:val="00392BDE"/>
    <w:rsid w:val="003A364B"/>
    <w:rsid w:val="003A673A"/>
    <w:rsid w:val="003B232B"/>
    <w:rsid w:val="003B2678"/>
    <w:rsid w:val="003C320C"/>
    <w:rsid w:val="003D273C"/>
    <w:rsid w:val="003D74A9"/>
    <w:rsid w:val="003E5494"/>
    <w:rsid w:val="003E6568"/>
    <w:rsid w:val="003F30D6"/>
    <w:rsid w:val="003F3367"/>
    <w:rsid w:val="003F51A5"/>
    <w:rsid w:val="003F7923"/>
    <w:rsid w:val="00400343"/>
    <w:rsid w:val="004017C0"/>
    <w:rsid w:val="0040376D"/>
    <w:rsid w:val="00403E65"/>
    <w:rsid w:val="00406D37"/>
    <w:rsid w:val="00420E99"/>
    <w:rsid w:val="0042118E"/>
    <w:rsid w:val="00422A6C"/>
    <w:rsid w:val="004323C1"/>
    <w:rsid w:val="004335FF"/>
    <w:rsid w:val="00434D20"/>
    <w:rsid w:val="0043719D"/>
    <w:rsid w:val="00444C9E"/>
    <w:rsid w:val="00444F16"/>
    <w:rsid w:val="00447A1B"/>
    <w:rsid w:val="00450493"/>
    <w:rsid w:val="00450AA1"/>
    <w:rsid w:val="00454315"/>
    <w:rsid w:val="00457D43"/>
    <w:rsid w:val="00460192"/>
    <w:rsid w:val="004759F4"/>
    <w:rsid w:val="00476177"/>
    <w:rsid w:val="0048293C"/>
    <w:rsid w:val="0049641B"/>
    <w:rsid w:val="0049765F"/>
    <w:rsid w:val="004A01B8"/>
    <w:rsid w:val="004A2882"/>
    <w:rsid w:val="004B2192"/>
    <w:rsid w:val="004B2283"/>
    <w:rsid w:val="004B5559"/>
    <w:rsid w:val="004B6557"/>
    <w:rsid w:val="004B69FE"/>
    <w:rsid w:val="004D3535"/>
    <w:rsid w:val="004D417F"/>
    <w:rsid w:val="004D46EE"/>
    <w:rsid w:val="004D69F6"/>
    <w:rsid w:val="004D6BDE"/>
    <w:rsid w:val="004D6EC6"/>
    <w:rsid w:val="004E10DF"/>
    <w:rsid w:val="004E1C18"/>
    <w:rsid w:val="004E5F4A"/>
    <w:rsid w:val="004F06AE"/>
    <w:rsid w:val="004F5B84"/>
    <w:rsid w:val="004F6D21"/>
    <w:rsid w:val="00503739"/>
    <w:rsid w:val="00505D99"/>
    <w:rsid w:val="005133F3"/>
    <w:rsid w:val="00514D69"/>
    <w:rsid w:val="005172DB"/>
    <w:rsid w:val="005174E4"/>
    <w:rsid w:val="0052067F"/>
    <w:rsid w:val="00527D90"/>
    <w:rsid w:val="005323FA"/>
    <w:rsid w:val="00534BDC"/>
    <w:rsid w:val="0053541D"/>
    <w:rsid w:val="005367A9"/>
    <w:rsid w:val="0053783D"/>
    <w:rsid w:val="00543D9A"/>
    <w:rsid w:val="00544180"/>
    <w:rsid w:val="00552B54"/>
    <w:rsid w:val="00554834"/>
    <w:rsid w:val="00555C98"/>
    <w:rsid w:val="005569C6"/>
    <w:rsid w:val="005573C7"/>
    <w:rsid w:val="00565A46"/>
    <w:rsid w:val="005663CF"/>
    <w:rsid w:val="005700A0"/>
    <w:rsid w:val="0057662D"/>
    <w:rsid w:val="0058215F"/>
    <w:rsid w:val="00583F17"/>
    <w:rsid w:val="005855E5"/>
    <w:rsid w:val="00591790"/>
    <w:rsid w:val="0059413F"/>
    <w:rsid w:val="005953BA"/>
    <w:rsid w:val="00596D09"/>
    <w:rsid w:val="005A13FF"/>
    <w:rsid w:val="005A1E6B"/>
    <w:rsid w:val="005A6D2D"/>
    <w:rsid w:val="005B101C"/>
    <w:rsid w:val="005C5AEE"/>
    <w:rsid w:val="005C6208"/>
    <w:rsid w:val="005C63A8"/>
    <w:rsid w:val="005D18D8"/>
    <w:rsid w:val="005D4956"/>
    <w:rsid w:val="005D617D"/>
    <w:rsid w:val="005E0710"/>
    <w:rsid w:val="005E2140"/>
    <w:rsid w:val="005E23B4"/>
    <w:rsid w:val="005E4C16"/>
    <w:rsid w:val="005F00BF"/>
    <w:rsid w:val="005F3564"/>
    <w:rsid w:val="005F4EEC"/>
    <w:rsid w:val="006009D7"/>
    <w:rsid w:val="0060192D"/>
    <w:rsid w:val="006040BC"/>
    <w:rsid w:val="006044E5"/>
    <w:rsid w:val="00605BBF"/>
    <w:rsid w:val="006062EE"/>
    <w:rsid w:val="00610D08"/>
    <w:rsid w:val="00612970"/>
    <w:rsid w:val="0061313D"/>
    <w:rsid w:val="0062240D"/>
    <w:rsid w:val="00627FBC"/>
    <w:rsid w:val="006312C4"/>
    <w:rsid w:val="00641B0E"/>
    <w:rsid w:val="00642C91"/>
    <w:rsid w:val="006437E1"/>
    <w:rsid w:val="00654083"/>
    <w:rsid w:val="00660535"/>
    <w:rsid w:val="00664389"/>
    <w:rsid w:val="0067002C"/>
    <w:rsid w:val="00671068"/>
    <w:rsid w:val="006711C1"/>
    <w:rsid w:val="006740FD"/>
    <w:rsid w:val="0067450A"/>
    <w:rsid w:val="00684470"/>
    <w:rsid w:val="0068472B"/>
    <w:rsid w:val="0069395C"/>
    <w:rsid w:val="0069640D"/>
    <w:rsid w:val="006A1713"/>
    <w:rsid w:val="006A2C1F"/>
    <w:rsid w:val="006A446C"/>
    <w:rsid w:val="006A570F"/>
    <w:rsid w:val="006A57EE"/>
    <w:rsid w:val="006B2A6F"/>
    <w:rsid w:val="006B7559"/>
    <w:rsid w:val="006C0566"/>
    <w:rsid w:val="006C2E5B"/>
    <w:rsid w:val="006C70A3"/>
    <w:rsid w:val="006D2574"/>
    <w:rsid w:val="006D7A71"/>
    <w:rsid w:val="006E3504"/>
    <w:rsid w:val="006F09F6"/>
    <w:rsid w:val="006F3028"/>
    <w:rsid w:val="006F6074"/>
    <w:rsid w:val="006F7865"/>
    <w:rsid w:val="007033F7"/>
    <w:rsid w:val="007034AB"/>
    <w:rsid w:val="00704126"/>
    <w:rsid w:val="00704CAE"/>
    <w:rsid w:val="0070589F"/>
    <w:rsid w:val="00706162"/>
    <w:rsid w:val="0071461A"/>
    <w:rsid w:val="007149EE"/>
    <w:rsid w:val="00722921"/>
    <w:rsid w:val="00725B4A"/>
    <w:rsid w:val="0073460E"/>
    <w:rsid w:val="00735656"/>
    <w:rsid w:val="0073773E"/>
    <w:rsid w:val="0074273D"/>
    <w:rsid w:val="00742EE9"/>
    <w:rsid w:val="007466CC"/>
    <w:rsid w:val="007557B6"/>
    <w:rsid w:val="0076007E"/>
    <w:rsid w:val="00761F69"/>
    <w:rsid w:val="007706D6"/>
    <w:rsid w:val="00777E91"/>
    <w:rsid w:val="00777EBE"/>
    <w:rsid w:val="00780C79"/>
    <w:rsid w:val="00783CB3"/>
    <w:rsid w:val="00784B63"/>
    <w:rsid w:val="00785047"/>
    <w:rsid w:val="00785752"/>
    <w:rsid w:val="00787465"/>
    <w:rsid w:val="00791090"/>
    <w:rsid w:val="00792B68"/>
    <w:rsid w:val="007942F2"/>
    <w:rsid w:val="007A1874"/>
    <w:rsid w:val="007A5F20"/>
    <w:rsid w:val="007C5300"/>
    <w:rsid w:val="007D43C7"/>
    <w:rsid w:val="007E50D7"/>
    <w:rsid w:val="007F0105"/>
    <w:rsid w:val="007F333A"/>
    <w:rsid w:val="007F3BAB"/>
    <w:rsid w:val="007F424D"/>
    <w:rsid w:val="007F5510"/>
    <w:rsid w:val="008001C1"/>
    <w:rsid w:val="00801822"/>
    <w:rsid w:val="00802FE0"/>
    <w:rsid w:val="008046FC"/>
    <w:rsid w:val="00812531"/>
    <w:rsid w:val="0081399F"/>
    <w:rsid w:val="00814ABF"/>
    <w:rsid w:val="00823835"/>
    <w:rsid w:val="0082532D"/>
    <w:rsid w:val="008262D0"/>
    <w:rsid w:val="00832403"/>
    <w:rsid w:val="00835038"/>
    <w:rsid w:val="0083586D"/>
    <w:rsid w:val="008373A7"/>
    <w:rsid w:val="00841870"/>
    <w:rsid w:val="008447D2"/>
    <w:rsid w:val="00847E17"/>
    <w:rsid w:val="00852084"/>
    <w:rsid w:val="00854564"/>
    <w:rsid w:val="00855CB7"/>
    <w:rsid w:val="00856736"/>
    <w:rsid w:val="00857DC7"/>
    <w:rsid w:val="00863D87"/>
    <w:rsid w:val="008672A6"/>
    <w:rsid w:val="0087271D"/>
    <w:rsid w:val="0087338E"/>
    <w:rsid w:val="00876CAC"/>
    <w:rsid w:val="0089221B"/>
    <w:rsid w:val="008A0B26"/>
    <w:rsid w:val="008B044C"/>
    <w:rsid w:val="008B36C3"/>
    <w:rsid w:val="008B54C1"/>
    <w:rsid w:val="008C56BE"/>
    <w:rsid w:val="008C7606"/>
    <w:rsid w:val="008D31BB"/>
    <w:rsid w:val="008E2B54"/>
    <w:rsid w:val="008E4A81"/>
    <w:rsid w:val="008E65DB"/>
    <w:rsid w:val="008E724B"/>
    <w:rsid w:val="008E79B3"/>
    <w:rsid w:val="008F0CF4"/>
    <w:rsid w:val="008F48A6"/>
    <w:rsid w:val="008F7BF9"/>
    <w:rsid w:val="009209CD"/>
    <w:rsid w:val="009217D6"/>
    <w:rsid w:val="00940258"/>
    <w:rsid w:val="009448DB"/>
    <w:rsid w:val="00946194"/>
    <w:rsid w:val="009461AB"/>
    <w:rsid w:val="00950C46"/>
    <w:rsid w:val="009520AA"/>
    <w:rsid w:val="00953C66"/>
    <w:rsid w:val="0096266F"/>
    <w:rsid w:val="00964768"/>
    <w:rsid w:val="009651DD"/>
    <w:rsid w:val="009652F7"/>
    <w:rsid w:val="009655A5"/>
    <w:rsid w:val="009659B4"/>
    <w:rsid w:val="00965B77"/>
    <w:rsid w:val="0097354B"/>
    <w:rsid w:val="009757DD"/>
    <w:rsid w:val="009758B0"/>
    <w:rsid w:val="00980C77"/>
    <w:rsid w:val="00982491"/>
    <w:rsid w:val="00984E6C"/>
    <w:rsid w:val="00995E26"/>
    <w:rsid w:val="0099679C"/>
    <w:rsid w:val="00997F19"/>
    <w:rsid w:val="009A2396"/>
    <w:rsid w:val="009A3A6C"/>
    <w:rsid w:val="009A5BD7"/>
    <w:rsid w:val="009A5EF9"/>
    <w:rsid w:val="009B6DF9"/>
    <w:rsid w:val="009C0C8F"/>
    <w:rsid w:val="009C60CA"/>
    <w:rsid w:val="009D0190"/>
    <w:rsid w:val="009D56A8"/>
    <w:rsid w:val="009D5A6E"/>
    <w:rsid w:val="009E029A"/>
    <w:rsid w:val="009E06B6"/>
    <w:rsid w:val="009E07DF"/>
    <w:rsid w:val="009E50DB"/>
    <w:rsid w:val="009F33D5"/>
    <w:rsid w:val="009F4F91"/>
    <w:rsid w:val="009F708B"/>
    <w:rsid w:val="00A00E69"/>
    <w:rsid w:val="00A05245"/>
    <w:rsid w:val="00A22BA6"/>
    <w:rsid w:val="00A25C20"/>
    <w:rsid w:val="00A27759"/>
    <w:rsid w:val="00A37832"/>
    <w:rsid w:val="00A37D2D"/>
    <w:rsid w:val="00A448C0"/>
    <w:rsid w:val="00A46E14"/>
    <w:rsid w:val="00A50AED"/>
    <w:rsid w:val="00A51915"/>
    <w:rsid w:val="00A54EEA"/>
    <w:rsid w:val="00A67985"/>
    <w:rsid w:val="00A73C08"/>
    <w:rsid w:val="00A761B6"/>
    <w:rsid w:val="00A761C8"/>
    <w:rsid w:val="00A80005"/>
    <w:rsid w:val="00A82F0E"/>
    <w:rsid w:val="00A83650"/>
    <w:rsid w:val="00A843B3"/>
    <w:rsid w:val="00A85165"/>
    <w:rsid w:val="00A90A28"/>
    <w:rsid w:val="00A952C0"/>
    <w:rsid w:val="00AA00BA"/>
    <w:rsid w:val="00AA4C8C"/>
    <w:rsid w:val="00AA592D"/>
    <w:rsid w:val="00AA623D"/>
    <w:rsid w:val="00AA65B1"/>
    <w:rsid w:val="00AB13FD"/>
    <w:rsid w:val="00AB31A7"/>
    <w:rsid w:val="00AB37EC"/>
    <w:rsid w:val="00AB7E87"/>
    <w:rsid w:val="00AC3427"/>
    <w:rsid w:val="00AC4F2B"/>
    <w:rsid w:val="00AC5A60"/>
    <w:rsid w:val="00AD0279"/>
    <w:rsid w:val="00AD1B1E"/>
    <w:rsid w:val="00AD4CDC"/>
    <w:rsid w:val="00AE1E40"/>
    <w:rsid w:val="00AE4CB9"/>
    <w:rsid w:val="00AE6DBE"/>
    <w:rsid w:val="00AF0C4E"/>
    <w:rsid w:val="00AF299F"/>
    <w:rsid w:val="00AF2F34"/>
    <w:rsid w:val="00AF40C3"/>
    <w:rsid w:val="00AF585A"/>
    <w:rsid w:val="00AF777E"/>
    <w:rsid w:val="00B0669E"/>
    <w:rsid w:val="00B14E1A"/>
    <w:rsid w:val="00B156C5"/>
    <w:rsid w:val="00B16BE1"/>
    <w:rsid w:val="00B2171D"/>
    <w:rsid w:val="00B32A27"/>
    <w:rsid w:val="00B410BD"/>
    <w:rsid w:val="00B470F2"/>
    <w:rsid w:val="00B5174C"/>
    <w:rsid w:val="00B5785B"/>
    <w:rsid w:val="00B60699"/>
    <w:rsid w:val="00B6498F"/>
    <w:rsid w:val="00B6653A"/>
    <w:rsid w:val="00B86930"/>
    <w:rsid w:val="00B87021"/>
    <w:rsid w:val="00B91EF1"/>
    <w:rsid w:val="00B922AE"/>
    <w:rsid w:val="00B92FBE"/>
    <w:rsid w:val="00B95BE8"/>
    <w:rsid w:val="00BA725F"/>
    <w:rsid w:val="00BB0D7C"/>
    <w:rsid w:val="00BC18B7"/>
    <w:rsid w:val="00BC232E"/>
    <w:rsid w:val="00BD236A"/>
    <w:rsid w:val="00BD3ADC"/>
    <w:rsid w:val="00BD4386"/>
    <w:rsid w:val="00BE2F52"/>
    <w:rsid w:val="00BE64C1"/>
    <w:rsid w:val="00BF14BE"/>
    <w:rsid w:val="00BF263B"/>
    <w:rsid w:val="00BF44C5"/>
    <w:rsid w:val="00C01539"/>
    <w:rsid w:val="00C046DE"/>
    <w:rsid w:val="00C04A13"/>
    <w:rsid w:val="00C06C1E"/>
    <w:rsid w:val="00C104C3"/>
    <w:rsid w:val="00C27CE8"/>
    <w:rsid w:val="00C31594"/>
    <w:rsid w:val="00C339EE"/>
    <w:rsid w:val="00C344AB"/>
    <w:rsid w:val="00C43789"/>
    <w:rsid w:val="00C44663"/>
    <w:rsid w:val="00C46D95"/>
    <w:rsid w:val="00C51B5B"/>
    <w:rsid w:val="00C51FE9"/>
    <w:rsid w:val="00C53D9F"/>
    <w:rsid w:val="00C57D30"/>
    <w:rsid w:val="00C62303"/>
    <w:rsid w:val="00C711F1"/>
    <w:rsid w:val="00C72DA4"/>
    <w:rsid w:val="00C81F60"/>
    <w:rsid w:val="00C84D22"/>
    <w:rsid w:val="00C878D0"/>
    <w:rsid w:val="00C9025D"/>
    <w:rsid w:val="00C915D1"/>
    <w:rsid w:val="00C93203"/>
    <w:rsid w:val="00C95791"/>
    <w:rsid w:val="00CA223D"/>
    <w:rsid w:val="00CA3198"/>
    <w:rsid w:val="00CA6C6F"/>
    <w:rsid w:val="00CB049B"/>
    <w:rsid w:val="00CB6488"/>
    <w:rsid w:val="00CB6884"/>
    <w:rsid w:val="00CC328B"/>
    <w:rsid w:val="00CC5FD4"/>
    <w:rsid w:val="00CD2D11"/>
    <w:rsid w:val="00CD2E39"/>
    <w:rsid w:val="00CD48F7"/>
    <w:rsid w:val="00CD563B"/>
    <w:rsid w:val="00CD57ED"/>
    <w:rsid w:val="00CE0D32"/>
    <w:rsid w:val="00CF094F"/>
    <w:rsid w:val="00CF1699"/>
    <w:rsid w:val="00CF17FF"/>
    <w:rsid w:val="00CF5C91"/>
    <w:rsid w:val="00CF6AA6"/>
    <w:rsid w:val="00D01F16"/>
    <w:rsid w:val="00D02A41"/>
    <w:rsid w:val="00D04C68"/>
    <w:rsid w:val="00D04FFD"/>
    <w:rsid w:val="00D11159"/>
    <w:rsid w:val="00D11497"/>
    <w:rsid w:val="00D17BE5"/>
    <w:rsid w:val="00D2275C"/>
    <w:rsid w:val="00D26A43"/>
    <w:rsid w:val="00D26EEA"/>
    <w:rsid w:val="00D30D6E"/>
    <w:rsid w:val="00D40D85"/>
    <w:rsid w:val="00D41668"/>
    <w:rsid w:val="00D418CB"/>
    <w:rsid w:val="00D420E3"/>
    <w:rsid w:val="00D420FB"/>
    <w:rsid w:val="00D427F4"/>
    <w:rsid w:val="00D439C7"/>
    <w:rsid w:val="00D52900"/>
    <w:rsid w:val="00D52BF8"/>
    <w:rsid w:val="00D53ED2"/>
    <w:rsid w:val="00D56CD3"/>
    <w:rsid w:val="00D62D7B"/>
    <w:rsid w:val="00D72A20"/>
    <w:rsid w:val="00D74FA9"/>
    <w:rsid w:val="00D771F8"/>
    <w:rsid w:val="00D7729A"/>
    <w:rsid w:val="00D9130C"/>
    <w:rsid w:val="00D94756"/>
    <w:rsid w:val="00D9715C"/>
    <w:rsid w:val="00DA1B77"/>
    <w:rsid w:val="00DA215C"/>
    <w:rsid w:val="00DA3FE9"/>
    <w:rsid w:val="00DB11FD"/>
    <w:rsid w:val="00DB1993"/>
    <w:rsid w:val="00DB3B9A"/>
    <w:rsid w:val="00DB4ECE"/>
    <w:rsid w:val="00DB6825"/>
    <w:rsid w:val="00DB6C33"/>
    <w:rsid w:val="00DB7914"/>
    <w:rsid w:val="00DD07CA"/>
    <w:rsid w:val="00DD6CAC"/>
    <w:rsid w:val="00DE3B68"/>
    <w:rsid w:val="00DE7050"/>
    <w:rsid w:val="00DE761D"/>
    <w:rsid w:val="00DF30DE"/>
    <w:rsid w:val="00E066E0"/>
    <w:rsid w:val="00E070FA"/>
    <w:rsid w:val="00E12B0E"/>
    <w:rsid w:val="00E13F58"/>
    <w:rsid w:val="00E141CD"/>
    <w:rsid w:val="00E16012"/>
    <w:rsid w:val="00E20810"/>
    <w:rsid w:val="00E20D57"/>
    <w:rsid w:val="00E27F13"/>
    <w:rsid w:val="00E346BE"/>
    <w:rsid w:val="00E37EB1"/>
    <w:rsid w:val="00E4382D"/>
    <w:rsid w:val="00E45235"/>
    <w:rsid w:val="00E6063C"/>
    <w:rsid w:val="00E615D9"/>
    <w:rsid w:val="00E6514F"/>
    <w:rsid w:val="00E703BB"/>
    <w:rsid w:val="00E71DAE"/>
    <w:rsid w:val="00E72D19"/>
    <w:rsid w:val="00E72E6F"/>
    <w:rsid w:val="00E75D3D"/>
    <w:rsid w:val="00E76083"/>
    <w:rsid w:val="00E76788"/>
    <w:rsid w:val="00E76D5C"/>
    <w:rsid w:val="00E81CF9"/>
    <w:rsid w:val="00E83902"/>
    <w:rsid w:val="00E90336"/>
    <w:rsid w:val="00E957C2"/>
    <w:rsid w:val="00EA0B6D"/>
    <w:rsid w:val="00EA333D"/>
    <w:rsid w:val="00EA3E17"/>
    <w:rsid w:val="00EA5EFF"/>
    <w:rsid w:val="00EB03DF"/>
    <w:rsid w:val="00EB5337"/>
    <w:rsid w:val="00EC0A46"/>
    <w:rsid w:val="00EC36D2"/>
    <w:rsid w:val="00EC532A"/>
    <w:rsid w:val="00EC574B"/>
    <w:rsid w:val="00ED49F5"/>
    <w:rsid w:val="00ED5F2A"/>
    <w:rsid w:val="00EF05C3"/>
    <w:rsid w:val="00EF633D"/>
    <w:rsid w:val="00F03F5C"/>
    <w:rsid w:val="00F11ABB"/>
    <w:rsid w:val="00F20452"/>
    <w:rsid w:val="00F212B0"/>
    <w:rsid w:val="00F223F0"/>
    <w:rsid w:val="00F25CD2"/>
    <w:rsid w:val="00F348C7"/>
    <w:rsid w:val="00F41AB6"/>
    <w:rsid w:val="00F43E42"/>
    <w:rsid w:val="00F45A53"/>
    <w:rsid w:val="00F550E4"/>
    <w:rsid w:val="00F552F5"/>
    <w:rsid w:val="00F6054B"/>
    <w:rsid w:val="00F60C18"/>
    <w:rsid w:val="00F639EF"/>
    <w:rsid w:val="00F706FD"/>
    <w:rsid w:val="00F70F2A"/>
    <w:rsid w:val="00F71B37"/>
    <w:rsid w:val="00F72449"/>
    <w:rsid w:val="00F737F5"/>
    <w:rsid w:val="00F750D5"/>
    <w:rsid w:val="00F81B0D"/>
    <w:rsid w:val="00F93237"/>
    <w:rsid w:val="00F94831"/>
    <w:rsid w:val="00F957E8"/>
    <w:rsid w:val="00F96943"/>
    <w:rsid w:val="00FA0091"/>
    <w:rsid w:val="00FA244E"/>
    <w:rsid w:val="00FA2CD2"/>
    <w:rsid w:val="00FB1859"/>
    <w:rsid w:val="00FB6930"/>
    <w:rsid w:val="00FB6BC3"/>
    <w:rsid w:val="00FB709F"/>
    <w:rsid w:val="00FB7F63"/>
    <w:rsid w:val="00FC38C3"/>
    <w:rsid w:val="00FC3D79"/>
    <w:rsid w:val="00FC51ED"/>
    <w:rsid w:val="00FC6C00"/>
    <w:rsid w:val="00FC7A1D"/>
    <w:rsid w:val="00FE2DA2"/>
    <w:rsid w:val="00FE7908"/>
    <w:rsid w:val="00FF3C2A"/>
    <w:rsid w:val="00FF7B55"/>
    <w:rsid w:val="00FF7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30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13FF"/>
    <w:pPr>
      <w:spacing w:after="200" w:line="276" w:lineRule="auto"/>
    </w:pPr>
    <w:rPr>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F72449"/>
    <w:pPr>
      <w:keepNext/>
      <w:spacing w:before="240" w:after="60" w:line="280" w:lineRule="exact"/>
      <w:outlineLvl w:val="0"/>
    </w:pPr>
    <w:rPr>
      <w:rFonts w:ascii="Arial" w:eastAsia="Times New Roman" w:hAnsi="Arial" w:cs="Arial"/>
      <w:b/>
      <w:bCs/>
      <w:kern w:val="32"/>
      <w:sz w:val="32"/>
      <w:szCs w:val="32"/>
      <w:lang w:eastAsia="cs-CZ"/>
    </w:rPr>
  </w:style>
  <w:style w:type="paragraph" w:styleId="Nadpis2">
    <w:name w:val="heading 2"/>
    <w:aliases w:val="Nadpis2,Numbered - 2"/>
    <w:basedOn w:val="Normln"/>
    <w:next w:val="Normln"/>
    <w:link w:val="Nadpis2Char"/>
    <w:uiPriority w:val="9"/>
    <w:qFormat/>
    <w:rsid w:val="003A364B"/>
    <w:pPr>
      <w:keepNext/>
      <w:spacing w:before="240" w:after="60"/>
      <w:outlineLvl w:val="1"/>
    </w:pPr>
    <w:rPr>
      <w:rFonts w:ascii="Cambria" w:eastAsia="Times New Roman" w:hAnsi="Cambria"/>
      <w:b/>
      <w:bCs/>
      <w:i/>
      <w:iCs/>
      <w:sz w:val="28"/>
      <w:szCs w:val="28"/>
      <w:lang w:val="x-none"/>
    </w:rPr>
  </w:style>
  <w:style w:type="paragraph" w:styleId="Nadpis3">
    <w:name w:val="heading 3"/>
    <w:aliases w:val="Podpodkapitola,adpis 3,Numbered - 3"/>
    <w:basedOn w:val="Normln"/>
    <w:next w:val="Normln"/>
    <w:link w:val="Nadpis3Char"/>
    <w:uiPriority w:val="9"/>
    <w:qFormat/>
    <w:rsid w:val="00F72449"/>
    <w:pPr>
      <w:keepNext/>
      <w:keepLines/>
      <w:tabs>
        <w:tab w:val="left" w:pos="709"/>
      </w:tabs>
      <w:spacing w:before="240" w:after="0" w:line="240" w:lineRule="atLeast"/>
      <w:ind w:left="720" w:hanging="720"/>
      <w:jc w:val="both"/>
      <w:outlineLvl w:val="2"/>
    </w:pPr>
    <w:rPr>
      <w:rFonts w:ascii="Garamond" w:eastAsia="Times New Roman" w:hAnsi="Garamond"/>
      <w:b/>
      <w:smallCaps/>
      <w:szCs w:val="20"/>
      <w:lang w:eastAsia="cs-CZ"/>
    </w:rPr>
  </w:style>
  <w:style w:type="paragraph" w:styleId="Nadpis4">
    <w:name w:val="heading 4"/>
    <w:basedOn w:val="Normln"/>
    <w:next w:val="Normln"/>
    <w:link w:val="Nadpis4Char"/>
    <w:qFormat/>
    <w:rsid w:val="00F72449"/>
    <w:pPr>
      <w:keepNext/>
      <w:keepLines/>
      <w:tabs>
        <w:tab w:val="left" w:pos="851"/>
      </w:tabs>
      <w:spacing w:before="240" w:after="0" w:line="240" w:lineRule="auto"/>
      <w:ind w:left="864" w:hanging="864"/>
      <w:jc w:val="both"/>
      <w:outlineLvl w:val="3"/>
    </w:pPr>
    <w:rPr>
      <w:rFonts w:ascii="Garamond" w:eastAsia="Times New Roman" w:hAnsi="Garamond"/>
      <w:b/>
      <w:i/>
      <w:spacing w:val="5"/>
      <w:kern w:val="20"/>
      <w:szCs w:val="24"/>
      <w:lang w:eastAsia="cs-CZ"/>
    </w:rPr>
  </w:style>
  <w:style w:type="paragraph" w:styleId="Nadpis5">
    <w:name w:val="heading 5"/>
    <w:basedOn w:val="Normln"/>
    <w:next w:val="Normln"/>
    <w:link w:val="Nadpis5Char"/>
    <w:qFormat/>
    <w:rsid w:val="00F72449"/>
    <w:pPr>
      <w:keepNext/>
      <w:keepLines/>
      <w:spacing w:before="120" w:after="0" w:line="240" w:lineRule="atLeast"/>
      <w:ind w:left="1008" w:hanging="1008"/>
      <w:jc w:val="both"/>
      <w:outlineLvl w:val="4"/>
    </w:pPr>
    <w:rPr>
      <w:rFonts w:ascii="Garamond" w:eastAsia="Times New Roman" w:hAnsi="Garamond"/>
      <w:b/>
      <w:kern w:val="20"/>
      <w:lang w:eastAsia="cs-CZ"/>
    </w:rPr>
  </w:style>
  <w:style w:type="paragraph" w:styleId="Nadpis6">
    <w:name w:val="heading 6"/>
    <w:basedOn w:val="Normln"/>
    <w:next w:val="Normln"/>
    <w:link w:val="Nadpis6Char"/>
    <w:qFormat/>
    <w:rsid w:val="00F72449"/>
    <w:pPr>
      <w:keepNext/>
      <w:keepLines/>
      <w:spacing w:before="120" w:after="0" w:line="240" w:lineRule="atLeast"/>
      <w:ind w:left="1152" w:hanging="1152"/>
      <w:jc w:val="both"/>
      <w:outlineLvl w:val="5"/>
    </w:pPr>
    <w:rPr>
      <w:rFonts w:ascii="Garamond" w:eastAsia="Times New Roman" w:hAnsi="Garamond"/>
      <w:i/>
      <w:spacing w:val="5"/>
      <w:kern w:val="20"/>
      <w:lang w:eastAsia="cs-CZ"/>
    </w:rPr>
  </w:style>
  <w:style w:type="paragraph" w:styleId="Nadpis7">
    <w:name w:val="heading 7"/>
    <w:basedOn w:val="Normln"/>
    <w:next w:val="Normln"/>
    <w:link w:val="Nadpis7Char"/>
    <w:qFormat/>
    <w:rsid w:val="00F72449"/>
    <w:pPr>
      <w:keepNext/>
      <w:keepLines/>
      <w:spacing w:before="120" w:after="0" w:line="240" w:lineRule="atLeast"/>
      <w:ind w:left="1296" w:hanging="1296"/>
      <w:jc w:val="both"/>
      <w:outlineLvl w:val="6"/>
    </w:pPr>
    <w:rPr>
      <w:rFonts w:ascii="Garamond" w:eastAsia="Times New Roman" w:hAnsi="Garamond" w:cs="Garamond"/>
      <w:caps/>
      <w:kern w:val="20"/>
      <w:sz w:val="18"/>
      <w:szCs w:val="18"/>
      <w:lang w:eastAsia="cs-CZ"/>
    </w:rPr>
  </w:style>
  <w:style w:type="paragraph" w:styleId="Nadpis8">
    <w:name w:val="heading 8"/>
    <w:basedOn w:val="Normln"/>
    <w:next w:val="Normln"/>
    <w:link w:val="Nadpis8Char"/>
    <w:qFormat/>
    <w:rsid w:val="00F72449"/>
    <w:pPr>
      <w:keepNext/>
      <w:keepLines/>
      <w:spacing w:before="120" w:after="0" w:line="240" w:lineRule="atLeast"/>
      <w:ind w:left="1440" w:hanging="1440"/>
      <w:jc w:val="both"/>
      <w:outlineLvl w:val="7"/>
    </w:pPr>
    <w:rPr>
      <w:rFonts w:ascii="Garamond" w:eastAsia="Times New Roman" w:hAnsi="Garamond" w:cs="Garamond"/>
      <w:i/>
      <w:spacing w:val="5"/>
      <w:kern w:val="20"/>
      <w:lang w:eastAsia="cs-CZ"/>
    </w:rPr>
  </w:style>
  <w:style w:type="paragraph" w:styleId="Nadpis9">
    <w:name w:val="heading 9"/>
    <w:basedOn w:val="Normln"/>
    <w:next w:val="Normln"/>
    <w:link w:val="Nadpis9Char"/>
    <w:qFormat/>
    <w:rsid w:val="00F72449"/>
    <w:pPr>
      <w:keepNext/>
      <w:keepLines/>
      <w:spacing w:before="120" w:after="0" w:line="240" w:lineRule="atLeast"/>
      <w:ind w:left="1584" w:hanging="1584"/>
      <w:jc w:val="both"/>
      <w:outlineLvl w:val="8"/>
    </w:pPr>
    <w:rPr>
      <w:rFonts w:ascii="Garamond" w:eastAsia="Times New Roman" w:hAnsi="Garamond" w:cs="Garamond"/>
      <w:spacing w:val="-5"/>
      <w:kern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76788"/>
    <w:rPr>
      <w:sz w:val="22"/>
      <w:szCs w:val="22"/>
      <w:lang w:eastAsia="en-US"/>
    </w:rPr>
  </w:style>
  <w:style w:type="character" w:customStyle="1" w:styleId="FontStyle30">
    <w:name w:val="Font Style30"/>
    <w:uiPriority w:val="99"/>
    <w:rsid w:val="007F0105"/>
    <w:rPr>
      <w:rFonts w:ascii="Times New Roman" w:hAnsi="Times New Roman" w:cs="Times New Roman"/>
      <w:spacing w:val="10"/>
      <w:sz w:val="20"/>
      <w:szCs w:val="20"/>
    </w:rPr>
  </w:style>
  <w:style w:type="character" w:styleId="Odkaznakoment">
    <w:name w:val="annotation reference"/>
    <w:uiPriority w:val="99"/>
    <w:unhideWhenUsed/>
    <w:rsid w:val="008D31BB"/>
    <w:rPr>
      <w:sz w:val="16"/>
      <w:szCs w:val="16"/>
    </w:rPr>
  </w:style>
  <w:style w:type="paragraph" w:styleId="Textkomente">
    <w:name w:val="annotation text"/>
    <w:aliases w:val="RL Text komentáře"/>
    <w:basedOn w:val="Normln"/>
    <w:link w:val="TextkomenteChar"/>
    <w:uiPriority w:val="99"/>
    <w:unhideWhenUsed/>
    <w:rsid w:val="008D31BB"/>
    <w:rPr>
      <w:szCs w:val="20"/>
      <w:lang w:val="x-none"/>
    </w:rPr>
  </w:style>
  <w:style w:type="character" w:customStyle="1" w:styleId="TextkomenteChar">
    <w:name w:val="Text komentáře Char"/>
    <w:aliases w:val="RL Text komentáře Char"/>
    <w:link w:val="Textkomente"/>
    <w:uiPriority w:val="99"/>
    <w:rsid w:val="008D31BB"/>
    <w:rPr>
      <w:lang w:eastAsia="en-US"/>
    </w:rPr>
  </w:style>
  <w:style w:type="paragraph" w:styleId="Pedmtkomente">
    <w:name w:val="annotation subject"/>
    <w:basedOn w:val="Textkomente"/>
    <w:next w:val="Textkomente"/>
    <w:link w:val="PedmtkomenteChar"/>
    <w:uiPriority w:val="99"/>
    <w:unhideWhenUsed/>
    <w:rsid w:val="008D31BB"/>
    <w:rPr>
      <w:b/>
      <w:bCs/>
    </w:rPr>
  </w:style>
  <w:style w:type="character" w:customStyle="1" w:styleId="PedmtkomenteChar">
    <w:name w:val="Předmět komentáře Char"/>
    <w:link w:val="Pedmtkomente"/>
    <w:uiPriority w:val="99"/>
    <w:rsid w:val="008D31BB"/>
    <w:rPr>
      <w:b/>
      <w:bCs/>
      <w:lang w:eastAsia="en-US"/>
    </w:rPr>
  </w:style>
  <w:style w:type="paragraph" w:styleId="Textbubliny">
    <w:name w:val="Balloon Text"/>
    <w:basedOn w:val="Normln"/>
    <w:link w:val="TextbublinyChar"/>
    <w:uiPriority w:val="99"/>
    <w:unhideWhenUsed/>
    <w:rsid w:val="008D31BB"/>
    <w:pPr>
      <w:spacing w:after="0" w:line="240" w:lineRule="auto"/>
    </w:pPr>
    <w:rPr>
      <w:rFonts w:ascii="Tahoma" w:hAnsi="Tahoma"/>
      <w:sz w:val="16"/>
      <w:szCs w:val="16"/>
      <w:lang w:val="x-none"/>
    </w:rPr>
  </w:style>
  <w:style w:type="character" w:customStyle="1" w:styleId="TextbublinyChar">
    <w:name w:val="Text bubliny Char"/>
    <w:link w:val="Textbubliny"/>
    <w:uiPriority w:val="99"/>
    <w:rsid w:val="008D31BB"/>
    <w:rPr>
      <w:rFonts w:ascii="Tahoma" w:hAnsi="Tahoma" w:cs="Tahoma"/>
      <w:sz w:val="16"/>
      <w:szCs w:val="16"/>
      <w:lang w:eastAsia="en-US"/>
    </w:rPr>
  </w:style>
  <w:style w:type="character" w:customStyle="1" w:styleId="Nadpis2Char">
    <w:name w:val="Nadpis 2 Char"/>
    <w:aliases w:val="Nadpis2 Char,Numbered - 2 Char"/>
    <w:link w:val="Nadpis2"/>
    <w:uiPriority w:val="9"/>
    <w:rsid w:val="003A364B"/>
    <w:rPr>
      <w:rFonts w:ascii="Cambria" w:eastAsia="Times New Roman" w:hAnsi="Cambria"/>
      <w:b/>
      <w:bCs/>
      <w:i/>
      <w:iCs/>
      <w:sz w:val="28"/>
      <w:szCs w:val="28"/>
      <w:lang w:eastAsia="en-US"/>
    </w:rPr>
  </w:style>
  <w:style w:type="paragraph" w:styleId="Zhlav">
    <w:name w:val="header"/>
    <w:basedOn w:val="Normln"/>
    <w:link w:val="ZhlavChar"/>
    <w:uiPriority w:val="99"/>
    <w:unhideWhenUsed/>
    <w:rsid w:val="005A6D2D"/>
    <w:pPr>
      <w:tabs>
        <w:tab w:val="center" w:pos="4536"/>
        <w:tab w:val="right" w:pos="9072"/>
      </w:tabs>
    </w:pPr>
    <w:rPr>
      <w:lang w:val="x-none"/>
    </w:rPr>
  </w:style>
  <w:style w:type="character" w:customStyle="1" w:styleId="ZhlavChar">
    <w:name w:val="Záhlaví Char"/>
    <w:link w:val="Zhlav"/>
    <w:uiPriority w:val="99"/>
    <w:rsid w:val="005A6D2D"/>
    <w:rPr>
      <w:sz w:val="22"/>
      <w:szCs w:val="22"/>
      <w:lang w:eastAsia="en-US"/>
    </w:rPr>
  </w:style>
  <w:style w:type="paragraph" w:styleId="Zpat">
    <w:name w:val="footer"/>
    <w:basedOn w:val="Normln"/>
    <w:link w:val="ZpatChar"/>
    <w:uiPriority w:val="99"/>
    <w:unhideWhenUsed/>
    <w:rsid w:val="005A6D2D"/>
    <w:pPr>
      <w:tabs>
        <w:tab w:val="center" w:pos="4536"/>
        <w:tab w:val="right" w:pos="9072"/>
      </w:tabs>
    </w:pPr>
    <w:rPr>
      <w:lang w:val="x-none"/>
    </w:rPr>
  </w:style>
  <w:style w:type="character" w:customStyle="1" w:styleId="ZpatChar">
    <w:name w:val="Zápatí Char"/>
    <w:link w:val="Zpat"/>
    <w:uiPriority w:val="99"/>
    <w:rsid w:val="005A6D2D"/>
    <w:rPr>
      <w:sz w:val="22"/>
      <w:szCs w:val="22"/>
      <w:lang w:eastAsia="en-US"/>
    </w:rPr>
  </w:style>
  <w:style w:type="character" w:customStyle="1" w:styleId="apple-style-span">
    <w:name w:val="apple-style-span"/>
    <w:rsid w:val="00C046DE"/>
  </w:style>
  <w:style w:type="character" w:styleId="Siln">
    <w:name w:val="Strong"/>
    <w:uiPriority w:val="99"/>
    <w:qFormat/>
    <w:rsid w:val="00C046DE"/>
    <w:rPr>
      <w:rFonts w:cs="Times New Roman"/>
      <w:b/>
    </w:rPr>
  </w:style>
  <w:style w:type="paragraph" w:customStyle="1" w:styleId="Subjekt">
    <w:name w:val="Subjekt"/>
    <w:basedOn w:val="Normln"/>
    <w:rsid w:val="001B038F"/>
    <w:pPr>
      <w:overflowPunct w:val="0"/>
      <w:autoSpaceDE w:val="0"/>
      <w:autoSpaceDN w:val="0"/>
      <w:adjustRightInd w:val="0"/>
      <w:spacing w:before="120" w:after="0" w:line="240" w:lineRule="auto"/>
      <w:jc w:val="center"/>
      <w:textAlignment w:val="baseline"/>
    </w:pPr>
    <w:rPr>
      <w:rFonts w:ascii="Arial" w:eastAsia="Times New Roman" w:hAnsi="Arial"/>
      <w:i/>
      <w:szCs w:val="20"/>
      <w:u w:val="single"/>
      <w:lang w:eastAsia="cs-CZ"/>
    </w:rPr>
  </w:style>
  <w:style w:type="paragraph" w:customStyle="1" w:styleId="Odstavec1b">
    <w:name w:val="Odstavec1b"/>
    <w:basedOn w:val="Normln"/>
    <w:rsid w:val="001858EE"/>
    <w:pPr>
      <w:tabs>
        <w:tab w:val="left" w:pos="720"/>
      </w:tabs>
      <w:overflowPunct w:val="0"/>
      <w:autoSpaceDE w:val="0"/>
      <w:autoSpaceDN w:val="0"/>
      <w:adjustRightInd w:val="0"/>
      <w:spacing w:before="120" w:after="120" w:line="240" w:lineRule="auto"/>
      <w:ind w:left="680"/>
      <w:jc w:val="both"/>
      <w:textAlignment w:val="baseline"/>
    </w:pPr>
    <w:rPr>
      <w:rFonts w:ascii="Arial" w:eastAsia="Times New Roman" w:hAnsi="Arial"/>
      <w:lang w:eastAsia="cs-CZ"/>
    </w:rPr>
  </w:style>
  <w:style w:type="paragraph" w:customStyle="1" w:styleId="Obsahkos">
    <w:name w:val="Obsah_kos"/>
    <w:basedOn w:val="Normln"/>
    <w:rsid w:val="0059413F"/>
    <w:pPr>
      <w:numPr>
        <w:numId w:val="8"/>
      </w:numPr>
      <w:overflowPunct w:val="0"/>
      <w:autoSpaceDE w:val="0"/>
      <w:autoSpaceDN w:val="0"/>
      <w:adjustRightInd w:val="0"/>
      <w:spacing w:after="20" w:line="240" w:lineRule="auto"/>
      <w:textAlignment w:val="baseline"/>
    </w:pPr>
    <w:rPr>
      <w:rFonts w:ascii="Arial" w:eastAsia="Times New Roman" w:hAnsi="Arial"/>
      <w:szCs w:val="20"/>
      <w:lang w:eastAsia="cs-CZ"/>
    </w:rPr>
  </w:style>
  <w:style w:type="paragraph" w:customStyle="1" w:styleId="BodyText1">
    <w:name w:val="Body Text1"/>
    <w:qFormat/>
    <w:rsid w:val="00C27CE8"/>
    <w:pPr>
      <w:spacing w:before="120" w:after="120" w:line="360" w:lineRule="auto"/>
      <w:jc w:val="both"/>
    </w:pPr>
    <w:rPr>
      <w:rFonts w:ascii="Arial" w:hAnsi="Arial"/>
      <w:color w:val="000000"/>
      <w:szCs w:val="48"/>
      <w:lang w:eastAsia="en-US"/>
    </w:rPr>
  </w:style>
  <w:style w:type="paragraph" w:customStyle="1" w:styleId="xmsonormal">
    <w:name w:val="x_msonormal"/>
    <w:basedOn w:val="Normln"/>
    <w:rsid w:val="00EC532A"/>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unhideWhenUsed/>
    <w:qFormat/>
    <w:rsid w:val="00704CAE"/>
    <w:rPr>
      <w:color w:val="0563C1"/>
      <w:u w:val="single"/>
    </w:rPr>
  </w:style>
  <w:style w:type="table" w:styleId="Mkatabulky">
    <w:name w:val="Table Grid"/>
    <w:basedOn w:val="Normlntabulka"/>
    <w:uiPriority w:val="39"/>
    <w:rsid w:val="00704C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qFormat/>
    <w:rsid w:val="0028446B"/>
    <w:pPr>
      <w:spacing w:after="260" w:line="360" w:lineRule="auto"/>
      <w:jc w:val="both"/>
    </w:pPr>
    <w:rPr>
      <w:rFonts w:ascii="Arial" w:hAnsi="Arial"/>
    </w:rPr>
  </w:style>
  <w:style w:type="character" w:styleId="slodku">
    <w:name w:val="line number"/>
    <w:basedOn w:val="Standardnpsmoodstavce"/>
    <w:uiPriority w:val="99"/>
    <w:semiHidden/>
    <w:unhideWhenUsed/>
    <w:rsid w:val="0062240D"/>
  </w:style>
  <w:style w:type="paragraph" w:styleId="Odstavecseseznamem">
    <w:name w:val="List Paragraph"/>
    <w:basedOn w:val="Normln"/>
    <w:link w:val="OdstavecseseznamemChar"/>
    <w:uiPriority w:val="34"/>
    <w:qFormat/>
    <w:rsid w:val="0060192D"/>
    <w:pPr>
      <w:ind w:left="720"/>
      <w:contextualSpacing/>
    </w:pPr>
  </w:style>
  <w:style w:type="paragraph" w:styleId="Textpoznpodarou">
    <w:name w:val="footnote text"/>
    <w:basedOn w:val="Normln"/>
    <w:link w:val="TextpoznpodarouChar"/>
    <w:unhideWhenUsed/>
    <w:rsid w:val="002E0F39"/>
    <w:pPr>
      <w:spacing w:after="0" w:line="240" w:lineRule="auto"/>
    </w:pPr>
    <w:rPr>
      <w:szCs w:val="20"/>
    </w:rPr>
  </w:style>
  <w:style w:type="character" w:customStyle="1" w:styleId="TextpoznpodarouChar">
    <w:name w:val="Text pozn. pod čarou Char"/>
    <w:basedOn w:val="Standardnpsmoodstavce"/>
    <w:link w:val="Textpoznpodarou"/>
    <w:rsid w:val="002E0F39"/>
    <w:rPr>
      <w:lang w:eastAsia="en-US"/>
    </w:rPr>
  </w:style>
  <w:style w:type="character" w:styleId="Znakapoznpodarou">
    <w:name w:val="footnote reference"/>
    <w:basedOn w:val="Standardnpsmoodstavce"/>
    <w:unhideWhenUsed/>
    <w:rsid w:val="002E0F39"/>
    <w:rPr>
      <w:vertAlign w:val="superscript"/>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uiPriority w:val="9"/>
    <w:rsid w:val="00F72449"/>
    <w:rPr>
      <w:rFonts w:ascii="Arial" w:eastAsia="Times New Roman" w:hAnsi="Arial" w:cs="Arial"/>
      <w:b/>
      <w:bCs/>
      <w:kern w:val="32"/>
      <w:sz w:val="32"/>
      <w:szCs w:val="32"/>
    </w:rPr>
  </w:style>
  <w:style w:type="character" w:customStyle="1" w:styleId="Nadpis3Char">
    <w:name w:val="Nadpis 3 Char"/>
    <w:aliases w:val="Podpodkapitola Char,adpis 3 Char,Numbered - 3 Char"/>
    <w:basedOn w:val="Standardnpsmoodstavce"/>
    <w:link w:val="Nadpis3"/>
    <w:uiPriority w:val="9"/>
    <w:rsid w:val="00F72449"/>
    <w:rPr>
      <w:rFonts w:ascii="Garamond" w:eastAsia="Times New Roman" w:hAnsi="Garamond"/>
      <w:b/>
      <w:smallCaps/>
    </w:rPr>
  </w:style>
  <w:style w:type="character" w:customStyle="1" w:styleId="Nadpis4Char">
    <w:name w:val="Nadpis 4 Char"/>
    <w:basedOn w:val="Standardnpsmoodstavce"/>
    <w:link w:val="Nadpis4"/>
    <w:rsid w:val="00F72449"/>
    <w:rPr>
      <w:rFonts w:ascii="Garamond" w:eastAsia="Times New Roman" w:hAnsi="Garamond"/>
      <w:b/>
      <w:i/>
      <w:spacing w:val="5"/>
      <w:kern w:val="20"/>
      <w:szCs w:val="24"/>
    </w:rPr>
  </w:style>
  <w:style w:type="character" w:customStyle="1" w:styleId="Nadpis5Char">
    <w:name w:val="Nadpis 5 Char"/>
    <w:basedOn w:val="Standardnpsmoodstavce"/>
    <w:link w:val="Nadpis5"/>
    <w:rsid w:val="00F72449"/>
    <w:rPr>
      <w:rFonts w:ascii="Garamond" w:eastAsia="Times New Roman" w:hAnsi="Garamond"/>
      <w:b/>
      <w:kern w:val="20"/>
      <w:szCs w:val="22"/>
    </w:rPr>
  </w:style>
  <w:style w:type="character" w:customStyle="1" w:styleId="Nadpis6Char">
    <w:name w:val="Nadpis 6 Char"/>
    <w:basedOn w:val="Standardnpsmoodstavce"/>
    <w:link w:val="Nadpis6"/>
    <w:rsid w:val="00F72449"/>
    <w:rPr>
      <w:rFonts w:ascii="Garamond" w:eastAsia="Times New Roman" w:hAnsi="Garamond"/>
      <w:i/>
      <w:spacing w:val="5"/>
      <w:kern w:val="20"/>
      <w:szCs w:val="22"/>
    </w:rPr>
  </w:style>
  <w:style w:type="character" w:customStyle="1" w:styleId="Nadpis7Char">
    <w:name w:val="Nadpis 7 Char"/>
    <w:basedOn w:val="Standardnpsmoodstavce"/>
    <w:link w:val="Nadpis7"/>
    <w:rsid w:val="00F72449"/>
    <w:rPr>
      <w:rFonts w:ascii="Garamond" w:eastAsia="Times New Roman" w:hAnsi="Garamond" w:cs="Garamond"/>
      <w:caps/>
      <w:kern w:val="20"/>
      <w:sz w:val="18"/>
      <w:szCs w:val="18"/>
    </w:rPr>
  </w:style>
  <w:style w:type="character" w:customStyle="1" w:styleId="Nadpis8Char">
    <w:name w:val="Nadpis 8 Char"/>
    <w:basedOn w:val="Standardnpsmoodstavce"/>
    <w:link w:val="Nadpis8"/>
    <w:rsid w:val="00F72449"/>
    <w:rPr>
      <w:rFonts w:ascii="Garamond" w:eastAsia="Times New Roman" w:hAnsi="Garamond" w:cs="Garamond"/>
      <w:i/>
      <w:spacing w:val="5"/>
      <w:kern w:val="20"/>
      <w:szCs w:val="22"/>
    </w:rPr>
  </w:style>
  <w:style w:type="character" w:customStyle="1" w:styleId="Nadpis9Char">
    <w:name w:val="Nadpis 9 Char"/>
    <w:basedOn w:val="Standardnpsmoodstavce"/>
    <w:link w:val="Nadpis9"/>
    <w:rsid w:val="00F72449"/>
    <w:rPr>
      <w:rFonts w:ascii="Garamond" w:eastAsia="Times New Roman" w:hAnsi="Garamond" w:cs="Garamond"/>
      <w:spacing w:val="-5"/>
      <w:kern w:val="20"/>
      <w:szCs w:val="22"/>
    </w:rPr>
  </w:style>
  <w:style w:type="paragraph" w:customStyle="1" w:styleId="RLTextlnkuslovan">
    <w:name w:val="RL Text článku číslovaný"/>
    <w:basedOn w:val="Normln"/>
    <w:link w:val="RLTextlnkuslovanChar"/>
    <w:qFormat/>
    <w:rsid w:val="00F72449"/>
    <w:pPr>
      <w:numPr>
        <w:ilvl w:val="1"/>
        <w:numId w:val="14"/>
      </w:numPr>
      <w:spacing w:after="120" w:line="280" w:lineRule="exact"/>
      <w:jc w:val="both"/>
    </w:pPr>
    <w:rPr>
      <w:rFonts w:ascii="Arial" w:eastAsia="Times New Roman" w:hAnsi="Arial"/>
      <w:szCs w:val="24"/>
      <w:lang w:eastAsia="cs-CZ"/>
    </w:rPr>
  </w:style>
  <w:style w:type="character" w:customStyle="1" w:styleId="RLTextlnkuslovanChar">
    <w:name w:val="RL Text článku číslovaný Char"/>
    <w:basedOn w:val="Standardnpsmoodstavce"/>
    <w:link w:val="RLTextlnkuslovan"/>
    <w:rsid w:val="00F72449"/>
    <w:rPr>
      <w:rFonts w:ascii="Arial" w:eastAsia="Times New Roman" w:hAnsi="Arial"/>
      <w:szCs w:val="24"/>
    </w:rPr>
  </w:style>
  <w:style w:type="paragraph" w:customStyle="1" w:styleId="RLlneksmlouvy">
    <w:name w:val="RL Článek smlouvy"/>
    <w:basedOn w:val="Normln"/>
    <w:next w:val="RLTextlnkuslovan"/>
    <w:link w:val="RLlneksmlouvyCharChar"/>
    <w:qFormat/>
    <w:rsid w:val="00F72449"/>
    <w:pPr>
      <w:keepNext/>
      <w:numPr>
        <w:numId w:val="14"/>
      </w:numPr>
      <w:suppressAutoHyphens/>
      <w:spacing w:before="360" w:after="120" w:line="280" w:lineRule="exact"/>
      <w:jc w:val="both"/>
      <w:outlineLvl w:val="0"/>
    </w:pPr>
    <w:rPr>
      <w:rFonts w:ascii="Arial" w:eastAsia="Times New Roman" w:hAnsi="Arial"/>
      <w:b/>
      <w:szCs w:val="24"/>
    </w:rPr>
  </w:style>
  <w:style w:type="character" w:customStyle="1" w:styleId="RLlneksmlouvyCharChar">
    <w:name w:val="RL Článek smlouvy Char Char"/>
    <w:basedOn w:val="Standardnpsmoodstavce"/>
    <w:link w:val="RLlneksmlouvy"/>
    <w:rsid w:val="00F72449"/>
    <w:rPr>
      <w:rFonts w:ascii="Arial" w:eastAsia="Times New Roman" w:hAnsi="Arial"/>
      <w:b/>
      <w:szCs w:val="24"/>
      <w:lang w:eastAsia="en-US"/>
    </w:rPr>
  </w:style>
  <w:style w:type="paragraph" w:customStyle="1" w:styleId="RLdajeosmluvnstran">
    <w:name w:val="RL Údaje o smluvní straně"/>
    <w:basedOn w:val="Normln"/>
    <w:rsid w:val="00F72449"/>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F72449"/>
    <w:pPr>
      <w:spacing w:after="120" w:line="280" w:lineRule="exact"/>
      <w:jc w:val="center"/>
    </w:pPr>
    <w:rPr>
      <w:rFonts w:ascii="Arial" w:eastAsia="Times New Roman" w:hAnsi="Arial"/>
      <w:b/>
      <w:szCs w:val="24"/>
      <w:lang w:eastAsia="cs-CZ"/>
    </w:rPr>
  </w:style>
  <w:style w:type="character" w:customStyle="1" w:styleId="RLProhlensmluvnchstranChar">
    <w:name w:val="RL Prohlášení smluvních stran Char"/>
    <w:basedOn w:val="Standardnpsmoodstavce"/>
    <w:link w:val="RLProhlensmluvnchstran"/>
    <w:rsid w:val="00F72449"/>
    <w:rPr>
      <w:rFonts w:ascii="Arial" w:eastAsia="Times New Roman" w:hAnsi="Arial"/>
      <w:b/>
      <w:szCs w:val="24"/>
    </w:rPr>
  </w:style>
  <w:style w:type="paragraph" w:styleId="Nzev">
    <w:name w:val="Title"/>
    <w:basedOn w:val="Normln"/>
    <w:link w:val="NzevChar"/>
    <w:qFormat/>
    <w:rsid w:val="00F72449"/>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F72449"/>
    <w:rPr>
      <w:rFonts w:ascii="Arial" w:eastAsia="Times New Roman" w:hAnsi="Arial" w:cs="Arial"/>
      <w:b/>
      <w:bCs/>
      <w:kern w:val="28"/>
      <w:sz w:val="32"/>
      <w:szCs w:val="32"/>
    </w:rPr>
  </w:style>
  <w:style w:type="paragraph" w:customStyle="1" w:styleId="RLSeznamploh">
    <w:name w:val="RL Seznam příloh"/>
    <w:basedOn w:val="RLTextlnkuslovan"/>
    <w:rsid w:val="00F72449"/>
    <w:pPr>
      <w:numPr>
        <w:ilvl w:val="0"/>
        <w:numId w:val="0"/>
      </w:numPr>
      <w:ind w:left="3572" w:hanging="1361"/>
    </w:pPr>
    <w:rPr>
      <w:szCs w:val="20"/>
      <w:lang w:eastAsia="en-US"/>
    </w:rPr>
  </w:style>
  <w:style w:type="paragraph" w:customStyle="1" w:styleId="RLNzevsmlouvy">
    <w:name w:val="RL Název smlouvy"/>
    <w:basedOn w:val="Normln"/>
    <w:next w:val="Normln"/>
    <w:rsid w:val="00F72449"/>
    <w:pPr>
      <w:spacing w:before="120" w:after="1200" w:line="240" w:lineRule="auto"/>
      <w:jc w:val="center"/>
    </w:pPr>
    <w:rPr>
      <w:rFonts w:ascii="Arial" w:eastAsia="Times New Roman" w:hAnsi="Arial" w:cs="Arial"/>
      <w:b/>
      <w:bCs/>
      <w:caps/>
      <w:spacing w:val="40"/>
      <w:kern w:val="28"/>
      <w:sz w:val="32"/>
      <w:szCs w:val="32"/>
      <w:lang w:eastAsia="cs-CZ"/>
    </w:rPr>
  </w:style>
  <w:style w:type="character" w:styleId="Sledovanodkaz">
    <w:name w:val="FollowedHyperlink"/>
    <w:basedOn w:val="Standardnpsmoodstavce"/>
    <w:uiPriority w:val="99"/>
    <w:rsid w:val="00F72449"/>
    <w:rPr>
      <w:color w:val="0000FF"/>
      <w:u w:val="single"/>
    </w:rPr>
  </w:style>
  <w:style w:type="character" w:customStyle="1" w:styleId="Kurzva">
    <w:name w:val="Kurzíva"/>
    <w:basedOn w:val="Standardnpsmoodstavce"/>
    <w:rsid w:val="00F72449"/>
    <w:rPr>
      <w:i/>
    </w:rPr>
  </w:style>
  <w:style w:type="character" w:styleId="slostrnky">
    <w:name w:val="page number"/>
    <w:basedOn w:val="Standardnpsmoodstavce"/>
    <w:rsid w:val="00F72449"/>
  </w:style>
  <w:style w:type="paragraph" w:customStyle="1" w:styleId="RLslovanodstavec">
    <w:name w:val="RL Číslovaný odstavec"/>
    <w:basedOn w:val="Normln"/>
    <w:qFormat/>
    <w:rsid w:val="00F72449"/>
    <w:pPr>
      <w:numPr>
        <w:numId w:val="16"/>
      </w:numPr>
      <w:spacing w:after="120" w:line="340" w:lineRule="exact"/>
      <w:jc w:val="both"/>
    </w:pPr>
    <w:rPr>
      <w:rFonts w:ascii="Arial" w:eastAsia="Times New Roman" w:hAnsi="Arial"/>
      <w:spacing w:val="-4"/>
      <w:szCs w:val="24"/>
      <w:lang w:eastAsia="cs-CZ"/>
    </w:rPr>
  </w:style>
  <w:style w:type="paragraph" w:styleId="Revize">
    <w:name w:val="Revision"/>
    <w:hidden/>
    <w:uiPriority w:val="99"/>
    <w:semiHidden/>
    <w:rsid w:val="00F72449"/>
    <w:rPr>
      <w:rFonts w:eastAsia="Times New Roman"/>
      <w:sz w:val="22"/>
      <w:szCs w:val="24"/>
    </w:rPr>
  </w:style>
  <w:style w:type="paragraph" w:customStyle="1" w:styleId="RLNadpis1rovn">
    <w:name w:val="RL Nadpis 1. úrovně"/>
    <w:basedOn w:val="Normln"/>
    <w:next w:val="Normln"/>
    <w:qFormat/>
    <w:rsid w:val="00F72449"/>
    <w:pPr>
      <w:pageBreakBefore/>
      <w:numPr>
        <w:numId w:val="17"/>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rsid w:val="00F72449"/>
    <w:pPr>
      <w:keepNext/>
      <w:numPr>
        <w:ilvl w:val="1"/>
        <w:numId w:val="17"/>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rsid w:val="00F72449"/>
    <w:pPr>
      <w:keepNext/>
      <w:numPr>
        <w:ilvl w:val="2"/>
        <w:numId w:val="17"/>
      </w:numPr>
      <w:spacing w:before="360" w:after="120" w:line="340" w:lineRule="exact"/>
    </w:pPr>
    <w:rPr>
      <w:rFonts w:ascii="Arial" w:eastAsia="Times New Roman" w:hAnsi="Arial"/>
      <w:b/>
      <w:lang w:eastAsia="cs-CZ"/>
    </w:rPr>
  </w:style>
  <w:style w:type="character" w:customStyle="1" w:styleId="RLlneksmlouvyChar">
    <w:name w:val="RL Článek smlouvy Char"/>
    <w:rsid w:val="00F72449"/>
    <w:rPr>
      <w:rFonts w:ascii="Calibri" w:hAnsi="Calibri"/>
      <w:b/>
      <w:sz w:val="22"/>
      <w:szCs w:val="24"/>
      <w:lang w:eastAsia="en-US"/>
    </w:rPr>
  </w:style>
  <w:style w:type="paragraph" w:customStyle="1" w:styleId="RLdajeosmluvnstran0">
    <w:name w:val="RL  údaje o smluvní straně"/>
    <w:basedOn w:val="Normln"/>
    <w:rsid w:val="00F72449"/>
    <w:pPr>
      <w:spacing w:after="120" w:line="280" w:lineRule="exact"/>
      <w:jc w:val="center"/>
    </w:pPr>
    <w:rPr>
      <w:rFonts w:ascii="Arial" w:eastAsia="Times New Roman" w:hAnsi="Arial"/>
      <w:szCs w:val="24"/>
    </w:rPr>
  </w:style>
  <w:style w:type="paragraph" w:customStyle="1" w:styleId="RLnzevsmlouvy0">
    <w:name w:val="RL název smlouvy"/>
    <w:basedOn w:val="Normln"/>
    <w:next w:val="Normln"/>
    <w:rsid w:val="00F72449"/>
    <w:pPr>
      <w:spacing w:before="120" w:after="1200" w:line="240" w:lineRule="auto"/>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rsid w:val="00F72449"/>
    <w:pPr>
      <w:spacing w:after="120" w:line="280" w:lineRule="exact"/>
    </w:pPr>
    <w:rPr>
      <w:rFonts w:ascii="Garamond" w:eastAsia="Times New Roman" w:hAnsi="Garamond"/>
      <w:sz w:val="24"/>
      <w:szCs w:val="24"/>
      <w:lang w:eastAsia="cs-CZ"/>
    </w:rPr>
  </w:style>
  <w:style w:type="character" w:customStyle="1" w:styleId="ZkladntextChar">
    <w:name w:val="Základní text Char"/>
    <w:basedOn w:val="Standardnpsmoodstavce"/>
    <w:link w:val="Zkladntext"/>
    <w:rsid w:val="00F72449"/>
    <w:rPr>
      <w:rFonts w:ascii="Garamond" w:eastAsia="Times New Roman" w:hAnsi="Garamond"/>
      <w:sz w:val="24"/>
      <w:szCs w:val="24"/>
    </w:rPr>
  </w:style>
  <w:style w:type="character" w:customStyle="1" w:styleId="ZKLADNChar">
    <w:name w:val="ZÁKLADNÍ Char"/>
    <w:basedOn w:val="ZkladntextChar"/>
    <w:link w:val="ZKLADN"/>
    <w:locked/>
    <w:rsid w:val="00F72449"/>
    <w:rPr>
      <w:rFonts w:ascii="Garamond" w:eastAsia="Times New Roman" w:hAnsi="Garamond"/>
      <w:sz w:val="24"/>
      <w:szCs w:val="24"/>
    </w:rPr>
  </w:style>
  <w:style w:type="paragraph" w:customStyle="1" w:styleId="ZKLADN">
    <w:name w:val="ZÁKLADNÍ"/>
    <w:basedOn w:val="Zkladntext"/>
    <w:link w:val="ZKLADNChar"/>
    <w:rsid w:val="00F72449"/>
    <w:pPr>
      <w:widowControl w:val="0"/>
      <w:spacing w:before="120" w:line="280" w:lineRule="atLeast"/>
      <w:jc w:val="both"/>
    </w:pPr>
  </w:style>
  <w:style w:type="paragraph" w:customStyle="1" w:styleId="Seznamploh">
    <w:name w:val="Seznam příloh"/>
    <w:basedOn w:val="RLTextlnkuslovan"/>
    <w:link w:val="SeznamplohChar"/>
    <w:rsid w:val="00F72449"/>
    <w:pPr>
      <w:numPr>
        <w:ilvl w:val="0"/>
        <w:numId w:val="0"/>
      </w:numPr>
      <w:ind w:left="3572" w:hanging="1361"/>
    </w:pPr>
    <w:rPr>
      <w:lang w:eastAsia="en-US"/>
    </w:rPr>
  </w:style>
  <w:style w:type="character" w:customStyle="1" w:styleId="SeznamplohChar">
    <w:name w:val="Seznam příloh Char"/>
    <w:link w:val="Seznamploh"/>
    <w:rsid w:val="00F72449"/>
    <w:rPr>
      <w:rFonts w:ascii="Arial" w:eastAsia="Times New Roman" w:hAnsi="Arial"/>
      <w:szCs w:val="24"/>
      <w:lang w:eastAsia="en-US"/>
    </w:rPr>
  </w:style>
  <w:style w:type="paragraph" w:customStyle="1" w:styleId="doplnuchaze">
    <w:name w:val="doplní uchazeč"/>
    <w:basedOn w:val="Normln"/>
    <w:link w:val="doplnuchazeChar"/>
    <w:qFormat/>
    <w:rsid w:val="00F72449"/>
    <w:pPr>
      <w:spacing w:after="120" w:line="280" w:lineRule="exact"/>
      <w:jc w:val="center"/>
    </w:pPr>
    <w:rPr>
      <w:rFonts w:ascii="Arial" w:eastAsia="Times New Roman" w:hAnsi="Arial"/>
      <w:b/>
      <w:snapToGrid w:val="0"/>
      <w:lang w:eastAsia="cs-CZ"/>
    </w:rPr>
  </w:style>
  <w:style w:type="character" w:customStyle="1" w:styleId="doplnuchazeChar">
    <w:name w:val="doplní uchazeč Char"/>
    <w:link w:val="doplnuchaze"/>
    <w:rsid w:val="00F72449"/>
    <w:rPr>
      <w:rFonts w:ascii="Arial" w:eastAsia="Times New Roman" w:hAnsi="Arial"/>
      <w:b/>
      <w:snapToGrid w:val="0"/>
      <w:szCs w:val="22"/>
    </w:rPr>
  </w:style>
  <w:style w:type="paragraph" w:customStyle="1" w:styleId="Nadpis21">
    <w:name w:val="Nadpis 21"/>
    <w:basedOn w:val="Normln"/>
    <w:next w:val="Normln"/>
    <w:qFormat/>
    <w:rsid w:val="00F72449"/>
    <w:pPr>
      <w:keepNext/>
      <w:keepLines/>
      <w:tabs>
        <w:tab w:val="left" w:pos="567"/>
        <w:tab w:val="num" w:pos="1474"/>
      </w:tabs>
      <w:spacing w:before="240" w:after="120" w:line="240" w:lineRule="auto"/>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rsid w:val="00F72449"/>
  </w:style>
  <w:style w:type="paragraph" w:styleId="Rejstk1">
    <w:name w:val="index 1"/>
    <w:basedOn w:val="Normln"/>
    <w:rsid w:val="00F72449"/>
    <w:pPr>
      <w:spacing w:before="120" w:after="0" w:line="240" w:lineRule="auto"/>
      <w:jc w:val="both"/>
    </w:pPr>
    <w:rPr>
      <w:rFonts w:ascii="Garamond" w:eastAsia="Times New Roman" w:hAnsi="Garamond" w:cs="Garamond"/>
      <w:sz w:val="21"/>
      <w:szCs w:val="21"/>
      <w:lang w:eastAsia="cs-CZ"/>
    </w:rPr>
  </w:style>
  <w:style w:type="paragraph" w:styleId="Rejstk2">
    <w:name w:val="index 2"/>
    <w:basedOn w:val="Normln"/>
    <w:rsid w:val="00F72449"/>
    <w:pPr>
      <w:spacing w:before="120" w:after="0" w:line="240" w:lineRule="auto"/>
      <w:ind w:hanging="240"/>
      <w:jc w:val="both"/>
    </w:pPr>
    <w:rPr>
      <w:rFonts w:ascii="Garamond" w:eastAsia="Times New Roman" w:hAnsi="Garamond" w:cs="Garamond"/>
      <w:sz w:val="21"/>
      <w:szCs w:val="21"/>
      <w:lang w:eastAsia="cs-CZ"/>
    </w:rPr>
  </w:style>
  <w:style w:type="paragraph" w:styleId="Rejstk3">
    <w:name w:val="index 3"/>
    <w:basedOn w:val="Normln"/>
    <w:rsid w:val="00F72449"/>
    <w:pPr>
      <w:spacing w:before="120" w:after="0" w:line="240" w:lineRule="auto"/>
      <w:ind w:left="480" w:hanging="240"/>
      <w:jc w:val="both"/>
    </w:pPr>
    <w:rPr>
      <w:rFonts w:ascii="Garamond" w:eastAsia="Times New Roman" w:hAnsi="Garamond" w:cs="Garamond"/>
      <w:sz w:val="21"/>
      <w:szCs w:val="21"/>
      <w:lang w:eastAsia="cs-CZ"/>
    </w:rPr>
  </w:style>
  <w:style w:type="paragraph" w:styleId="Rejstk4">
    <w:name w:val="index 4"/>
    <w:basedOn w:val="Normln"/>
    <w:rsid w:val="00F72449"/>
    <w:pPr>
      <w:spacing w:before="120" w:after="0" w:line="240" w:lineRule="auto"/>
      <w:ind w:left="600" w:hanging="240"/>
      <w:jc w:val="both"/>
    </w:pPr>
    <w:rPr>
      <w:rFonts w:ascii="Garamond" w:eastAsia="Times New Roman" w:hAnsi="Garamond" w:cs="Garamond"/>
      <w:sz w:val="21"/>
      <w:szCs w:val="21"/>
      <w:lang w:eastAsia="cs-CZ"/>
    </w:rPr>
  </w:style>
  <w:style w:type="paragraph" w:styleId="Rejstk5">
    <w:name w:val="index 5"/>
    <w:basedOn w:val="Normln"/>
    <w:rsid w:val="00F72449"/>
    <w:pPr>
      <w:spacing w:before="120" w:after="0" w:line="240" w:lineRule="auto"/>
      <w:ind w:left="840"/>
      <w:jc w:val="both"/>
    </w:pPr>
    <w:rPr>
      <w:rFonts w:ascii="Garamond" w:eastAsia="Times New Roman" w:hAnsi="Garamond" w:cs="Garamond"/>
      <w:sz w:val="21"/>
      <w:szCs w:val="21"/>
      <w:lang w:eastAsia="cs-CZ"/>
    </w:rPr>
  </w:style>
  <w:style w:type="paragraph" w:styleId="Obsah1">
    <w:name w:val="toc 1"/>
    <w:basedOn w:val="Normln"/>
    <w:uiPriority w:val="39"/>
    <w:rsid w:val="00F72449"/>
    <w:pPr>
      <w:tabs>
        <w:tab w:val="left" w:pos="426"/>
        <w:tab w:val="right" w:leader="dot" w:pos="9498"/>
      </w:tabs>
      <w:spacing w:before="60" w:after="0" w:line="240" w:lineRule="auto"/>
      <w:ind w:left="425" w:hanging="425"/>
      <w:jc w:val="both"/>
    </w:pPr>
    <w:rPr>
      <w:rFonts w:ascii="Garamond" w:eastAsia="Times New Roman" w:hAnsi="Garamond" w:cs="Garamond"/>
      <w:noProof/>
      <w:lang w:eastAsia="cs-CZ"/>
    </w:rPr>
  </w:style>
  <w:style w:type="paragraph" w:styleId="Obsah2">
    <w:name w:val="toc 2"/>
    <w:basedOn w:val="Obsah1"/>
    <w:uiPriority w:val="39"/>
    <w:rsid w:val="00F72449"/>
    <w:pPr>
      <w:tabs>
        <w:tab w:val="clear" w:pos="426"/>
        <w:tab w:val="left" w:pos="567"/>
      </w:tabs>
      <w:ind w:left="567"/>
    </w:pPr>
  </w:style>
  <w:style w:type="paragraph" w:styleId="Obsah3">
    <w:name w:val="toc 3"/>
    <w:basedOn w:val="Obsah2"/>
    <w:uiPriority w:val="39"/>
    <w:rsid w:val="00F72449"/>
    <w:pPr>
      <w:tabs>
        <w:tab w:val="clear" w:pos="567"/>
        <w:tab w:val="left" w:pos="851"/>
      </w:tabs>
      <w:ind w:left="851" w:hanging="567"/>
    </w:pPr>
    <w:rPr>
      <w:i/>
    </w:rPr>
  </w:style>
  <w:style w:type="paragraph" w:styleId="Obsah4">
    <w:name w:val="toc 4"/>
    <w:basedOn w:val="Normln"/>
    <w:rsid w:val="00F72449"/>
    <w:pPr>
      <w:tabs>
        <w:tab w:val="right" w:leader="dot" w:pos="5040"/>
      </w:tabs>
      <w:spacing w:before="120" w:after="0" w:line="240" w:lineRule="auto"/>
      <w:jc w:val="both"/>
    </w:pPr>
    <w:rPr>
      <w:rFonts w:ascii="Garamond" w:eastAsia="Times New Roman" w:hAnsi="Garamond" w:cs="Garamond"/>
      <w:i/>
      <w:lang w:eastAsia="cs-CZ"/>
    </w:rPr>
  </w:style>
  <w:style w:type="paragraph" w:styleId="Obsah5">
    <w:name w:val="toc 5"/>
    <w:basedOn w:val="Normln"/>
    <w:rsid w:val="00F72449"/>
    <w:pPr>
      <w:spacing w:before="120" w:after="0" w:line="240" w:lineRule="auto"/>
      <w:jc w:val="both"/>
    </w:pPr>
    <w:rPr>
      <w:rFonts w:ascii="Garamond" w:eastAsia="Times New Roman" w:hAnsi="Garamond" w:cs="Garamond"/>
      <w:i/>
      <w:lang w:eastAsia="cs-CZ"/>
    </w:rPr>
  </w:style>
  <w:style w:type="paragraph" w:styleId="Hlavikarejstku">
    <w:name w:val="index heading"/>
    <w:basedOn w:val="Normln"/>
    <w:next w:val="Rejstk1"/>
    <w:rsid w:val="00F72449"/>
    <w:pPr>
      <w:spacing w:before="120" w:after="0" w:line="480" w:lineRule="atLeast"/>
      <w:jc w:val="both"/>
    </w:pPr>
    <w:rPr>
      <w:rFonts w:ascii="Garamond" w:eastAsia="Times New Roman" w:hAnsi="Garamond" w:cs="Garamond"/>
      <w:spacing w:val="-5"/>
      <w:sz w:val="28"/>
      <w:szCs w:val="28"/>
      <w:lang w:eastAsia="cs-CZ"/>
    </w:rPr>
  </w:style>
  <w:style w:type="paragraph" w:styleId="Titulek">
    <w:name w:val="caption"/>
    <w:basedOn w:val="Normln"/>
    <w:next w:val="Normln"/>
    <w:qFormat/>
    <w:rsid w:val="00F72449"/>
    <w:pPr>
      <w:spacing w:before="120" w:after="240" w:line="240" w:lineRule="auto"/>
      <w:contextualSpacing/>
      <w:jc w:val="center"/>
    </w:pPr>
    <w:rPr>
      <w:rFonts w:ascii="Garamond" w:eastAsia="Times New Roman" w:hAnsi="Garamond" w:cs="Garamond"/>
      <w:i/>
      <w:lang w:eastAsia="cs-CZ"/>
    </w:rPr>
  </w:style>
  <w:style w:type="paragraph" w:styleId="Seznamobrzk">
    <w:name w:val="table of figures"/>
    <w:basedOn w:val="Normln"/>
    <w:rsid w:val="00F72449"/>
    <w:pPr>
      <w:spacing w:before="120" w:after="0" w:line="240" w:lineRule="auto"/>
      <w:jc w:val="both"/>
    </w:pPr>
    <w:rPr>
      <w:rFonts w:ascii="Garamond" w:eastAsia="Times New Roman" w:hAnsi="Garamond" w:cs="Garamond"/>
      <w:lang w:eastAsia="cs-CZ"/>
    </w:rPr>
  </w:style>
  <w:style w:type="paragraph" w:styleId="Textvysvtlivek">
    <w:name w:val="endnote text"/>
    <w:basedOn w:val="Normln"/>
    <w:link w:val="TextvysvtlivekChar"/>
    <w:rsid w:val="00F72449"/>
    <w:pPr>
      <w:spacing w:before="120" w:after="0" w:line="240" w:lineRule="auto"/>
      <w:jc w:val="both"/>
    </w:pPr>
    <w:rPr>
      <w:rFonts w:ascii="Garamond" w:eastAsia="Times New Roman" w:hAnsi="Garamond" w:cs="Garamond"/>
      <w:lang w:eastAsia="cs-CZ"/>
    </w:rPr>
  </w:style>
  <w:style w:type="character" w:customStyle="1" w:styleId="TextvysvtlivekChar">
    <w:name w:val="Text vysvětlivek Char"/>
    <w:basedOn w:val="Standardnpsmoodstavce"/>
    <w:link w:val="Textvysvtlivek"/>
    <w:rsid w:val="00F72449"/>
    <w:rPr>
      <w:rFonts w:ascii="Garamond" w:eastAsia="Times New Roman" w:hAnsi="Garamond" w:cs="Garamond"/>
      <w:szCs w:val="22"/>
    </w:rPr>
  </w:style>
  <w:style w:type="paragraph" w:styleId="Seznamcitac">
    <w:name w:val="table of authorities"/>
    <w:basedOn w:val="Normln"/>
    <w:rsid w:val="00F72449"/>
    <w:pPr>
      <w:tabs>
        <w:tab w:val="right" w:leader="dot" w:pos="7560"/>
      </w:tabs>
      <w:spacing w:before="120" w:after="0" w:line="240" w:lineRule="auto"/>
      <w:jc w:val="both"/>
    </w:pPr>
    <w:rPr>
      <w:rFonts w:ascii="Garamond" w:eastAsia="Times New Roman" w:hAnsi="Garamond" w:cs="Garamond"/>
      <w:lang w:eastAsia="cs-CZ"/>
    </w:rPr>
  </w:style>
  <w:style w:type="paragraph" w:styleId="Textmakra">
    <w:name w:val="macro"/>
    <w:basedOn w:val="Normln"/>
    <w:link w:val="TextmakraChar"/>
    <w:rsid w:val="00F72449"/>
    <w:pPr>
      <w:spacing w:before="120" w:after="0" w:line="240" w:lineRule="auto"/>
      <w:jc w:val="both"/>
    </w:pPr>
    <w:rPr>
      <w:rFonts w:ascii="Courier New" w:eastAsia="Times New Roman" w:hAnsi="Courier New" w:cs="Courier New"/>
      <w:lang w:eastAsia="cs-CZ"/>
    </w:rPr>
  </w:style>
  <w:style w:type="character" w:customStyle="1" w:styleId="TextmakraChar">
    <w:name w:val="Text makra Char"/>
    <w:basedOn w:val="Standardnpsmoodstavce"/>
    <w:link w:val="Textmakra"/>
    <w:rsid w:val="00F72449"/>
    <w:rPr>
      <w:rFonts w:ascii="Courier New" w:eastAsia="Times New Roman" w:hAnsi="Courier New" w:cs="Courier New"/>
      <w:szCs w:val="22"/>
    </w:rPr>
  </w:style>
  <w:style w:type="paragraph" w:styleId="Hlavikaobsahu">
    <w:name w:val="toa heading"/>
    <w:basedOn w:val="Normln"/>
    <w:next w:val="Seznamcitac"/>
    <w:rsid w:val="00F72449"/>
    <w:pPr>
      <w:keepNext/>
      <w:spacing w:before="120" w:after="0" w:line="720" w:lineRule="atLeast"/>
      <w:jc w:val="both"/>
    </w:pPr>
    <w:rPr>
      <w:rFonts w:ascii="Garamond" w:eastAsia="Times New Roman" w:hAnsi="Garamond" w:cs="Garamond"/>
      <w:caps/>
      <w:spacing w:val="-10"/>
      <w:kern w:val="28"/>
      <w:lang w:eastAsia="cs-CZ"/>
    </w:rPr>
  </w:style>
  <w:style w:type="paragraph" w:styleId="Seznamsodrkami">
    <w:name w:val="List Bullet"/>
    <w:basedOn w:val="Normln"/>
    <w:rsid w:val="00F72449"/>
    <w:pPr>
      <w:numPr>
        <w:numId w:val="19"/>
      </w:numPr>
      <w:spacing w:before="120" w:after="240" w:line="240" w:lineRule="atLeast"/>
      <w:ind w:right="720"/>
      <w:jc w:val="both"/>
    </w:pPr>
    <w:rPr>
      <w:rFonts w:ascii="Garamond" w:eastAsia="Times New Roman" w:hAnsi="Garamond" w:cs="Garamond"/>
      <w:lang w:eastAsia="cs-CZ"/>
    </w:rPr>
  </w:style>
  <w:style w:type="paragraph" w:styleId="Podnadpis">
    <w:name w:val="Subtitle"/>
    <w:basedOn w:val="Normln"/>
    <w:next w:val="Normln"/>
    <w:link w:val="PodnadpisChar"/>
    <w:qFormat/>
    <w:rsid w:val="00F72449"/>
    <w:pPr>
      <w:spacing w:before="120" w:after="0" w:line="240" w:lineRule="auto"/>
      <w:jc w:val="center"/>
    </w:pPr>
    <w:rPr>
      <w:rFonts w:ascii="Garamond" w:eastAsia="Times New Roman" w:hAnsi="Garamond" w:cs="Garamond"/>
      <w:smallCaps/>
      <w:spacing w:val="20"/>
      <w:sz w:val="28"/>
      <w:lang w:eastAsia="cs-CZ"/>
    </w:rPr>
  </w:style>
  <w:style w:type="character" w:customStyle="1" w:styleId="PodnadpisChar">
    <w:name w:val="Podnadpis Char"/>
    <w:basedOn w:val="Standardnpsmoodstavce"/>
    <w:link w:val="Podnadpis"/>
    <w:rsid w:val="00F72449"/>
    <w:rPr>
      <w:rFonts w:ascii="Garamond" w:eastAsia="Times New Roman" w:hAnsi="Garamond" w:cs="Garamond"/>
      <w:smallCaps/>
      <w:spacing w:val="20"/>
      <w:sz w:val="28"/>
      <w:szCs w:val="22"/>
    </w:rPr>
  </w:style>
  <w:style w:type="character" w:customStyle="1" w:styleId="BodyTextChar">
    <w:name w:val="Body Text Char"/>
    <w:basedOn w:val="Standardnpsmoodstavce"/>
    <w:rsid w:val="00F72449"/>
  </w:style>
  <w:style w:type="character" w:customStyle="1" w:styleId="BlockQuotationChar">
    <w:name w:val="Block Quotation Char"/>
    <w:basedOn w:val="Standardnpsmoodstavce"/>
    <w:link w:val="Citace1"/>
    <w:rsid w:val="00F72449"/>
    <w:rPr>
      <w:rFonts w:ascii="Garamond" w:hAnsi="Garamond" w:cs="Garamond"/>
      <w:i/>
      <w:szCs w:val="22"/>
      <w:lang w:bidi="cs-CZ"/>
    </w:rPr>
  </w:style>
  <w:style w:type="paragraph" w:customStyle="1" w:styleId="Citace1">
    <w:name w:val="Citace1"/>
    <w:basedOn w:val="Normln"/>
    <w:link w:val="BlockQuotationChar"/>
    <w:rsid w:val="00F72449"/>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lang w:eastAsia="cs-CZ" w:bidi="cs-CZ"/>
    </w:rPr>
  </w:style>
  <w:style w:type="paragraph" w:customStyle="1" w:styleId="Podnadpistitulnstrnky">
    <w:name w:val="Podnadpis titulní stránky"/>
    <w:basedOn w:val="Nadpistitulnstrnky"/>
    <w:next w:val="Zkladntext"/>
    <w:rsid w:val="00F72449"/>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F72449"/>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rsid w:val="00F72449"/>
    <w:pPr>
      <w:keepNext/>
      <w:spacing w:before="80" w:after="0" w:line="240" w:lineRule="auto"/>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rsid w:val="00F72449"/>
    <w:pPr>
      <w:keepLines/>
      <w:spacing w:before="120" w:after="0" w:line="240" w:lineRule="auto"/>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rsid w:val="00F72449"/>
    <w:pPr>
      <w:keepNext/>
      <w:spacing w:before="40" w:after="0" w:line="240" w:lineRule="auto"/>
      <w:jc w:val="both"/>
    </w:pPr>
    <w:rPr>
      <w:rFonts w:ascii="Garamond" w:eastAsia="Times New Roman" w:hAnsi="Garamond" w:cs="Garamond"/>
      <w:sz w:val="18"/>
      <w:szCs w:val="18"/>
      <w:lang w:eastAsia="cs-CZ" w:bidi="cs-CZ"/>
    </w:rPr>
  </w:style>
  <w:style w:type="paragraph" w:customStyle="1" w:styleId="Procenta">
    <w:name w:val="Procenta"/>
    <w:basedOn w:val="Normln"/>
    <w:rsid w:val="00F72449"/>
    <w:pPr>
      <w:spacing w:before="40" w:after="0" w:line="240" w:lineRule="auto"/>
      <w:jc w:val="center"/>
    </w:pPr>
    <w:rPr>
      <w:rFonts w:ascii="Garamond" w:eastAsia="Times New Roman" w:hAnsi="Garamond" w:cs="Garamond"/>
      <w:sz w:val="18"/>
      <w:szCs w:val="18"/>
      <w:lang w:eastAsia="cs-CZ" w:bidi="cs-CZ"/>
    </w:rPr>
  </w:style>
  <w:style w:type="character" w:customStyle="1" w:styleId="NumberedListChar">
    <w:name w:val="Numbered List Char"/>
    <w:basedOn w:val="Standardnpsmoodstavce"/>
    <w:link w:val="slovanseznam1"/>
    <w:rsid w:val="00F72449"/>
    <w:rPr>
      <w:rFonts w:ascii="Garamond" w:hAnsi="Garamond" w:cs="Garamond"/>
      <w:szCs w:val="22"/>
      <w:lang w:bidi="cs-CZ"/>
    </w:rPr>
  </w:style>
  <w:style w:type="paragraph" w:customStyle="1" w:styleId="slovanseznam1">
    <w:name w:val="Číslovaný seznam1"/>
    <w:basedOn w:val="Normln"/>
    <w:link w:val="NumberedListChar"/>
    <w:rsid w:val="00F72449"/>
    <w:pPr>
      <w:numPr>
        <w:numId w:val="18"/>
      </w:numPr>
      <w:spacing w:before="120" w:after="240" w:line="312" w:lineRule="auto"/>
      <w:contextualSpacing/>
      <w:jc w:val="both"/>
    </w:pPr>
    <w:rPr>
      <w:rFonts w:ascii="Garamond" w:hAnsi="Garamond" w:cs="Garamond"/>
      <w:lang w:eastAsia="cs-CZ" w:bidi="cs-CZ"/>
    </w:rPr>
  </w:style>
  <w:style w:type="character" w:customStyle="1" w:styleId="NumberedListBoldChar">
    <w:name w:val="Numbered List Bold Char"/>
    <w:basedOn w:val="Standardnpsmoodstavce"/>
    <w:link w:val="slovanseznamtun"/>
    <w:rsid w:val="00F72449"/>
    <w:rPr>
      <w:rFonts w:ascii="Garamond" w:hAnsi="Garamond" w:cs="Garamond"/>
      <w:b/>
      <w:bCs/>
      <w:szCs w:val="22"/>
      <w:lang w:bidi="cs-CZ"/>
    </w:rPr>
  </w:style>
  <w:style w:type="paragraph" w:customStyle="1" w:styleId="slovanseznamtun">
    <w:name w:val="Číslovaný seznam – tučný"/>
    <w:basedOn w:val="slovanseznam1"/>
    <w:link w:val="NumberedListBoldChar"/>
    <w:rsid w:val="00F72449"/>
    <w:rPr>
      <w:b/>
      <w:bCs/>
    </w:rPr>
  </w:style>
  <w:style w:type="paragraph" w:customStyle="1" w:styleId="dkovn">
    <w:name w:val="Řádkování"/>
    <w:basedOn w:val="Normln"/>
    <w:rsid w:val="00F72449"/>
    <w:pPr>
      <w:spacing w:before="120" w:after="0" w:line="240" w:lineRule="auto"/>
      <w:jc w:val="both"/>
    </w:pPr>
    <w:rPr>
      <w:rFonts w:ascii="Verdana" w:eastAsia="Times New Roman" w:hAnsi="Verdana" w:cs="Verdana"/>
      <w:sz w:val="12"/>
      <w:szCs w:val="12"/>
      <w:lang w:eastAsia="cs-CZ" w:bidi="cs-CZ"/>
    </w:rPr>
  </w:style>
  <w:style w:type="character" w:styleId="Odkaznavysvtlivky">
    <w:name w:val="endnote reference"/>
    <w:rsid w:val="00F72449"/>
    <w:rPr>
      <w:vertAlign w:val="superscript"/>
    </w:rPr>
  </w:style>
  <w:style w:type="paragraph" w:customStyle="1" w:styleId="BlockQuotation">
    <w:name w:val="Block Quotation"/>
    <w:basedOn w:val="Normln"/>
    <w:link w:val="Znakcitace"/>
    <w:rsid w:val="00F72449"/>
    <w:pPr>
      <w:spacing w:before="120" w:after="0" w:line="240" w:lineRule="auto"/>
      <w:jc w:val="both"/>
    </w:pPr>
    <w:rPr>
      <w:rFonts w:ascii="Garamond" w:eastAsia="Times New Roman" w:hAnsi="Garamond" w:cs="Garamond"/>
      <w:lang w:eastAsia="cs-CZ"/>
    </w:rPr>
  </w:style>
  <w:style w:type="character" w:customStyle="1" w:styleId="Znakcitace">
    <w:name w:val="Znak citace"/>
    <w:basedOn w:val="Standardnpsmoodstavce"/>
    <w:link w:val="BlockQuotation"/>
    <w:locked/>
    <w:rsid w:val="00F72449"/>
    <w:rPr>
      <w:rFonts w:ascii="Garamond" w:eastAsia="Times New Roman" w:hAnsi="Garamond" w:cs="Garamond"/>
      <w:szCs w:val="22"/>
    </w:rPr>
  </w:style>
  <w:style w:type="character" w:customStyle="1" w:styleId="Hlavnzvraznn">
    <w:name w:val="Hlavní zvýraznění"/>
    <w:rsid w:val="00F72449"/>
    <w:rPr>
      <w:caps/>
      <w:sz w:val="18"/>
      <w:lang w:val="cs-CZ" w:eastAsia="cs-CZ" w:bidi="cs-CZ"/>
    </w:rPr>
  </w:style>
  <w:style w:type="paragraph" w:customStyle="1" w:styleId="NumberedList">
    <w:name w:val="Numbered List"/>
    <w:basedOn w:val="Normln"/>
    <w:link w:val="Znakslovanhoseznamu"/>
    <w:rsid w:val="00F72449"/>
    <w:pPr>
      <w:spacing w:before="120" w:after="0" w:line="240" w:lineRule="auto"/>
      <w:jc w:val="both"/>
    </w:pPr>
    <w:rPr>
      <w:rFonts w:ascii="Garamond" w:eastAsia="Times New Roman" w:hAnsi="Garamond" w:cs="Garamond"/>
      <w:lang w:eastAsia="cs-CZ"/>
    </w:rPr>
  </w:style>
  <w:style w:type="character" w:customStyle="1" w:styleId="Znakslovanhoseznamu">
    <w:name w:val="Znak číslovaného seznamu"/>
    <w:basedOn w:val="Standardnpsmoodstavce"/>
    <w:link w:val="NumberedList"/>
    <w:locked/>
    <w:rsid w:val="00F72449"/>
    <w:rPr>
      <w:rFonts w:ascii="Garamond" w:eastAsia="Times New Roman" w:hAnsi="Garamond" w:cs="Garamond"/>
      <w:szCs w:val="22"/>
    </w:rPr>
  </w:style>
  <w:style w:type="paragraph" w:customStyle="1" w:styleId="NumberedListBold">
    <w:name w:val="Numbered List Bold"/>
    <w:basedOn w:val="Normln"/>
    <w:link w:val="Znakslovanhoseznamutun"/>
    <w:rsid w:val="00F72449"/>
    <w:pPr>
      <w:spacing w:before="120" w:after="0" w:line="240" w:lineRule="auto"/>
      <w:jc w:val="both"/>
    </w:pPr>
    <w:rPr>
      <w:rFonts w:ascii="Garamond" w:eastAsia="Times New Roman" w:hAnsi="Garamond" w:cs="Garamond"/>
      <w:lang w:eastAsia="cs-CZ"/>
    </w:rPr>
  </w:style>
  <w:style w:type="character" w:customStyle="1" w:styleId="Znakslovanhoseznamutun">
    <w:name w:val="Znak číslovaného seznamu – tučný"/>
    <w:basedOn w:val="Znakslovanhoseznamu"/>
    <w:link w:val="NumberedListBold"/>
    <w:locked/>
    <w:rsid w:val="00F72449"/>
    <w:rPr>
      <w:rFonts w:ascii="Garamond" w:eastAsia="Times New Roman" w:hAnsi="Garamond" w:cs="Garamond"/>
      <w:szCs w:val="22"/>
    </w:rPr>
  </w:style>
  <w:style w:type="table" w:customStyle="1" w:styleId="Normlntabulka1">
    <w:name w:val="Normální tabulka1"/>
    <w:semiHidden/>
    <w:rsid w:val="00F72449"/>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rsid w:val="00F72449"/>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F72449"/>
    <w:rPr>
      <w:color w:val="808080"/>
    </w:rPr>
  </w:style>
  <w:style w:type="paragraph" w:customStyle="1" w:styleId="Copyrignt">
    <w:name w:val="Copyrignt"/>
    <w:basedOn w:val="Zpat"/>
    <w:link w:val="CopyrigntChar"/>
    <w:qFormat/>
    <w:rsid w:val="00F72449"/>
    <w:pPr>
      <w:tabs>
        <w:tab w:val="clear" w:pos="4536"/>
        <w:tab w:val="clear" w:pos="9072"/>
        <w:tab w:val="center" w:pos="5103"/>
        <w:tab w:val="right" w:pos="9498"/>
      </w:tabs>
      <w:spacing w:after="0" w:line="240" w:lineRule="auto"/>
      <w:jc w:val="center"/>
    </w:pPr>
    <w:rPr>
      <w:rFonts w:ascii="Garamond" w:eastAsia="Times New Roman" w:hAnsi="Garamond" w:cs="Garamond"/>
      <w:noProof/>
      <w:color w:val="808080"/>
      <w:sz w:val="18"/>
      <w:szCs w:val="24"/>
      <w:lang w:val="cs-CZ"/>
    </w:rPr>
  </w:style>
  <w:style w:type="character" w:customStyle="1" w:styleId="CopyrigntChar">
    <w:name w:val="Copyrignt Char"/>
    <w:basedOn w:val="ZpatChar"/>
    <w:link w:val="Copyrignt"/>
    <w:rsid w:val="00F72449"/>
    <w:rPr>
      <w:rFonts w:ascii="Garamond" w:eastAsia="Times New Roman" w:hAnsi="Garamond" w:cs="Garamond"/>
      <w:noProof/>
      <w:color w:val="808080"/>
      <w:sz w:val="18"/>
      <w:szCs w:val="24"/>
      <w:lang w:eastAsia="en-US"/>
    </w:rPr>
  </w:style>
  <w:style w:type="paragraph" w:customStyle="1" w:styleId="Dvrnostinformac">
    <w:name w:val="Důvěrnost informací"/>
    <w:basedOn w:val="Normln"/>
    <w:qFormat/>
    <w:rsid w:val="00F72449"/>
    <w:pPr>
      <w:spacing w:after="0" w:line="240" w:lineRule="auto"/>
      <w:jc w:val="both"/>
    </w:pPr>
    <w:rPr>
      <w:rFonts w:ascii="Garamond" w:eastAsia="Times New Roman" w:hAnsi="Garamond" w:cs="Garamond"/>
      <w:i/>
      <w:lang w:eastAsia="cs-CZ"/>
    </w:rPr>
  </w:style>
  <w:style w:type="paragraph" w:customStyle="1" w:styleId="Podtitulvelk">
    <w:name w:val="Podtitul velký"/>
    <w:basedOn w:val="Normln"/>
    <w:next w:val="Normln"/>
    <w:qFormat/>
    <w:rsid w:val="00F72449"/>
    <w:pPr>
      <w:spacing w:before="120" w:after="0" w:line="240" w:lineRule="auto"/>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rsid w:val="00F72449"/>
    <w:pPr>
      <w:keepNext/>
      <w:keepLines/>
      <w:pBdr>
        <w:bottom w:val="single" w:sz="4" w:space="6" w:color="95B3D7"/>
      </w:pBdr>
      <w:spacing w:before="120" w:after="0" w:line="240" w:lineRule="auto"/>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sid w:val="00F72449"/>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F724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F72449"/>
    <w:pPr>
      <w:spacing w:after="0" w:line="240" w:lineRule="auto"/>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sid w:val="00F7244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F7244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F7244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link w:val="Odstavecseseznamem"/>
    <w:uiPriority w:val="34"/>
    <w:locked/>
    <w:rsid w:val="00F72449"/>
    <w:rPr>
      <w:szCs w:val="22"/>
      <w:lang w:eastAsia="en-US"/>
    </w:rPr>
  </w:style>
  <w:style w:type="paragraph" w:styleId="slovanseznam">
    <w:name w:val="List Number"/>
    <w:basedOn w:val="Normln"/>
    <w:rsid w:val="00F72449"/>
    <w:pPr>
      <w:tabs>
        <w:tab w:val="num" w:pos="340"/>
      </w:tabs>
      <w:spacing w:before="120" w:after="60" w:line="240" w:lineRule="auto"/>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rsid w:val="00F72449"/>
    <w:pPr>
      <w:numPr>
        <w:numId w:val="20"/>
      </w:numPr>
      <w:tabs>
        <w:tab w:val="clear" w:pos="900"/>
        <w:tab w:val="num" w:pos="360"/>
      </w:tabs>
      <w:spacing w:before="120" w:after="60" w:line="240" w:lineRule="auto"/>
      <w:ind w:left="0" w:firstLine="0"/>
      <w:jc w:val="both"/>
    </w:pPr>
    <w:rPr>
      <w:rFonts w:ascii="Arial" w:eastAsia="Times New Roman" w:hAnsi="Arial"/>
      <w:kern w:val="24"/>
      <w:sz w:val="24"/>
      <w:szCs w:val="24"/>
      <w:lang w:eastAsia="cs-CZ"/>
    </w:rPr>
  </w:style>
  <w:style w:type="paragraph" w:customStyle="1" w:styleId="SAPtextabc">
    <w:name w:val="SAP_text_abc"/>
    <w:basedOn w:val="Normln"/>
    <w:rsid w:val="00F72449"/>
    <w:pPr>
      <w:numPr>
        <w:ilvl w:val="1"/>
        <w:numId w:val="20"/>
      </w:numPr>
      <w:spacing w:before="120" w:after="60" w:line="240" w:lineRule="auto"/>
      <w:jc w:val="both"/>
    </w:pPr>
    <w:rPr>
      <w:rFonts w:ascii="Arial" w:eastAsia="Times New Roman" w:hAnsi="Arial"/>
      <w:kern w:val="24"/>
      <w:sz w:val="24"/>
      <w:szCs w:val="24"/>
      <w:lang w:eastAsia="cs-CZ"/>
    </w:rPr>
  </w:style>
  <w:style w:type="character" w:customStyle="1" w:styleId="Nadpis2Char1">
    <w:name w:val="Nadpis 2 Char1"/>
    <w:basedOn w:val="Standardnpsmoodstavce"/>
    <w:semiHidden/>
    <w:rsid w:val="00F72449"/>
    <w:rPr>
      <w:rFonts w:asciiTheme="majorHAnsi" w:eastAsiaTheme="majorEastAsia" w:hAnsiTheme="majorHAnsi" w:cstheme="majorBidi"/>
      <w:b/>
      <w:bCs/>
      <w:color w:val="4472C4" w:themeColor="accent1"/>
      <w:sz w:val="26"/>
      <w:szCs w:val="26"/>
    </w:rPr>
  </w:style>
  <w:style w:type="table" w:styleId="Barevnmkazvraznn1">
    <w:name w:val="Colorful Grid Accent 1"/>
    <w:basedOn w:val="Normlntabulka"/>
    <w:uiPriority w:val="73"/>
    <w:rsid w:val="00F72449"/>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tednseznam2zvraznn1">
    <w:name w:val="Medium List 2 Accent 1"/>
    <w:basedOn w:val="Normlntabulka"/>
    <w:uiPriority w:val="66"/>
    <w:rsid w:val="00F72449"/>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F72449"/>
    <w:rPr>
      <w:rFonts w:ascii="Times New Roman" w:eastAsia="Times New Roman" w:hAnsi="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Ploha1">
    <w:name w:val="Příloha 1"/>
    <w:basedOn w:val="Nadpis1"/>
    <w:next w:val="Zkladntext"/>
    <w:uiPriority w:val="99"/>
    <w:rsid w:val="00F72449"/>
    <w:pPr>
      <w:pageBreakBefore/>
      <w:numPr>
        <w:numId w:val="21"/>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F72449"/>
    <w:pPr>
      <w:numPr>
        <w:ilvl w:val="1"/>
        <w:numId w:val="21"/>
      </w:numPr>
      <w:spacing w:after="120" w:line="240" w:lineRule="auto"/>
      <w:jc w:val="both"/>
      <w:outlineLvl w:val="2"/>
    </w:pPr>
    <w:rPr>
      <w:rFonts w:ascii="Times New Roman" w:hAnsi="Times New Roman"/>
      <w:i w:val="0"/>
      <w:iCs w:val="0"/>
      <w:sz w:val="24"/>
      <w:szCs w:val="20"/>
      <w:lang w:val="cs-CZ" w:eastAsia="cs-CZ"/>
    </w:rPr>
  </w:style>
  <w:style w:type="paragraph" w:customStyle="1" w:styleId="Ploha3">
    <w:name w:val="Příloha 3"/>
    <w:basedOn w:val="Nadpis3"/>
    <w:next w:val="Zkladntext"/>
    <w:uiPriority w:val="99"/>
    <w:rsid w:val="00F72449"/>
    <w:pPr>
      <w:keepLines w:val="0"/>
      <w:numPr>
        <w:ilvl w:val="2"/>
        <w:numId w:val="21"/>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F72449"/>
    <w:pPr>
      <w:keepLines w:val="0"/>
      <w:numPr>
        <w:ilvl w:val="3"/>
        <w:numId w:val="21"/>
      </w:numPr>
      <w:spacing w:before="180" w:after="60"/>
    </w:pPr>
    <w:rPr>
      <w:rFonts w:ascii="Times New Roman" w:hAnsi="Times New Roman"/>
      <w:bCs/>
      <w:i w:val="0"/>
      <w:spacing w:val="0"/>
      <w:kern w:val="0"/>
      <w:sz w:val="24"/>
    </w:rPr>
  </w:style>
  <w:style w:type="paragraph" w:customStyle="1" w:styleId="1Nadpisbod">
    <w:name w:val="1. Nadpis bodů"/>
    <w:basedOn w:val="Nadpis1"/>
    <w:rsid w:val="00F72449"/>
    <w:pPr>
      <w:pageBreakBefore/>
      <w:numPr>
        <w:numId w:val="22"/>
      </w:numPr>
      <w:tabs>
        <w:tab w:val="num" w:pos="643"/>
      </w:tabs>
      <w:spacing w:before="0" w:after="0" w:line="240" w:lineRule="auto"/>
    </w:pPr>
    <w:rPr>
      <w:i/>
      <w:kern w:val="0"/>
      <w:sz w:val="40"/>
    </w:rPr>
  </w:style>
  <w:style w:type="paragraph" w:customStyle="1" w:styleId="111podnadpispodbod">
    <w:name w:val="1.1.1 podnadpis podbodů"/>
    <w:basedOn w:val="Normln"/>
    <w:rsid w:val="00F72449"/>
    <w:pPr>
      <w:numPr>
        <w:ilvl w:val="2"/>
        <w:numId w:val="22"/>
      </w:numPr>
      <w:tabs>
        <w:tab w:val="num" w:pos="643"/>
      </w:tabs>
      <w:spacing w:after="0" w:line="240" w:lineRule="auto"/>
      <w:jc w:val="both"/>
      <w:outlineLvl w:val="0"/>
    </w:pPr>
    <w:rPr>
      <w:rFonts w:ascii="Arial" w:eastAsia="Times New Roman" w:hAnsi="Arial"/>
      <w:b/>
      <w:sz w:val="28"/>
      <w:szCs w:val="20"/>
      <w:lang w:eastAsia="cs-CZ"/>
    </w:rPr>
  </w:style>
  <w:style w:type="paragraph" w:customStyle="1" w:styleId="11nadpispodbod">
    <w:name w:val="1.1 nadpis podbodů"/>
    <w:basedOn w:val="Normln"/>
    <w:rsid w:val="00F72449"/>
    <w:pPr>
      <w:numPr>
        <w:ilvl w:val="1"/>
        <w:numId w:val="22"/>
      </w:numPr>
      <w:spacing w:after="0" w:line="240" w:lineRule="auto"/>
    </w:pPr>
    <w:rPr>
      <w:rFonts w:ascii="Arial" w:eastAsia="Times New Roman" w:hAnsi="Arial"/>
      <w:b/>
      <w:sz w:val="36"/>
      <w:szCs w:val="20"/>
      <w:lang w:eastAsia="cs-CZ"/>
    </w:rPr>
  </w:style>
  <w:style w:type="character" w:customStyle="1" w:styleId="TextkomenteChar1">
    <w:name w:val="Text komentáře Char1"/>
    <w:basedOn w:val="Standardnpsmoodstavce"/>
    <w:uiPriority w:val="99"/>
    <w:locked/>
    <w:rsid w:val="00F72449"/>
    <w:rPr>
      <w:rFonts w:ascii="Arial" w:hAnsi="Arial" w:cs="Arial"/>
    </w:rPr>
  </w:style>
  <w:style w:type="paragraph" w:customStyle="1" w:styleId="StyleStyleHeading3LatinVerdanaComplexArial10ptNotB">
    <w:name w:val="Style Style Heading 3 + (Latin) Verdana (Complex) Arial 10 pt Not B..."/>
    <w:basedOn w:val="Normln"/>
    <w:rsid w:val="00F72449"/>
    <w:pPr>
      <w:keepNext/>
      <w:tabs>
        <w:tab w:val="num" w:pos="2919"/>
      </w:tabs>
      <w:spacing w:before="120" w:after="60" w:line="240" w:lineRule="auto"/>
      <w:ind w:left="720" w:hanging="737"/>
      <w:jc w:val="both"/>
      <w:outlineLvl w:val="2"/>
    </w:pPr>
    <w:rPr>
      <w:rFonts w:ascii="Verdana" w:eastAsia="Times New Roman" w:hAnsi="Verdana" w:cs="Arial"/>
      <w:b/>
      <w:color w:val="5D5D5D"/>
      <w:szCs w:val="20"/>
      <w:lang w:val="en-US" w:bidi="he-IL"/>
    </w:rPr>
  </w:style>
  <w:style w:type="paragraph" w:customStyle="1" w:styleId="TSTextlnkuslovan">
    <w:name w:val="TS Text článku číslovaný"/>
    <w:basedOn w:val="Normln"/>
    <w:link w:val="TSTextlnkuslovanChar"/>
    <w:rsid w:val="00F72449"/>
    <w:pPr>
      <w:tabs>
        <w:tab w:val="num" w:pos="737"/>
      </w:tabs>
      <w:spacing w:after="120" w:line="280" w:lineRule="exact"/>
      <w:ind w:left="737" w:hanging="737"/>
      <w:jc w:val="both"/>
    </w:pPr>
    <w:rPr>
      <w:rFonts w:ascii="Arial" w:eastAsia="Times New Roman" w:hAnsi="Arial"/>
      <w:sz w:val="22"/>
      <w:szCs w:val="24"/>
      <w:lang w:eastAsia="cs-CZ"/>
    </w:rPr>
  </w:style>
  <w:style w:type="paragraph" w:customStyle="1" w:styleId="TSlneksmlouvy">
    <w:name w:val="TS Článek smlouvy"/>
    <w:basedOn w:val="Normln"/>
    <w:next w:val="TSTextlnkuslovan"/>
    <w:rsid w:val="00F72449"/>
    <w:pPr>
      <w:keepNext/>
      <w:suppressAutoHyphens/>
      <w:spacing w:before="480" w:after="240" w:line="280" w:lineRule="exact"/>
      <w:ind w:left="2977"/>
      <w:jc w:val="center"/>
      <w:outlineLvl w:val="0"/>
    </w:pPr>
    <w:rPr>
      <w:rFonts w:ascii="Arial" w:eastAsia="Times New Roman" w:hAnsi="Arial"/>
      <w:b/>
      <w:sz w:val="22"/>
      <w:szCs w:val="24"/>
      <w:u w:val="single"/>
    </w:rPr>
  </w:style>
  <w:style w:type="character" w:customStyle="1" w:styleId="TSTextlnkuslovanChar">
    <w:name w:val="TS Text článku číslovaný Char"/>
    <w:basedOn w:val="Standardnpsmoodstavce"/>
    <w:link w:val="TSTextlnkuslovan"/>
    <w:rsid w:val="00F72449"/>
    <w:rPr>
      <w:rFonts w:ascii="Arial" w:eastAsia="Times New Roman" w:hAnsi="Arial"/>
      <w:sz w:val="22"/>
      <w:szCs w:val="24"/>
    </w:rPr>
  </w:style>
  <w:style w:type="paragraph" w:customStyle="1" w:styleId="xxmsonormal">
    <w:name w:val="x_x_msonormal"/>
    <w:basedOn w:val="Normln"/>
    <w:rsid w:val="00F7244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Zmnka1">
    <w:name w:val="Zmínka1"/>
    <w:basedOn w:val="Standardnpsmoodstavce"/>
    <w:uiPriority w:val="99"/>
    <w:unhideWhenUsed/>
    <w:rsid w:val="00F72449"/>
    <w:rPr>
      <w:color w:val="2B579A"/>
      <w:shd w:val="clear" w:color="auto" w:fill="E6E6E6"/>
    </w:rPr>
  </w:style>
  <w:style w:type="paragraph" w:customStyle="1" w:styleId="xmsolistparagraph">
    <w:name w:val="x_msolistparagraph"/>
    <w:basedOn w:val="Normln"/>
    <w:rsid w:val="00F7244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eznam1">
    <w:name w:val="Seznam1"/>
    <w:basedOn w:val="Normln"/>
    <w:qFormat/>
    <w:rsid w:val="00F72449"/>
    <w:pPr>
      <w:numPr>
        <w:numId w:val="23"/>
      </w:numPr>
      <w:spacing w:after="120" w:line="240" w:lineRule="auto"/>
      <w:ind w:left="1068" w:hanging="360"/>
      <w:jc w:val="both"/>
    </w:pPr>
    <w:rPr>
      <w:rFonts w:cs="Calibri"/>
      <w:szCs w:val="20"/>
      <w:lang w:eastAsia="cs-CZ"/>
    </w:rPr>
  </w:style>
  <w:style w:type="character" w:styleId="Nevyeenzmnka">
    <w:name w:val="Unresolved Mention"/>
    <w:basedOn w:val="Standardnpsmoodstavce"/>
    <w:uiPriority w:val="99"/>
    <w:semiHidden/>
    <w:unhideWhenUsed/>
    <w:rsid w:val="00F72449"/>
    <w:rPr>
      <w:color w:val="605E5C"/>
      <w:shd w:val="clear" w:color="auto" w:fill="E1DFDD"/>
    </w:rPr>
  </w:style>
  <w:style w:type="paragraph" w:customStyle="1" w:styleId="Documentdate">
    <w:name w:val="Document date"/>
    <w:qFormat/>
    <w:rsid w:val="00F72449"/>
    <w:pPr>
      <w:spacing w:line="240" w:lineRule="atLeast"/>
    </w:pPr>
    <w:rPr>
      <w:rFonts w:ascii="Verdana" w:eastAsia="Verdana" w:hAnsi="Verdana"/>
      <w:szCs w:val="22"/>
      <w:lang w:val="en-US" w:eastAsia="en-US"/>
    </w:rPr>
  </w:style>
  <w:style w:type="paragraph" w:customStyle="1" w:styleId="Contacttext">
    <w:name w:val="Contact text"/>
    <w:basedOn w:val="Normln"/>
    <w:qFormat/>
    <w:rsid w:val="00F72449"/>
    <w:pPr>
      <w:spacing w:after="0" w:line="240" w:lineRule="atLeast"/>
    </w:pPr>
    <w:rPr>
      <w:rFonts w:ascii="Verdana" w:eastAsia="Verdana" w:hAnsi="Verdana"/>
      <w:sz w:val="18"/>
      <w:lang w:val="en-US"/>
    </w:rPr>
  </w:style>
  <w:style w:type="table" w:styleId="Tabulkasmkou4zvraznn1">
    <w:name w:val="Grid Table 4 Accent 1"/>
    <w:basedOn w:val="Normlntabulka"/>
    <w:uiPriority w:val="49"/>
    <w:rsid w:val="00F72449"/>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neksmlouvy">
    <w:name w:val="článek_smlouvy"/>
    <w:basedOn w:val="Normln"/>
    <w:qFormat/>
    <w:rsid w:val="007034AB"/>
    <w:pPr>
      <w:tabs>
        <w:tab w:val="num" w:pos="822"/>
      </w:tabs>
      <w:spacing w:after="100" w:line="264" w:lineRule="auto"/>
      <w:ind w:left="822" w:hanging="680"/>
      <w:jc w:val="both"/>
    </w:pPr>
    <w:rPr>
      <w:rFonts w:ascii="Arial" w:hAnsi="Arial" w:cs="Calibri"/>
    </w:rPr>
  </w:style>
  <w:style w:type="character" w:customStyle="1" w:styleId="StyleHeading2Complex10ptChar">
    <w:name w:val="Style Heading 2 + (Complex) 10 pt Char"/>
    <w:rsid w:val="005F4EEC"/>
    <w:rPr>
      <w:rFonts w:cs="Arial"/>
      <w:bCs/>
      <w:iCs/>
      <w:sz w:val="28"/>
      <w:szCs w:val="28"/>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5881">
      <w:bodyDiv w:val="1"/>
      <w:marLeft w:val="0"/>
      <w:marRight w:val="0"/>
      <w:marTop w:val="0"/>
      <w:marBottom w:val="0"/>
      <w:divBdr>
        <w:top w:val="none" w:sz="0" w:space="0" w:color="auto"/>
        <w:left w:val="none" w:sz="0" w:space="0" w:color="auto"/>
        <w:bottom w:val="none" w:sz="0" w:space="0" w:color="auto"/>
        <w:right w:val="none" w:sz="0" w:space="0" w:color="auto"/>
      </w:divBdr>
    </w:div>
    <w:div w:id="355422973">
      <w:bodyDiv w:val="1"/>
      <w:marLeft w:val="0"/>
      <w:marRight w:val="0"/>
      <w:marTop w:val="0"/>
      <w:marBottom w:val="0"/>
      <w:divBdr>
        <w:top w:val="none" w:sz="0" w:space="0" w:color="auto"/>
        <w:left w:val="none" w:sz="0" w:space="0" w:color="auto"/>
        <w:bottom w:val="none" w:sz="0" w:space="0" w:color="auto"/>
        <w:right w:val="none" w:sz="0" w:space="0" w:color="auto"/>
      </w:divBdr>
    </w:div>
    <w:div w:id="606428477">
      <w:bodyDiv w:val="1"/>
      <w:marLeft w:val="0"/>
      <w:marRight w:val="0"/>
      <w:marTop w:val="0"/>
      <w:marBottom w:val="0"/>
      <w:divBdr>
        <w:top w:val="none" w:sz="0" w:space="0" w:color="auto"/>
        <w:left w:val="none" w:sz="0" w:space="0" w:color="auto"/>
        <w:bottom w:val="none" w:sz="0" w:space="0" w:color="auto"/>
        <w:right w:val="none" w:sz="0" w:space="0" w:color="auto"/>
      </w:divBdr>
    </w:div>
    <w:div w:id="924991961">
      <w:bodyDiv w:val="1"/>
      <w:marLeft w:val="0"/>
      <w:marRight w:val="0"/>
      <w:marTop w:val="0"/>
      <w:marBottom w:val="0"/>
      <w:divBdr>
        <w:top w:val="none" w:sz="0" w:space="0" w:color="auto"/>
        <w:left w:val="none" w:sz="0" w:space="0" w:color="auto"/>
        <w:bottom w:val="none" w:sz="0" w:space="0" w:color="auto"/>
        <w:right w:val="none" w:sz="0" w:space="0" w:color="auto"/>
      </w:divBdr>
    </w:div>
    <w:div w:id="18247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operatorict.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930AA0483F2E4EA858B1E1B002120D" ma:contentTypeVersion="11" ma:contentTypeDescription="Vytvoří nový dokument" ma:contentTypeScope="" ma:versionID="d3ee61a392f339f9d7e9c74ea04813dd">
  <xsd:schema xmlns:xsd="http://www.w3.org/2001/XMLSchema" xmlns:xs="http://www.w3.org/2001/XMLSchema" xmlns:p="http://schemas.microsoft.com/office/2006/metadata/properties" xmlns:ns3="98858bda-87f0-4b70-8a99-9a5bb517107a" xmlns:ns4="46d28d69-6222-4789-89e2-0451a87ccc02" targetNamespace="http://schemas.microsoft.com/office/2006/metadata/properties" ma:root="true" ma:fieldsID="38fc89d843c4e181e3286b8ec5e863c1" ns3:_="" ns4:_="">
    <xsd:import namespace="98858bda-87f0-4b70-8a99-9a5bb517107a"/>
    <xsd:import namespace="46d28d69-6222-4789-89e2-0451a87ccc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8bda-87f0-4b70-8a99-9a5bb5171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28d69-6222-4789-89e2-0451a87ccc0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0491-CFA0-4845-83A3-4E53B5DA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8bda-87f0-4b70-8a99-9a5bb517107a"/>
    <ds:schemaRef ds:uri="46d28d69-6222-4789-89e2-0451a87cc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0687E-B571-47AB-ACC9-799E1D9E3561}">
  <ds:schemaRefs>
    <ds:schemaRef ds:uri="http://schemas.microsoft.com/sharepoint/v3/contenttype/forms"/>
  </ds:schemaRefs>
</ds:datastoreItem>
</file>

<file path=customXml/itemProps3.xml><?xml version="1.0" encoding="utf-8"?>
<ds:datastoreItem xmlns:ds="http://schemas.openxmlformats.org/officeDocument/2006/customXml" ds:itemID="{8BD2107B-DB33-4B31-8E18-3480232968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3D6915-81D0-4F1A-855F-557BD06A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7008</Words>
  <Characters>41350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Průvodka smlouvy</vt:lpstr>
    </vt:vector>
  </TitlesOfParts>
  <Company/>
  <LinksUpToDate>false</LinksUpToDate>
  <CharactersWithSpaces>48262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Průvodka smlouvy</dc:title>
  <dc:subject/>
  <dc:creator/>
  <cp:keywords/>
  <cp:lastModifiedBy/>
  <cp:revision>1</cp:revision>
  <dcterms:created xsi:type="dcterms:W3CDTF">2021-02-22T15:14:00Z</dcterms:created>
  <dcterms:modified xsi:type="dcterms:W3CDTF">2025-04-03T10:50:00Z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_Documents_RealAuthor">
    <vt:lpwstr/>
  </property>
  <property fmtid="{D5CDD505-2E9C-101B-9397-08002B2CF9AE}" pid="3" name="TM_Documents_AcquiredOn">
    <vt:lpwstr/>
  </property>
  <property fmtid="{D5CDD505-2E9C-101B-9397-08002B2CF9AE}" pid="4" name="TM_Documents_RelatedDocuments">
    <vt:lpwstr/>
  </property>
  <property fmtid="{D5CDD505-2E9C-101B-9397-08002B2CF9AE}" pid="5" name="TM_Documents_DateOfDelivery">
    <vt:lpwstr/>
  </property>
  <property fmtid="{D5CDD505-2E9C-101B-9397-08002B2CF9AE}" pid="6" name="TM_Documents_Notes">
    <vt:lpwstr/>
  </property>
  <property fmtid="{D5CDD505-2E9C-101B-9397-08002B2CF9AE}" pid="7" name="TM_Documents_EnglishTitle">
    <vt:lpwstr/>
  </property>
  <property fmtid="{D5CDD505-2E9C-101B-9397-08002B2CF9AE}" pid="8" name="TM_Documents_DocumentState">
    <vt:lpwstr/>
  </property>
  <property fmtid="{D5CDD505-2E9C-101B-9397-08002B2CF9AE}" pid="9" name="TM_Documents_Category">
    <vt:lpwstr/>
  </property>
  <property fmtid="{D5CDD505-2E9C-101B-9397-08002B2CF9AE}" pid="10" name="TM_Documents_InFactCreatedOn">
    <vt:lpwstr/>
  </property>
  <property fmtid="{D5CDD505-2E9C-101B-9397-08002B2CF9AE}" pid="11" name="TM_Documents_ProceduralState">
    <vt:lpwstr/>
  </property>
  <property fmtid="{D5CDD505-2E9C-101B-9397-08002B2CF9AE}" pid="12" name="TM_Documents_Source">
    <vt:lpwstr/>
  </property>
  <property fmtid="{D5CDD505-2E9C-101B-9397-08002B2CF9AE}" pid="13" name="ContentTypeId">
    <vt:lpwstr>0x0101007B930AA0483F2E4EA858B1E1B002120D</vt:lpwstr>
  </property>
</Properties>
</file>