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EC" w:rsidRPr="00162613" w:rsidRDefault="00DB43EC" w:rsidP="002656E5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kern w:val="28"/>
          <w:sz w:val="32"/>
          <w:szCs w:val="32"/>
          <w:lang w:eastAsia="cs-CZ"/>
        </w:rPr>
      </w:pPr>
    </w:p>
    <w:p w:rsidR="004F142F" w:rsidRPr="00162613" w:rsidRDefault="004F142F" w:rsidP="004F142F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2613">
        <w:rPr>
          <w:rFonts w:asciiTheme="minorHAnsi" w:hAnsiTheme="minorHAnsi" w:cstheme="minorHAnsi"/>
          <w:b/>
          <w:sz w:val="32"/>
          <w:szCs w:val="32"/>
        </w:rPr>
        <w:t>Čestné prohlášení (</w:t>
      </w:r>
      <w:r w:rsidR="00CE4CB1">
        <w:rPr>
          <w:rFonts w:asciiTheme="minorHAnsi" w:hAnsiTheme="minorHAnsi" w:cstheme="minorHAnsi"/>
          <w:b/>
          <w:sz w:val="32"/>
          <w:szCs w:val="32"/>
        </w:rPr>
        <w:t>základní způsobilost</w:t>
      </w:r>
      <w:r w:rsidRPr="00162613">
        <w:rPr>
          <w:rFonts w:asciiTheme="minorHAnsi" w:hAnsiTheme="minorHAnsi" w:cstheme="minorHAnsi"/>
          <w:b/>
          <w:sz w:val="32"/>
          <w:szCs w:val="32"/>
        </w:rPr>
        <w:t>)</w:t>
      </w:r>
    </w:p>
    <w:p w:rsidR="004F142F" w:rsidRPr="00162613" w:rsidRDefault="004F142F" w:rsidP="004F142F">
      <w:pPr>
        <w:pStyle w:val="Normln15"/>
        <w:tabs>
          <w:tab w:val="left" w:pos="7655"/>
          <w:tab w:val="left" w:pos="9214"/>
        </w:tabs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 w:rsidRPr="00162613">
        <w:rPr>
          <w:rFonts w:asciiTheme="minorHAnsi" w:hAnsiTheme="minorHAnsi" w:cstheme="minorHAnsi"/>
          <w:sz w:val="20"/>
        </w:rPr>
        <w:t xml:space="preserve">na </w:t>
      </w:r>
      <w:r w:rsidR="00B736F8">
        <w:rPr>
          <w:rFonts w:asciiTheme="minorHAnsi" w:hAnsiTheme="minorHAnsi" w:cstheme="minorHAnsi"/>
          <w:sz w:val="20"/>
        </w:rPr>
        <w:t>v</w:t>
      </w:r>
      <w:r w:rsidRPr="00162613">
        <w:rPr>
          <w:rFonts w:asciiTheme="minorHAnsi" w:hAnsiTheme="minorHAnsi" w:cstheme="minorHAnsi"/>
          <w:sz w:val="20"/>
        </w:rPr>
        <w:t>eřejnou zakázku s názvem</w:t>
      </w:r>
    </w:p>
    <w:p w:rsidR="004F142F" w:rsidRPr="00162613" w:rsidRDefault="00FC201D" w:rsidP="004F142F">
      <w:pPr>
        <w:pStyle w:val="Normln15"/>
        <w:tabs>
          <w:tab w:val="left" w:pos="7655"/>
          <w:tab w:val="left" w:pos="9072"/>
        </w:tabs>
        <w:ind w:left="-142" w:right="1559" w:firstLine="862"/>
        <w:jc w:val="center"/>
        <w:rPr>
          <w:rFonts w:asciiTheme="minorHAnsi" w:hAnsiTheme="minorHAnsi" w:cstheme="minorHAnsi"/>
          <w:b/>
          <w:sz w:val="20"/>
        </w:rPr>
      </w:pPr>
      <w:r w:rsidRPr="00FC201D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>Poskytování vývojářských služeb backendu a frontendu</w:t>
      </w:r>
      <w:r w:rsidRPr="00FC201D">
        <w:rPr>
          <w:rFonts w:asciiTheme="minorHAnsi" w:eastAsia="Georgia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4F142F" w:rsidRPr="00162613">
        <w:rPr>
          <w:rFonts w:asciiTheme="minorHAnsi" w:hAnsiTheme="minorHAnsi" w:cstheme="minorHAnsi"/>
          <w:sz w:val="20"/>
        </w:rPr>
        <w:t>zadavatele:</w:t>
      </w:r>
      <w:r w:rsidR="004F142F" w:rsidRPr="00162613">
        <w:rPr>
          <w:rFonts w:asciiTheme="minorHAnsi" w:hAnsiTheme="minorHAnsi" w:cstheme="minorHAnsi"/>
          <w:b/>
          <w:sz w:val="20"/>
        </w:rPr>
        <w:t xml:space="preserve"> </w:t>
      </w:r>
      <w:r w:rsidR="00F705D1" w:rsidRPr="00162613">
        <w:rPr>
          <w:rFonts w:asciiTheme="minorHAnsi" w:hAnsiTheme="minorHAnsi" w:cstheme="minorHAnsi"/>
          <w:b/>
          <w:sz w:val="20"/>
        </w:rPr>
        <w:t>Operátor ICT</w:t>
      </w:r>
      <w:r w:rsidR="004F142F" w:rsidRPr="00162613">
        <w:rPr>
          <w:rFonts w:asciiTheme="minorHAnsi" w:hAnsiTheme="minorHAnsi" w:cstheme="minorHAnsi"/>
          <w:b/>
          <w:sz w:val="20"/>
        </w:rPr>
        <w:t>, a.s.</w:t>
      </w:r>
    </w:p>
    <w:p w:rsidR="004F142F" w:rsidRPr="00162613" w:rsidRDefault="004F142F" w:rsidP="004F142F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F61900" w:rsidRPr="00162613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900" w:rsidRPr="00162613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="00F61900" w:rsidRPr="00162613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0" w:rsidRPr="00B736F8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[</w:t>
            </w: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B736F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]</w:t>
            </w:r>
          </w:p>
        </w:tc>
      </w:tr>
      <w:tr w:rsidR="00F61900" w:rsidRPr="00162613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900" w:rsidRPr="00162613" w:rsidRDefault="00F61900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62613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0" w:rsidRPr="006A2EF8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F61900" w:rsidRPr="00162613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900" w:rsidRPr="00162613" w:rsidRDefault="00F61900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62613">
              <w:rPr>
                <w:rFonts w:asciiTheme="minorHAnsi" w:hAnsiTheme="minorHAnsi" w:cstheme="minorHAnsi"/>
                <w:sz w:val="20"/>
              </w:rPr>
              <w:t>IČ</w:t>
            </w:r>
            <w:r w:rsidR="00953E11">
              <w:rPr>
                <w:rFonts w:asciiTheme="minorHAnsi" w:hAnsiTheme="minorHAnsi" w:cstheme="minorHAnsi"/>
                <w:sz w:val="20"/>
              </w:rPr>
              <w:t>O</w:t>
            </w:r>
            <w:r w:rsidRPr="001626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0" w:rsidRPr="006A2EF8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302685" w:rsidRPr="00162613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685" w:rsidRPr="00162613" w:rsidRDefault="00302685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Zastoupený: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85" w:rsidRPr="007E5BD2" w:rsidRDefault="00302685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7E5BD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:rsidR="004F142F" w:rsidRPr="00162613" w:rsidRDefault="004F142F" w:rsidP="004F142F">
      <w:pPr>
        <w:pStyle w:val="Normln15"/>
        <w:rPr>
          <w:rFonts w:asciiTheme="minorHAnsi" w:hAnsiTheme="minorHAnsi" w:cstheme="minorHAnsi"/>
          <w:sz w:val="16"/>
          <w:szCs w:val="16"/>
        </w:rPr>
      </w:pPr>
    </w:p>
    <w:p w:rsidR="004F142F" w:rsidRPr="00162613" w:rsidRDefault="004F142F" w:rsidP="004F142F">
      <w:pPr>
        <w:pStyle w:val="Normln15"/>
        <w:rPr>
          <w:rFonts w:asciiTheme="minorHAnsi" w:hAnsiTheme="minorHAnsi" w:cstheme="minorHAnsi"/>
          <w:sz w:val="16"/>
          <w:szCs w:val="16"/>
        </w:rPr>
      </w:pPr>
    </w:p>
    <w:p w:rsidR="00302685" w:rsidRDefault="00302685" w:rsidP="00CE4CB1">
      <w:pPr>
        <w:spacing w:after="0"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F142F" w:rsidRPr="00162613">
        <w:rPr>
          <w:rFonts w:asciiTheme="minorHAnsi" w:hAnsiTheme="minorHAnsi" w:cstheme="minorHAnsi"/>
        </w:rPr>
        <w:t> souvislosti s t</w:t>
      </w:r>
      <w:r>
        <w:rPr>
          <w:rFonts w:asciiTheme="minorHAnsi" w:hAnsiTheme="minorHAnsi" w:cstheme="minorHAnsi"/>
        </w:rPr>
        <w:t>ím, že se jako dodavatel uchází</w:t>
      </w:r>
      <w:r w:rsidR="004F142F" w:rsidRPr="00162613">
        <w:rPr>
          <w:rFonts w:asciiTheme="minorHAnsi" w:hAnsiTheme="minorHAnsi" w:cstheme="minorHAnsi"/>
        </w:rPr>
        <w:t xml:space="preserve"> o </w:t>
      </w:r>
      <w:r w:rsidR="00F61900">
        <w:rPr>
          <w:rFonts w:asciiTheme="minorHAnsi" w:hAnsiTheme="minorHAnsi" w:cstheme="minorHAnsi"/>
        </w:rPr>
        <w:t xml:space="preserve">výše uvedenou </w:t>
      </w:r>
      <w:r w:rsidR="004F142F" w:rsidRPr="00162613">
        <w:rPr>
          <w:rFonts w:asciiTheme="minorHAnsi" w:hAnsiTheme="minorHAnsi" w:cstheme="minorHAnsi"/>
        </w:rPr>
        <w:t xml:space="preserve">veřejnou zakázku, která je zadávána zadavatelem </w:t>
      </w:r>
      <w:r w:rsidR="00F705D1" w:rsidRPr="00162613">
        <w:rPr>
          <w:rFonts w:asciiTheme="minorHAnsi" w:hAnsiTheme="minorHAnsi" w:cstheme="minorHAnsi"/>
        </w:rPr>
        <w:t>Operátor ICT,</w:t>
      </w:r>
      <w:r w:rsidR="004F142F" w:rsidRPr="00162613">
        <w:rPr>
          <w:rFonts w:asciiTheme="minorHAnsi" w:hAnsiTheme="minorHAnsi" w:cstheme="minorHAnsi"/>
        </w:rPr>
        <w:t xml:space="preserve"> a.s., se sídlem </w:t>
      </w:r>
      <w:r w:rsidR="00F61900" w:rsidRPr="00D43630">
        <w:rPr>
          <w:rFonts w:asciiTheme="minorHAnsi" w:hAnsiTheme="minorHAnsi" w:cstheme="minorHAnsi"/>
          <w:color w:val="000000" w:themeColor="text1"/>
        </w:rPr>
        <w:t>Dělnická 213/12, PSČ 17000 Praha 7</w:t>
      </w:r>
      <w:r w:rsidR="00F705D1" w:rsidRPr="00162613">
        <w:rPr>
          <w:rFonts w:asciiTheme="minorHAnsi" w:hAnsiTheme="minorHAnsi" w:cstheme="minorHAnsi"/>
        </w:rPr>
        <w:t>, IČ</w:t>
      </w:r>
      <w:r w:rsidR="00EF64F8">
        <w:rPr>
          <w:rFonts w:asciiTheme="minorHAnsi" w:hAnsiTheme="minorHAnsi" w:cstheme="minorHAnsi"/>
        </w:rPr>
        <w:t>O</w:t>
      </w:r>
      <w:r w:rsidR="00F61900">
        <w:rPr>
          <w:rFonts w:asciiTheme="minorHAnsi" w:hAnsiTheme="minorHAnsi" w:cstheme="minorHAnsi"/>
        </w:rPr>
        <w:t>: </w:t>
      </w:r>
      <w:r w:rsidR="00F705D1" w:rsidRPr="00162613">
        <w:rPr>
          <w:rFonts w:asciiTheme="minorHAnsi" w:hAnsiTheme="minorHAnsi" w:cstheme="minorHAnsi"/>
        </w:rPr>
        <w:t>02795281</w:t>
      </w:r>
      <w:r w:rsidR="004F142F" w:rsidRPr="00162613">
        <w:rPr>
          <w:rFonts w:asciiTheme="minorHAnsi" w:hAnsiTheme="minorHAnsi" w:cstheme="minorHAnsi"/>
        </w:rPr>
        <w:t xml:space="preserve">, </w:t>
      </w:r>
      <w:r w:rsidRPr="00302685">
        <w:rPr>
          <w:rFonts w:asciiTheme="minorHAnsi" w:hAnsiTheme="minorHAnsi" w:cstheme="minorHAnsi"/>
        </w:rPr>
        <w:t>čestně prohlašuje, že splňuje základní způsobilost v rozsahu dle § 74 odst. 1 písm. c) a e) zákona č. 134/2016 Sb., o zadávání veřejných zakázek (dále jen „</w:t>
      </w:r>
      <w:r w:rsidRPr="0044578F">
        <w:rPr>
          <w:rFonts w:asciiTheme="minorHAnsi" w:hAnsiTheme="minorHAnsi" w:cstheme="minorHAnsi"/>
          <w:b/>
        </w:rPr>
        <w:t>ZZVZ</w:t>
      </w:r>
      <w:r w:rsidRPr="00302685">
        <w:rPr>
          <w:rFonts w:asciiTheme="minorHAnsi" w:hAnsiTheme="minorHAnsi" w:cstheme="minorHAnsi"/>
        </w:rPr>
        <w:t xml:space="preserve">“), a v části týkající se spotřební daně § 74 </w:t>
      </w:r>
      <w:r>
        <w:rPr>
          <w:rFonts w:asciiTheme="minorHAnsi" w:hAnsiTheme="minorHAnsi" w:cstheme="minorHAnsi"/>
        </w:rPr>
        <w:t>odst. 1 písm. b) ZZVZ, tedy že:</w:t>
      </w:r>
    </w:p>
    <w:p w:rsidR="00CE4CB1" w:rsidRDefault="00CE4CB1" w:rsidP="00CE4CB1">
      <w:pPr>
        <w:spacing w:after="0" w:line="280" w:lineRule="atLeast"/>
        <w:jc w:val="both"/>
        <w:rPr>
          <w:rFonts w:asciiTheme="minorHAnsi" w:hAnsiTheme="minorHAnsi" w:cstheme="minorHAnsi"/>
        </w:rPr>
      </w:pPr>
    </w:p>
    <w:p w:rsidR="00302685" w:rsidRPr="00302685" w:rsidRDefault="00302685" w:rsidP="0030268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85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 týkající se spotřební daně;</w:t>
      </w:r>
    </w:p>
    <w:p w:rsidR="00302685" w:rsidRPr="00302685" w:rsidRDefault="00302685" w:rsidP="0030268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85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pojištění;</w:t>
      </w:r>
    </w:p>
    <w:p w:rsidR="004F142F" w:rsidRPr="00302685" w:rsidRDefault="00302685" w:rsidP="0030268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85">
        <w:rPr>
          <w:rFonts w:asciiTheme="minorHAnsi" w:hAnsiTheme="minorHAnsi" w:cstheme="minorHAnsi"/>
          <w:sz w:val="22"/>
          <w:szCs w:val="22"/>
        </w:rPr>
        <w:t>není v likvidaci, nebylo proti němu vydáno rozhodnutí o úpadku, nebyla vůči němu nařízena nucená správa podle zvláštního právního předpisu nebo není v obdobné situaci podle právního řádu země sídla dodavatele</w:t>
      </w:r>
      <w:r w:rsidRPr="0030268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302685">
        <w:rPr>
          <w:rFonts w:asciiTheme="minorHAnsi" w:hAnsiTheme="minorHAnsi" w:cstheme="minorHAnsi"/>
          <w:sz w:val="22"/>
          <w:szCs w:val="22"/>
        </w:rPr>
        <w:t>.</w:t>
      </w:r>
    </w:p>
    <w:p w:rsidR="00302685" w:rsidRDefault="00302685">
      <w:pPr>
        <w:rPr>
          <w:rFonts w:asciiTheme="minorHAnsi" w:hAnsiTheme="minorHAnsi" w:cstheme="minorHAnsi"/>
        </w:rPr>
      </w:pPr>
    </w:p>
    <w:p w:rsidR="00B23250" w:rsidRDefault="00B23250">
      <w:pPr>
        <w:rPr>
          <w:rFonts w:asciiTheme="minorHAnsi" w:hAnsiTheme="minorHAnsi" w:cstheme="minorHAnsi"/>
        </w:rPr>
      </w:pPr>
    </w:p>
    <w:p w:rsidR="00727EA8" w:rsidRPr="0019084E" w:rsidRDefault="00727EA8" w:rsidP="00727EA8">
      <w:pPr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84E">
        <w:rPr>
          <w:rFonts w:asciiTheme="minorHAnsi" w:hAnsiTheme="minorHAnsi" w:cstheme="minorHAnsi"/>
          <w:bCs/>
          <w:sz w:val="20"/>
          <w:szCs w:val="20"/>
        </w:rPr>
        <w:t xml:space="preserve">V ________________ dne _____________ </w:t>
      </w:r>
    </w:p>
    <w:p w:rsidR="00302685" w:rsidRPr="00162613" w:rsidRDefault="00302685" w:rsidP="00302685">
      <w:pPr>
        <w:spacing w:after="0" w:line="240" w:lineRule="auto"/>
        <w:rPr>
          <w:rFonts w:asciiTheme="minorHAnsi" w:hAnsiTheme="minorHAnsi" w:cstheme="minorHAnsi"/>
        </w:rPr>
      </w:pP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 w:rsidRPr="00162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27EA8">
        <w:rPr>
          <w:rFonts w:asciiTheme="minorHAnsi" w:hAnsiTheme="minorHAnsi" w:cstheme="minorHAnsi"/>
        </w:rPr>
        <w:tab/>
      </w:r>
      <w:r w:rsidR="00727EA8">
        <w:rPr>
          <w:rFonts w:asciiTheme="minorHAnsi" w:hAnsiTheme="minorHAnsi" w:cstheme="minorHAnsi"/>
        </w:rPr>
        <w:tab/>
      </w:r>
      <w:r w:rsidR="00727E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…....</w:t>
      </w:r>
      <w:r w:rsidRPr="00162613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</w:t>
      </w:r>
    </w:p>
    <w:p w:rsidR="00302685" w:rsidRDefault="00302685" w:rsidP="00B23250">
      <w:pPr>
        <w:ind w:left="6379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DOPLNÍ DODAVATEL</w:t>
      </w:r>
      <w:r w:rsidRPr="007E5BD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:rsidR="00302685" w:rsidRPr="00B23250" w:rsidRDefault="00302685" w:rsidP="00B23250">
      <w:pPr>
        <w:ind w:left="6379"/>
        <w:rPr>
          <w:rFonts w:asciiTheme="minorHAnsi" w:hAnsiTheme="minorHAnsi" w:cstheme="minorHAnsi"/>
          <w:i/>
        </w:rPr>
      </w:pPr>
      <w:r w:rsidRPr="00B23250">
        <w:rPr>
          <w:rFonts w:asciiTheme="minorHAnsi" w:hAnsiTheme="minorHAnsi" w:cstheme="minorHAnsi"/>
          <w:i/>
        </w:rPr>
        <w:t>Podpis osoby oprávněné zastupovat dodavatele</w:t>
      </w:r>
    </w:p>
    <w:p w:rsidR="00AE368C" w:rsidRDefault="00AE368C">
      <w:pPr>
        <w:rPr>
          <w:rFonts w:asciiTheme="minorHAnsi" w:hAnsiTheme="minorHAnsi" w:cstheme="minorHAnsi"/>
          <w:lang w:eastAsia="cs-CZ"/>
        </w:rPr>
      </w:pPr>
    </w:p>
    <w:sectPr w:rsidR="00AE368C" w:rsidSect="00DF4BC7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ED" w:rsidRDefault="006114ED" w:rsidP="002656E5">
      <w:pPr>
        <w:spacing w:after="0" w:line="240" w:lineRule="auto"/>
      </w:pPr>
      <w:r>
        <w:separator/>
      </w:r>
    </w:p>
  </w:endnote>
  <w:endnote w:type="continuationSeparator" w:id="0">
    <w:p w:rsidR="006114ED" w:rsidRDefault="006114ED" w:rsidP="002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ED" w:rsidRDefault="006114ED" w:rsidP="002656E5">
      <w:pPr>
        <w:spacing w:after="0" w:line="240" w:lineRule="auto"/>
      </w:pPr>
      <w:r>
        <w:separator/>
      </w:r>
    </w:p>
  </w:footnote>
  <w:footnote w:type="continuationSeparator" w:id="0">
    <w:p w:rsidR="006114ED" w:rsidRDefault="006114ED" w:rsidP="002656E5">
      <w:pPr>
        <w:spacing w:after="0" w:line="240" w:lineRule="auto"/>
      </w:pPr>
      <w:r>
        <w:continuationSeparator/>
      </w:r>
    </w:p>
  </w:footnote>
  <w:footnote w:id="1">
    <w:p w:rsidR="00302685" w:rsidRPr="00302685" w:rsidRDefault="00302685" w:rsidP="00302685">
      <w:pPr>
        <w:pStyle w:val="Textpoznpodarou"/>
        <w:rPr>
          <w:rFonts w:asciiTheme="minorHAnsi" w:hAnsiTheme="minorHAnsi" w:cstheme="minorHAnsi"/>
          <w:color w:val="000000"/>
          <w:lang w:val="cs-CZ"/>
        </w:rPr>
      </w:pPr>
      <w:r w:rsidRPr="00302685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302685">
        <w:rPr>
          <w:rFonts w:asciiTheme="minorHAnsi" w:hAnsiTheme="minorHAnsi" w:cstheme="minorHAnsi"/>
          <w:sz w:val="18"/>
          <w:szCs w:val="18"/>
          <w:lang w:val="cs-CZ"/>
        </w:rPr>
        <w:t xml:space="preserve"> Je-li dodavatel zapsán v obchodním rejstříku, prokáže tento bod předložením výpisu z obchodního rejstříku</w:t>
      </w:r>
      <w:r w:rsidR="00C07D67">
        <w:rPr>
          <w:rFonts w:asciiTheme="minorHAnsi" w:hAnsiTheme="minorHAnsi" w:cstheme="minorHAnsi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D8" w:rsidRPr="00DD6AD8" w:rsidRDefault="0007543B" w:rsidP="00DD6AD8">
    <w:pPr>
      <w:keepNext/>
      <w:spacing w:after="0" w:line="240" w:lineRule="auto"/>
      <w:jc w:val="right"/>
      <w:outlineLvl w:val="0"/>
      <w:rPr>
        <w:rFonts w:ascii="Arial" w:eastAsia="Times New Roman" w:hAnsi="Arial" w:cs="Arial"/>
        <w:b/>
        <w:kern w:val="28"/>
        <w:lang w:eastAsia="cs-CZ"/>
      </w:rPr>
    </w:pPr>
    <w:r w:rsidRPr="00510494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2336" behindDoc="1" locked="0" layoutInCell="1" allowOverlap="1" wp14:anchorId="1E459D38" wp14:editId="6FAD2E9B">
          <wp:simplePos x="0" y="0"/>
          <wp:positionH relativeFrom="margin">
            <wp:posOffset>-326004</wp:posOffset>
          </wp:positionH>
          <wp:positionV relativeFrom="paragraph">
            <wp:posOffset>-48316</wp:posOffset>
          </wp:positionV>
          <wp:extent cx="1181100" cy="387451"/>
          <wp:effectExtent l="0" t="0" r="0" b="0"/>
          <wp:wrapTight wrapText="bothSides">
            <wp:wrapPolygon edited="0">
              <wp:start x="0" y="0"/>
              <wp:lineTo x="0" y="20184"/>
              <wp:lineTo x="6968" y="20184"/>
              <wp:lineTo x="11148" y="19121"/>
              <wp:lineTo x="10800" y="18059"/>
              <wp:lineTo x="20903" y="8498"/>
              <wp:lineTo x="20903" y="1062"/>
              <wp:lineTo x="16026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AD8" w:rsidRPr="00DD6AD8">
      <w:rPr>
        <w:rFonts w:ascii="Arial" w:eastAsia="Times New Roman" w:hAnsi="Arial" w:cs="Arial"/>
        <w:b/>
        <w:kern w:val="28"/>
        <w:lang w:eastAsia="cs-CZ"/>
      </w:rPr>
      <w:t xml:space="preserve">Příloha č. </w:t>
    </w:r>
    <w:r w:rsidR="0044578F">
      <w:rPr>
        <w:rFonts w:ascii="Arial" w:eastAsia="Times New Roman" w:hAnsi="Arial" w:cs="Arial"/>
        <w:b/>
        <w:kern w:val="28"/>
        <w:lang w:eastAsia="cs-CZ"/>
      </w:rPr>
      <w:t>3</w:t>
    </w:r>
    <w:r w:rsidR="00EF64F8">
      <w:rPr>
        <w:rFonts w:ascii="Arial" w:eastAsia="Times New Roman" w:hAnsi="Arial" w:cs="Arial"/>
        <w:b/>
        <w:kern w:val="28"/>
        <w:lang w:eastAsia="cs-CZ"/>
      </w:rPr>
      <w:t xml:space="preserve"> </w:t>
    </w:r>
    <w:r w:rsidR="00DD6AD8">
      <w:rPr>
        <w:rFonts w:ascii="Arial" w:eastAsia="Times New Roman" w:hAnsi="Arial" w:cs="Arial"/>
        <w:b/>
        <w:kern w:val="28"/>
        <w:lang w:eastAsia="cs-CZ"/>
      </w:rPr>
      <w:t>ZD</w:t>
    </w:r>
  </w:p>
  <w:p w:rsidR="00DF4BC7" w:rsidRPr="003D46C8" w:rsidRDefault="007C4E61" w:rsidP="00DF4BC7">
    <w:pPr>
      <w:pStyle w:val="Zhlav"/>
      <w:tabs>
        <w:tab w:val="clear" w:pos="4536"/>
      </w:tabs>
      <w:rPr>
        <w:sz w:val="28"/>
        <w:szCs w:val="28"/>
      </w:rPr>
    </w:pPr>
    <w:r>
      <w:rPr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3773170</wp:posOffset>
              </wp:positionH>
              <wp:positionV relativeFrom="page">
                <wp:posOffset>408305</wp:posOffset>
              </wp:positionV>
              <wp:extent cx="1963420" cy="23050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342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BC7" w:rsidRDefault="00DF4BC7" w:rsidP="00DF4BC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297.1pt;margin-top:32.15pt;width:154.6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" filled="f" stroked="f" strokeweight=".5pt">
              <v:textbox inset="0,0,0,0">
                <w:txbxContent>
                  <w:p w:rsidR="00DF4BC7" w:rsidRDefault="00DF4BC7" w:rsidP="00DF4BC7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6D1"/>
    <w:multiLevelType w:val="hybridMultilevel"/>
    <w:tmpl w:val="180E180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A25"/>
    <w:multiLevelType w:val="hybridMultilevel"/>
    <w:tmpl w:val="B834238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FE3A99A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3867"/>
    <w:multiLevelType w:val="hybridMultilevel"/>
    <w:tmpl w:val="C0B433A4"/>
    <w:lvl w:ilvl="0" w:tplc="7ECA9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E6CD0"/>
    <w:multiLevelType w:val="hybridMultilevel"/>
    <w:tmpl w:val="F5821C3A"/>
    <w:lvl w:ilvl="0" w:tplc="1570AD6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33AB2"/>
    <w:multiLevelType w:val="hybridMultilevel"/>
    <w:tmpl w:val="EB88519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E5"/>
    <w:rsid w:val="000215AD"/>
    <w:rsid w:val="0007543B"/>
    <w:rsid w:val="000B2125"/>
    <w:rsid w:val="000D6218"/>
    <w:rsid w:val="00131D2F"/>
    <w:rsid w:val="00137EFD"/>
    <w:rsid w:val="00162613"/>
    <w:rsid w:val="00176D91"/>
    <w:rsid w:val="00182483"/>
    <w:rsid w:val="00186CE0"/>
    <w:rsid w:val="001947B5"/>
    <w:rsid w:val="001B6C88"/>
    <w:rsid w:val="001C7C2F"/>
    <w:rsid w:val="002656E5"/>
    <w:rsid w:val="002B3A9E"/>
    <w:rsid w:val="002D3885"/>
    <w:rsid w:val="002D76D6"/>
    <w:rsid w:val="002E4A25"/>
    <w:rsid w:val="00302685"/>
    <w:rsid w:val="003044FF"/>
    <w:rsid w:val="00314680"/>
    <w:rsid w:val="00344276"/>
    <w:rsid w:val="003577F1"/>
    <w:rsid w:val="003D46C8"/>
    <w:rsid w:val="0044578F"/>
    <w:rsid w:val="004A01F4"/>
    <w:rsid w:val="004F142F"/>
    <w:rsid w:val="005105A1"/>
    <w:rsid w:val="00542DF5"/>
    <w:rsid w:val="00546F94"/>
    <w:rsid w:val="005752D6"/>
    <w:rsid w:val="00591433"/>
    <w:rsid w:val="006114ED"/>
    <w:rsid w:val="00612EEA"/>
    <w:rsid w:val="00650F6D"/>
    <w:rsid w:val="006A0B5B"/>
    <w:rsid w:val="00727EA8"/>
    <w:rsid w:val="007401C0"/>
    <w:rsid w:val="00743613"/>
    <w:rsid w:val="00770EE4"/>
    <w:rsid w:val="00771EB4"/>
    <w:rsid w:val="00784382"/>
    <w:rsid w:val="007C4E61"/>
    <w:rsid w:val="007D64D6"/>
    <w:rsid w:val="007F7198"/>
    <w:rsid w:val="008543FB"/>
    <w:rsid w:val="00884689"/>
    <w:rsid w:val="00890C7D"/>
    <w:rsid w:val="008E0C09"/>
    <w:rsid w:val="00904D71"/>
    <w:rsid w:val="00924F87"/>
    <w:rsid w:val="00953E11"/>
    <w:rsid w:val="00967B6A"/>
    <w:rsid w:val="009C62B7"/>
    <w:rsid w:val="009D1930"/>
    <w:rsid w:val="009E6DDF"/>
    <w:rsid w:val="00A125EF"/>
    <w:rsid w:val="00A37625"/>
    <w:rsid w:val="00A71CBD"/>
    <w:rsid w:val="00AC5C20"/>
    <w:rsid w:val="00AE368C"/>
    <w:rsid w:val="00B23250"/>
    <w:rsid w:val="00B677C8"/>
    <w:rsid w:val="00B736F8"/>
    <w:rsid w:val="00B77E1B"/>
    <w:rsid w:val="00B8255A"/>
    <w:rsid w:val="00B9778C"/>
    <w:rsid w:val="00C058C3"/>
    <w:rsid w:val="00C07D67"/>
    <w:rsid w:val="00C345AD"/>
    <w:rsid w:val="00CA7991"/>
    <w:rsid w:val="00CC1058"/>
    <w:rsid w:val="00CE4CB1"/>
    <w:rsid w:val="00D259D3"/>
    <w:rsid w:val="00D41860"/>
    <w:rsid w:val="00D65989"/>
    <w:rsid w:val="00DA3F92"/>
    <w:rsid w:val="00DB43EC"/>
    <w:rsid w:val="00DD6AD8"/>
    <w:rsid w:val="00DD720B"/>
    <w:rsid w:val="00DF4BC7"/>
    <w:rsid w:val="00E17DE5"/>
    <w:rsid w:val="00E86FD7"/>
    <w:rsid w:val="00E92EAF"/>
    <w:rsid w:val="00EF64F8"/>
    <w:rsid w:val="00F10CA7"/>
    <w:rsid w:val="00F375E5"/>
    <w:rsid w:val="00F61853"/>
    <w:rsid w:val="00F61900"/>
    <w:rsid w:val="00F635F5"/>
    <w:rsid w:val="00F705D1"/>
    <w:rsid w:val="00FB5808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6E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70EE4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uiPriority w:val="99"/>
    <w:rsid w:val="002656E5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656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Znakapoznpodarou">
    <w:name w:val="footnote reference"/>
    <w:uiPriority w:val="99"/>
    <w:rsid w:val="002656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8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853"/>
    <w:rPr>
      <w:rFonts w:ascii="Calibri" w:eastAsia="Calibri" w:hAnsi="Calibri" w:cs="Times New Roman"/>
    </w:rPr>
  </w:style>
  <w:style w:type="paragraph" w:customStyle="1" w:styleId="OOC-byline">
    <w:name w:val="OOC-byline"/>
    <w:basedOn w:val="Normln"/>
    <w:qFormat/>
    <w:rsid w:val="00DF4BC7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6923C" w:themeColor="accent3" w:themeShade="B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70EE4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1CBD"/>
    <w:pPr>
      <w:spacing w:after="0" w:line="240" w:lineRule="auto"/>
      <w:ind w:left="720"/>
    </w:pPr>
    <w:rPr>
      <w:rFonts w:eastAsiaTheme="minorHAnsi"/>
      <w:lang w:eastAsia="cs-CZ"/>
    </w:rPr>
  </w:style>
  <w:style w:type="paragraph" w:customStyle="1" w:styleId="Normln15">
    <w:name w:val="Normální 1.5"/>
    <w:basedOn w:val="Normln"/>
    <w:rsid w:val="004F14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Default">
    <w:name w:val="Default"/>
    <w:rsid w:val="004F1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50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50F6D"/>
    <w:rPr>
      <w:i/>
      <w:iCs/>
    </w:rPr>
  </w:style>
  <w:style w:type="character" w:customStyle="1" w:styleId="apple-converted-space">
    <w:name w:val="apple-converted-space"/>
    <w:basedOn w:val="Standardnpsmoodstavce"/>
    <w:rsid w:val="00650F6D"/>
  </w:style>
  <w:style w:type="character" w:styleId="Hypertextovodkaz">
    <w:name w:val="Hyperlink"/>
    <w:basedOn w:val="Standardnpsmoodstavce"/>
    <w:uiPriority w:val="99"/>
    <w:semiHidden/>
    <w:unhideWhenUsed/>
    <w:rsid w:val="00650F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F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D39F259E50F35A498CB911758F5C4FE2" ma:contentTypeVersion="" ma:contentTypeDescription="" ma:contentTypeScope="" ma:versionID="015e3bf3adbb05db791bfbcd1cde946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BC179C64-4F55-42D7-B9CC-294DDB1E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711A0-B0F8-47F0-A1E9-14A391D67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7ECBC-502B-4671-A9D4-73DF9937B76D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2020-08-23T20:05:00Z</dcterms:created>
  <dcterms:modified xsi:type="dcterms:W3CDTF">2020-11-15T22:05:00Z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0x010100ED1503153C2C3544ABECD9F4CE08C94300D39F259E50F35A498CB911758F5C4FE2</vt:lpwstr>
  </property>
</Properties>
</file>